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D101" w14:textId="7FBCD27C" w:rsidR="00C976DD" w:rsidRPr="00CD2205" w:rsidRDefault="00196E01" w:rsidP="00D3251D">
      <w:pPr>
        <w:jc w:val="center"/>
        <w:rPr>
          <w:rFonts w:ascii="BIZ UDゴシック" w:eastAsia="BIZ UDゴシック" w:hAnsi="BIZ UDゴシック"/>
          <w:sz w:val="36"/>
          <w:szCs w:val="36"/>
        </w:rPr>
      </w:pPr>
      <w:r>
        <w:rPr>
          <w:rFonts w:ascii="BIZ UDゴシック" w:eastAsia="BIZ UDゴシック" w:hAnsi="BIZ UDゴシック"/>
          <w:noProof/>
          <w:sz w:val="36"/>
          <w:szCs w:val="36"/>
        </w:rPr>
        <mc:AlternateContent>
          <mc:Choice Requires="wps">
            <w:drawing>
              <wp:anchor distT="0" distB="0" distL="114300" distR="114300" simplePos="0" relativeHeight="251662348" behindDoc="0" locked="0" layoutInCell="1" allowOverlap="1" wp14:anchorId="44524319" wp14:editId="3CF9E816">
                <wp:simplePos x="0" y="0"/>
                <wp:positionH relativeFrom="column">
                  <wp:posOffset>5004435</wp:posOffset>
                </wp:positionH>
                <wp:positionV relativeFrom="paragraph">
                  <wp:posOffset>-354330</wp:posOffset>
                </wp:positionV>
                <wp:extent cx="997585" cy="331470"/>
                <wp:effectExtent l="13335" t="12065" r="8255" b="889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331470"/>
                        </a:xfrm>
                        <a:prstGeom prst="rect">
                          <a:avLst/>
                        </a:prstGeom>
                        <a:solidFill>
                          <a:srgbClr val="FFFFFF"/>
                        </a:solidFill>
                        <a:ln w="9525">
                          <a:solidFill>
                            <a:srgbClr val="000000"/>
                          </a:solidFill>
                          <a:miter lim="800000"/>
                          <a:headEnd/>
                          <a:tailEnd/>
                        </a:ln>
                      </wps:spPr>
                      <wps:txbx>
                        <w:txbxContent>
                          <w:p w14:paraId="3AECE711" w14:textId="5681AA07" w:rsidR="00196E01" w:rsidRPr="003B03EF" w:rsidRDefault="00196E01" w:rsidP="00196E01">
                            <w:pPr>
                              <w:spacing w:line="0" w:lineRule="atLeast"/>
                              <w:jc w:val="center"/>
                              <w:rPr>
                                <w:rFonts w:ascii="HGS創英角ｺﾞｼｯｸUB" w:eastAsia="HGS創英角ｺﾞｼｯｸUB" w:hAnsi="HGS創英角ｺﾞｼｯｸUB"/>
                                <w:sz w:val="28"/>
                                <w:szCs w:val="28"/>
                              </w:rPr>
                            </w:pPr>
                            <w:r w:rsidRPr="003B03EF">
                              <w:rPr>
                                <w:rFonts w:ascii="HGS創英角ｺﾞｼｯｸUB" w:eastAsia="HGS創英角ｺﾞｼｯｸUB" w:hAnsi="HGS創英角ｺﾞｼｯｸUB" w:hint="eastAsia"/>
                                <w:sz w:val="28"/>
                                <w:szCs w:val="28"/>
                              </w:rPr>
                              <w:t>資料</w:t>
                            </w:r>
                            <w:r>
                              <w:rPr>
                                <w:rFonts w:ascii="HGS創英角ｺﾞｼｯｸUB" w:eastAsia="HGS創英角ｺﾞｼｯｸUB" w:hAnsi="HGS創英角ｺﾞｼｯｸUB" w:hint="eastAsia"/>
                                <w:sz w:val="28"/>
                                <w:szCs w:val="28"/>
                              </w:rPr>
                              <w:t>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524319" id="_x0000_t202" coordsize="21600,21600" o:spt="202" path="m,l,21600r21600,l21600,xe">
                <v:stroke joinstyle="miter"/>
                <v:path gradientshapeok="t" o:connecttype="rect"/>
              </v:shapetype>
              <v:shape id="テキスト ボックス 4" o:spid="_x0000_s1026" type="#_x0000_t202" style="position:absolute;left:0;text-align:left;margin-left:394.05pt;margin-top:-27.9pt;width:78.55pt;height:26.1pt;z-index:2516623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">
                <v:textbox style="mso-fit-shape-to-text:t">
                  <w:txbxContent>
                    <w:p w14:paraId="3AECE711" w14:textId="5681AA07" w:rsidR="00196E01" w:rsidRPr="003B03EF" w:rsidRDefault="00196E01" w:rsidP="00196E01">
                      <w:pPr>
                        <w:spacing w:line="0" w:lineRule="atLeast"/>
                        <w:jc w:val="center"/>
                        <w:rPr>
                          <w:rFonts w:ascii="HGS創英角ｺﾞｼｯｸUB" w:eastAsia="HGS創英角ｺﾞｼｯｸUB" w:hAnsi="HGS創英角ｺﾞｼｯｸUB"/>
                          <w:sz w:val="28"/>
                          <w:szCs w:val="28"/>
                        </w:rPr>
                      </w:pPr>
                      <w:r w:rsidRPr="003B03EF">
                        <w:rPr>
                          <w:rFonts w:ascii="HGS創英角ｺﾞｼｯｸUB" w:eastAsia="HGS創英角ｺﾞｼｯｸUB" w:hAnsi="HGS創英角ｺﾞｼｯｸUB" w:hint="eastAsia"/>
                          <w:sz w:val="28"/>
                          <w:szCs w:val="28"/>
                        </w:rPr>
                        <w:t>資料</w:t>
                      </w:r>
                      <w:r>
                        <w:rPr>
                          <w:rFonts w:ascii="HGS創英角ｺﾞｼｯｸUB" w:eastAsia="HGS創英角ｺﾞｼｯｸUB" w:hAnsi="HGS創英角ｺﾞｼｯｸUB" w:hint="eastAsia"/>
                          <w:sz w:val="28"/>
                          <w:szCs w:val="28"/>
                        </w:rPr>
                        <w:t>３</w:t>
                      </w:r>
                    </w:p>
                  </w:txbxContent>
                </v:textbox>
              </v:shape>
            </w:pict>
          </mc:Fallback>
        </mc:AlternateContent>
      </w:r>
    </w:p>
    <w:p w14:paraId="2C16E423" w14:textId="5B73ACE6" w:rsidR="00C976DD" w:rsidRPr="00CD2205" w:rsidRDefault="00C976DD" w:rsidP="00D3251D">
      <w:pPr>
        <w:jc w:val="center"/>
        <w:rPr>
          <w:rFonts w:ascii="BIZ UDゴシック" w:eastAsia="BIZ UDゴシック" w:hAnsi="BIZ UDゴシック"/>
          <w:sz w:val="36"/>
          <w:szCs w:val="36"/>
        </w:rPr>
      </w:pPr>
    </w:p>
    <w:p w14:paraId="053AE537" w14:textId="00F67492" w:rsidR="00C976DD" w:rsidRPr="00CD2205" w:rsidRDefault="00C976DD" w:rsidP="00D3251D">
      <w:pPr>
        <w:jc w:val="center"/>
        <w:rPr>
          <w:rFonts w:ascii="BIZ UDゴシック" w:eastAsia="BIZ UDゴシック" w:hAnsi="BIZ UDゴシック"/>
          <w:sz w:val="36"/>
          <w:szCs w:val="36"/>
        </w:rPr>
      </w:pPr>
    </w:p>
    <w:p w14:paraId="3F7821EF" w14:textId="77777777" w:rsidR="00C976DD" w:rsidRPr="00CD2205" w:rsidRDefault="00C976DD" w:rsidP="00D3251D">
      <w:pPr>
        <w:jc w:val="center"/>
        <w:rPr>
          <w:rFonts w:ascii="BIZ UDゴシック" w:eastAsia="BIZ UDゴシック" w:hAnsi="BIZ UDゴシック"/>
          <w:sz w:val="36"/>
          <w:szCs w:val="36"/>
        </w:rPr>
      </w:pPr>
    </w:p>
    <w:p w14:paraId="7EBA9514" w14:textId="77777777" w:rsidR="00C976DD" w:rsidRPr="00CD2205" w:rsidRDefault="00C976DD" w:rsidP="00D3251D">
      <w:pPr>
        <w:jc w:val="center"/>
        <w:rPr>
          <w:rFonts w:ascii="BIZ UDゴシック" w:eastAsia="BIZ UDゴシック" w:hAnsi="BIZ UDゴシック"/>
          <w:sz w:val="36"/>
          <w:szCs w:val="36"/>
        </w:rPr>
      </w:pPr>
    </w:p>
    <w:p w14:paraId="56F61680" w14:textId="77777777" w:rsidR="00C976DD" w:rsidRPr="00CD2205" w:rsidRDefault="00C976DD" w:rsidP="00D3251D">
      <w:pPr>
        <w:jc w:val="center"/>
        <w:rPr>
          <w:rFonts w:ascii="BIZ UDゴシック" w:eastAsia="BIZ UDゴシック" w:hAnsi="BIZ UDゴシック"/>
          <w:sz w:val="36"/>
          <w:szCs w:val="36"/>
        </w:rPr>
      </w:pPr>
    </w:p>
    <w:p w14:paraId="39CA1E9E" w14:textId="6F66D30B" w:rsidR="00C976DD" w:rsidRDefault="00E7251F" w:rsidP="007B0A13">
      <w:pPr>
        <w:jc w:val="center"/>
        <w:rPr>
          <w:rFonts w:ascii="BIZ UDゴシック" w:eastAsia="BIZ UDゴシック" w:hAnsi="BIZ UDゴシック"/>
          <w:b/>
          <w:bCs/>
          <w:sz w:val="44"/>
          <w:szCs w:val="44"/>
        </w:rPr>
      </w:pPr>
      <w:r>
        <w:rPr>
          <w:rFonts w:ascii="BIZ UDゴシック" w:eastAsia="BIZ UDゴシック" w:hAnsi="BIZ UDゴシック" w:hint="eastAsia"/>
          <w:b/>
          <w:bCs/>
          <w:sz w:val="44"/>
          <w:szCs w:val="44"/>
        </w:rPr>
        <w:t>第1回</w:t>
      </w:r>
      <w:r w:rsidR="00AC3529" w:rsidRPr="00D3251D">
        <w:rPr>
          <w:rFonts w:ascii="BIZ UDゴシック" w:eastAsia="BIZ UDゴシック" w:hAnsi="BIZ UDゴシック" w:hint="eastAsia"/>
          <w:b/>
          <w:bCs/>
          <w:sz w:val="44"/>
          <w:szCs w:val="44"/>
        </w:rPr>
        <w:t>与論町住生活基本計画</w:t>
      </w:r>
      <w:r>
        <w:rPr>
          <w:rFonts w:ascii="BIZ UDゴシック" w:eastAsia="BIZ UDゴシック" w:hAnsi="BIZ UDゴシック" w:hint="eastAsia"/>
          <w:b/>
          <w:bCs/>
          <w:sz w:val="44"/>
          <w:szCs w:val="44"/>
        </w:rPr>
        <w:t>策定委員会</w:t>
      </w:r>
    </w:p>
    <w:p w14:paraId="56BB488D" w14:textId="3898AF52" w:rsidR="00E7251F" w:rsidRPr="00D3251D" w:rsidRDefault="00E7251F" w:rsidP="007B0A13">
      <w:pPr>
        <w:jc w:val="center"/>
        <w:rPr>
          <w:rFonts w:ascii="BIZ UDゴシック" w:eastAsia="BIZ UDゴシック" w:hAnsi="BIZ UDゴシック"/>
          <w:b/>
          <w:bCs/>
          <w:sz w:val="44"/>
          <w:szCs w:val="44"/>
        </w:rPr>
      </w:pPr>
      <w:r>
        <w:rPr>
          <w:rFonts w:ascii="BIZ UDゴシック" w:eastAsia="BIZ UDゴシック" w:hAnsi="BIZ UDゴシック" w:hint="eastAsia"/>
          <w:b/>
          <w:bCs/>
          <w:sz w:val="44"/>
          <w:szCs w:val="44"/>
        </w:rPr>
        <w:t>資料</w:t>
      </w:r>
    </w:p>
    <w:p w14:paraId="1A055F61" w14:textId="77777777" w:rsidR="00C976DD" w:rsidRPr="00D3251D" w:rsidRDefault="00C976DD" w:rsidP="00CD2205">
      <w:pPr>
        <w:jc w:val="center"/>
        <w:rPr>
          <w:rFonts w:ascii="BIZ UDゴシック" w:eastAsia="BIZ UDゴシック" w:hAnsi="BIZ UDゴシック"/>
          <w:b/>
          <w:bCs/>
          <w:sz w:val="36"/>
          <w:szCs w:val="36"/>
        </w:rPr>
      </w:pPr>
    </w:p>
    <w:p w14:paraId="5B28C6C2" w14:textId="26F5201A" w:rsidR="00C976DD" w:rsidRPr="00D3251D" w:rsidRDefault="00C976DD" w:rsidP="00CD2205">
      <w:pPr>
        <w:jc w:val="center"/>
        <w:rPr>
          <w:rFonts w:ascii="BIZ UDゴシック" w:eastAsia="BIZ UDゴシック" w:hAnsi="BIZ UDゴシック"/>
          <w:b/>
          <w:bCs/>
          <w:sz w:val="36"/>
          <w:szCs w:val="36"/>
        </w:rPr>
      </w:pPr>
    </w:p>
    <w:p w14:paraId="465DD4FF" w14:textId="77777777" w:rsidR="00C976DD" w:rsidRPr="00D3251D" w:rsidRDefault="00C976DD" w:rsidP="00CD2205">
      <w:pPr>
        <w:jc w:val="center"/>
        <w:rPr>
          <w:rFonts w:ascii="BIZ UDゴシック" w:eastAsia="BIZ UDゴシック" w:hAnsi="BIZ UDゴシック"/>
          <w:b/>
          <w:bCs/>
          <w:sz w:val="36"/>
          <w:szCs w:val="36"/>
        </w:rPr>
      </w:pPr>
    </w:p>
    <w:p w14:paraId="18C11048" w14:textId="77777777" w:rsidR="00C976DD" w:rsidRPr="00D3251D" w:rsidRDefault="00C976DD" w:rsidP="00CD2205">
      <w:pPr>
        <w:jc w:val="center"/>
        <w:rPr>
          <w:rFonts w:ascii="BIZ UDゴシック" w:eastAsia="BIZ UDゴシック" w:hAnsi="BIZ UDゴシック"/>
          <w:b/>
          <w:bCs/>
          <w:sz w:val="36"/>
          <w:szCs w:val="36"/>
        </w:rPr>
      </w:pPr>
    </w:p>
    <w:p w14:paraId="419A653C" w14:textId="77777777" w:rsidR="00C976DD" w:rsidRPr="00D3251D" w:rsidRDefault="00C976DD" w:rsidP="00CD2205">
      <w:pPr>
        <w:jc w:val="center"/>
        <w:rPr>
          <w:rFonts w:ascii="BIZ UDゴシック" w:eastAsia="BIZ UDゴシック" w:hAnsi="BIZ UDゴシック"/>
          <w:b/>
          <w:bCs/>
          <w:sz w:val="36"/>
          <w:szCs w:val="36"/>
        </w:rPr>
      </w:pPr>
    </w:p>
    <w:p w14:paraId="5B2A88C9" w14:textId="77777777" w:rsidR="00C976DD" w:rsidRPr="00D3251D" w:rsidRDefault="00C976DD" w:rsidP="00CD2205">
      <w:pPr>
        <w:jc w:val="center"/>
        <w:rPr>
          <w:rFonts w:ascii="BIZ UDゴシック" w:eastAsia="BIZ UDゴシック" w:hAnsi="BIZ UDゴシック"/>
          <w:b/>
          <w:bCs/>
          <w:sz w:val="36"/>
          <w:szCs w:val="36"/>
        </w:rPr>
      </w:pPr>
    </w:p>
    <w:p w14:paraId="09CE66A2" w14:textId="77777777" w:rsidR="00C976DD" w:rsidRPr="00D3251D" w:rsidRDefault="00C976DD" w:rsidP="00CD2205">
      <w:pPr>
        <w:jc w:val="center"/>
        <w:rPr>
          <w:rFonts w:ascii="BIZ UDゴシック" w:eastAsia="BIZ UDゴシック" w:hAnsi="BIZ UDゴシック"/>
          <w:b/>
          <w:bCs/>
          <w:sz w:val="36"/>
          <w:szCs w:val="36"/>
        </w:rPr>
      </w:pPr>
    </w:p>
    <w:p w14:paraId="4E43FFA3" w14:textId="77777777" w:rsidR="00C976DD" w:rsidRPr="00D3251D" w:rsidRDefault="00C976DD" w:rsidP="00CD2205">
      <w:pPr>
        <w:jc w:val="center"/>
        <w:rPr>
          <w:rFonts w:ascii="BIZ UDゴシック" w:eastAsia="BIZ UDゴシック" w:hAnsi="BIZ UDゴシック"/>
          <w:b/>
          <w:bCs/>
          <w:sz w:val="36"/>
          <w:szCs w:val="36"/>
        </w:rPr>
      </w:pPr>
    </w:p>
    <w:p w14:paraId="21B2DF31" w14:textId="17807B34" w:rsidR="00C976DD" w:rsidRPr="00D3251D" w:rsidRDefault="00C976DD" w:rsidP="00CD2205">
      <w:pPr>
        <w:jc w:val="center"/>
        <w:rPr>
          <w:rFonts w:ascii="BIZ UDゴシック" w:eastAsia="BIZ UDゴシック" w:hAnsi="BIZ UDゴシック"/>
          <w:b/>
          <w:bCs/>
          <w:sz w:val="36"/>
          <w:szCs w:val="36"/>
        </w:rPr>
      </w:pPr>
      <w:r w:rsidRPr="00D3251D">
        <w:rPr>
          <w:rFonts w:ascii="BIZ UDゴシック" w:eastAsia="BIZ UDゴシック" w:hAnsi="BIZ UDゴシック" w:hint="eastAsia"/>
          <w:b/>
          <w:bCs/>
          <w:sz w:val="36"/>
          <w:szCs w:val="36"/>
        </w:rPr>
        <w:t>令和</w:t>
      </w:r>
      <w:r w:rsidR="00AC3529" w:rsidRPr="00D3251D">
        <w:rPr>
          <w:rFonts w:ascii="BIZ UDゴシック" w:eastAsia="BIZ UDゴシック" w:hAnsi="BIZ UDゴシック" w:hint="eastAsia"/>
          <w:b/>
          <w:bCs/>
          <w:sz w:val="36"/>
          <w:szCs w:val="36"/>
        </w:rPr>
        <w:t>３</w:t>
      </w:r>
      <w:r w:rsidRPr="00D3251D">
        <w:rPr>
          <w:rFonts w:ascii="BIZ UDゴシック" w:eastAsia="BIZ UDゴシック" w:hAnsi="BIZ UDゴシック" w:hint="eastAsia"/>
          <w:b/>
          <w:bCs/>
          <w:sz w:val="36"/>
          <w:szCs w:val="36"/>
        </w:rPr>
        <w:t>年</w:t>
      </w:r>
      <w:r w:rsidR="00AC3529" w:rsidRPr="00D3251D">
        <w:rPr>
          <w:rFonts w:ascii="BIZ UDゴシック" w:eastAsia="BIZ UDゴシック" w:hAnsi="BIZ UDゴシック" w:hint="eastAsia"/>
          <w:b/>
          <w:bCs/>
          <w:sz w:val="36"/>
          <w:szCs w:val="36"/>
        </w:rPr>
        <w:t>１０</w:t>
      </w:r>
      <w:r w:rsidRPr="00D3251D">
        <w:rPr>
          <w:rFonts w:ascii="BIZ UDゴシック" w:eastAsia="BIZ UDゴシック" w:hAnsi="BIZ UDゴシック" w:hint="eastAsia"/>
          <w:b/>
          <w:bCs/>
          <w:sz w:val="36"/>
          <w:szCs w:val="36"/>
        </w:rPr>
        <w:t>月</w:t>
      </w:r>
      <w:r w:rsidR="00E7251F">
        <w:rPr>
          <w:rFonts w:ascii="BIZ UDゴシック" w:eastAsia="BIZ UDゴシック" w:hAnsi="BIZ UDゴシック" w:hint="eastAsia"/>
          <w:b/>
          <w:bCs/>
          <w:sz w:val="36"/>
          <w:szCs w:val="36"/>
        </w:rPr>
        <w:t>２７日</w:t>
      </w:r>
    </w:p>
    <w:p w14:paraId="66291F82" w14:textId="29FE82F5" w:rsidR="00C976DD" w:rsidRPr="00D3251D" w:rsidRDefault="00AC3529" w:rsidP="00CD2205">
      <w:pPr>
        <w:jc w:val="center"/>
        <w:rPr>
          <w:rFonts w:ascii="BIZ UDゴシック" w:eastAsia="BIZ UDゴシック" w:hAnsi="BIZ UDゴシック"/>
          <w:b/>
          <w:bCs/>
          <w:sz w:val="36"/>
          <w:szCs w:val="36"/>
        </w:rPr>
      </w:pPr>
      <w:r w:rsidRPr="00D3251D">
        <w:rPr>
          <w:rFonts w:ascii="BIZ UDゴシック" w:eastAsia="BIZ UDゴシック" w:hAnsi="BIZ UDゴシック" w:hint="eastAsia"/>
          <w:b/>
          <w:bCs/>
          <w:sz w:val="36"/>
          <w:szCs w:val="36"/>
        </w:rPr>
        <w:t>与論町</w:t>
      </w:r>
      <w:r w:rsidR="00E7251F">
        <w:rPr>
          <w:rFonts w:ascii="BIZ UDゴシック" w:eastAsia="BIZ UDゴシック" w:hAnsi="BIZ UDゴシック" w:hint="eastAsia"/>
          <w:b/>
          <w:bCs/>
          <w:sz w:val="36"/>
          <w:szCs w:val="36"/>
        </w:rPr>
        <w:t xml:space="preserve"> 建設課</w:t>
      </w:r>
    </w:p>
    <w:p w14:paraId="7737099F" w14:textId="77777777" w:rsidR="00C976DD" w:rsidRPr="00D3251D" w:rsidRDefault="00C976DD" w:rsidP="00CD2205">
      <w:pPr>
        <w:jc w:val="center"/>
        <w:rPr>
          <w:rFonts w:ascii="BIZ UDゴシック" w:eastAsia="BIZ UDゴシック" w:hAnsi="BIZ UDゴシック"/>
          <w:b/>
          <w:bCs/>
          <w:sz w:val="36"/>
          <w:szCs w:val="36"/>
        </w:rPr>
      </w:pPr>
    </w:p>
    <w:p w14:paraId="157906AF" w14:textId="77777777" w:rsidR="00C976DD" w:rsidRPr="00D3251D" w:rsidRDefault="00C976DD" w:rsidP="00D76DAF">
      <w:pPr>
        <w:rPr>
          <w:b/>
          <w:bCs/>
        </w:rPr>
        <w:sectPr w:rsidR="00C976DD" w:rsidRPr="00D3251D" w:rsidSect="00C45443">
          <w:pgSz w:w="11906" w:h="16838"/>
          <w:pgMar w:top="1418" w:right="1418" w:bottom="1418" w:left="1418" w:header="851" w:footer="850" w:gutter="0"/>
          <w:cols w:space="425"/>
          <w:docGrid w:type="lines" w:linePitch="360"/>
        </w:sectPr>
      </w:pPr>
    </w:p>
    <w:sdt>
      <w:sdtPr>
        <w:rPr>
          <w:rFonts w:ascii="BIZ UDMincho Medium" w:eastAsia="BIZ UDMincho Medium" w:hAnsi="ＭＳ 明朝" w:cstheme="minorBidi"/>
          <w:color w:val="auto"/>
          <w:kern w:val="2"/>
          <w:sz w:val="21"/>
          <w:szCs w:val="21"/>
          <w:lang w:val="en-US"/>
        </w:rPr>
        <w:id w:val="-1358035936"/>
        <w:docPartObj>
          <w:docPartGallery w:val="Table of Contents"/>
          <w:docPartUnique/>
        </w:docPartObj>
      </w:sdtPr>
      <w:sdtEndPr>
        <w:rPr>
          <w:rFonts w:eastAsia="BIZ UDP明朝 Medium"/>
          <w:bCs/>
        </w:rPr>
      </w:sdtEndPr>
      <w:sdtContent>
        <w:p w14:paraId="5F022D08" w14:textId="77777777" w:rsidR="00DD0C4A" w:rsidRPr="00AF18C8" w:rsidRDefault="00DD0C4A" w:rsidP="00AF18C8">
          <w:pPr>
            <w:pStyle w:val="af2"/>
          </w:pPr>
          <w:r w:rsidRPr="00AF18C8">
            <w:rPr>
              <w:rFonts w:hint="eastAsia"/>
            </w:rPr>
            <w:t>目次</w:t>
          </w:r>
        </w:p>
        <w:p w14:paraId="3BEC7D9A" w14:textId="68C6A43C" w:rsidR="00B1416D" w:rsidRDefault="005A32AE">
          <w:pPr>
            <w:pStyle w:val="11"/>
            <w:rPr>
              <w:rFonts w:asciiTheme="minorHAnsi" w:eastAsiaTheme="minorEastAsia" w:hAnsiTheme="minorHAnsi"/>
              <w:b w:val="0"/>
              <w:sz w:val="21"/>
              <w:szCs w:val="22"/>
            </w:rPr>
          </w:pPr>
          <w:r>
            <w:fldChar w:fldCharType="begin"/>
          </w:r>
          <w:r>
            <w:instrText xml:space="preserve"> TOC \o "1-2" \h \z \u </w:instrText>
          </w:r>
          <w:r>
            <w:fldChar w:fldCharType="separate"/>
          </w:r>
          <w:hyperlink w:anchor="_Toc85208624" w:history="1">
            <w:r w:rsidR="00B1416D" w:rsidRPr="00B549D6">
              <w:rPr>
                <w:rStyle w:val="af1"/>
              </w:rPr>
              <w:t>はじめに</w:t>
            </w:r>
            <w:r w:rsidR="00B1416D">
              <w:rPr>
                <w:webHidden/>
              </w:rPr>
              <w:tab/>
            </w:r>
            <w:r w:rsidR="00B1416D">
              <w:rPr>
                <w:webHidden/>
              </w:rPr>
              <w:fldChar w:fldCharType="begin"/>
            </w:r>
            <w:r w:rsidR="00B1416D">
              <w:rPr>
                <w:webHidden/>
              </w:rPr>
              <w:instrText xml:space="preserve"> PAGEREF _Toc85208624 \h </w:instrText>
            </w:r>
            <w:r w:rsidR="00B1416D">
              <w:rPr>
                <w:webHidden/>
              </w:rPr>
            </w:r>
            <w:r w:rsidR="00B1416D">
              <w:rPr>
                <w:webHidden/>
              </w:rPr>
              <w:fldChar w:fldCharType="separate"/>
            </w:r>
            <w:r w:rsidR="00190472">
              <w:rPr>
                <w:webHidden/>
              </w:rPr>
              <w:t>1</w:t>
            </w:r>
            <w:r w:rsidR="00B1416D">
              <w:rPr>
                <w:webHidden/>
              </w:rPr>
              <w:fldChar w:fldCharType="end"/>
            </w:r>
          </w:hyperlink>
        </w:p>
        <w:p w14:paraId="7A9B62C5" w14:textId="75CCF133" w:rsidR="00B1416D" w:rsidRDefault="006C66B1">
          <w:pPr>
            <w:pStyle w:val="21"/>
            <w:tabs>
              <w:tab w:val="right" w:leader="dot" w:pos="9060"/>
            </w:tabs>
            <w:rPr>
              <w:rFonts w:asciiTheme="minorHAnsi" w:eastAsiaTheme="minorEastAsia" w:hAnsiTheme="minorHAnsi"/>
              <w:w w:val="100"/>
              <w:szCs w:val="22"/>
            </w:rPr>
          </w:pPr>
          <w:hyperlink w:anchor="_Toc85208625" w:history="1">
            <w:r w:rsidR="00B1416D" w:rsidRPr="00B549D6">
              <w:rPr>
                <w:rStyle w:val="af1"/>
              </w:rPr>
              <w:t>１．計画の目的と位置付け</w:t>
            </w:r>
            <w:r w:rsidR="00B1416D">
              <w:rPr>
                <w:webHidden/>
              </w:rPr>
              <w:tab/>
            </w:r>
            <w:r w:rsidR="00B1416D">
              <w:rPr>
                <w:webHidden/>
              </w:rPr>
              <w:fldChar w:fldCharType="begin"/>
            </w:r>
            <w:r w:rsidR="00B1416D">
              <w:rPr>
                <w:webHidden/>
              </w:rPr>
              <w:instrText xml:space="preserve"> PAGEREF _Toc85208625 \h </w:instrText>
            </w:r>
            <w:r w:rsidR="00B1416D">
              <w:rPr>
                <w:webHidden/>
              </w:rPr>
            </w:r>
            <w:r w:rsidR="00B1416D">
              <w:rPr>
                <w:webHidden/>
              </w:rPr>
              <w:fldChar w:fldCharType="separate"/>
            </w:r>
            <w:r w:rsidR="00190472">
              <w:rPr>
                <w:webHidden/>
              </w:rPr>
              <w:t>1</w:t>
            </w:r>
            <w:r w:rsidR="00B1416D">
              <w:rPr>
                <w:webHidden/>
              </w:rPr>
              <w:fldChar w:fldCharType="end"/>
            </w:r>
          </w:hyperlink>
        </w:p>
        <w:p w14:paraId="36291A00" w14:textId="134309F1" w:rsidR="00B1416D" w:rsidRDefault="006C66B1">
          <w:pPr>
            <w:pStyle w:val="21"/>
            <w:tabs>
              <w:tab w:val="right" w:leader="dot" w:pos="9060"/>
            </w:tabs>
            <w:rPr>
              <w:rFonts w:asciiTheme="minorHAnsi" w:eastAsiaTheme="minorEastAsia" w:hAnsiTheme="minorHAnsi"/>
              <w:w w:val="100"/>
              <w:szCs w:val="22"/>
            </w:rPr>
          </w:pPr>
          <w:hyperlink w:anchor="_Toc85208626" w:history="1">
            <w:r w:rsidR="00B1416D" w:rsidRPr="00B549D6">
              <w:rPr>
                <w:rStyle w:val="af1"/>
              </w:rPr>
              <w:t>２．計画の期間</w:t>
            </w:r>
            <w:r w:rsidR="00B1416D">
              <w:rPr>
                <w:webHidden/>
              </w:rPr>
              <w:tab/>
            </w:r>
            <w:r w:rsidR="00B1416D">
              <w:rPr>
                <w:webHidden/>
              </w:rPr>
              <w:fldChar w:fldCharType="begin"/>
            </w:r>
            <w:r w:rsidR="00B1416D">
              <w:rPr>
                <w:webHidden/>
              </w:rPr>
              <w:instrText xml:space="preserve"> PAGEREF _Toc85208626 \h </w:instrText>
            </w:r>
            <w:r w:rsidR="00B1416D">
              <w:rPr>
                <w:webHidden/>
              </w:rPr>
            </w:r>
            <w:r w:rsidR="00B1416D">
              <w:rPr>
                <w:webHidden/>
              </w:rPr>
              <w:fldChar w:fldCharType="separate"/>
            </w:r>
            <w:r w:rsidR="00190472">
              <w:rPr>
                <w:webHidden/>
              </w:rPr>
              <w:t>1</w:t>
            </w:r>
            <w:r w:rsidR="00B1416D">
              <w:rPr>
                <w:webHidden/>
              </w:rPr>
              <w:fldChar w:fldCharType="end"/>
            </w:r>
          </w:hyperlink>
        </w:p>
        <w:p w14:paraId="61D74458" w14:textId="47E44236" w:rsidR="00B1416D" w:rsidRDefault="006C66B1">
          <w:pPr>
            <w:pStyle w:val="11"/>
            <w:rPr>
              <w:rFonts w:asciiTheme="minorHAnsi" w:eastAsiaTheme="minorEastAsia" w:hAnsiTheme="minorHAnsi"/>
              <w:b w:val="0"/>
              <w:sz w:val="21"/>
              <w:szCs w:val="22"/>
            </w:rPr>
          </w:pPr>
          <w:hyperlink w:anchor="_Toc85208627" w:history="1">
            <w:r w:rsidR="00B1416D" w:rsidRPr="00B549D6">
              <w:rPr>
                <w:rStyle w:val="af1"/>
              </w:rPr>
              <w:t>第１章</w:t>
            </w:r>
            <w:r w:rsidR="00B1416D" w:rsidRPr="00B549D6">
              <w:rPr>
                <w:rStyle w:val="af1"/>
              </w:rPr>
              <w:t xml:space="preserve"> </w:t>
            </w:r>
            <w:r w:rsidR="00B1416D" w:rsidRPr="00B549D6">
              <w:rPr>
                <w:rStyle w:val="af1"/>
              </w:rPr>
              <w:t>上位・関連計画</w:t>
            </w:r>
            <w:r w:rsidR="00B1416D">
              <w:rPr>
                <w:webHidden/>
              </w:rPr>
              <w:tab/>
            </w:r>
            <w:r w:rsidR="00B1416D">
              <w:rPr>
                <w:webHidden/>
              </w:rPr>
              <w:fldChar w:fldCharType="begin"/>
            </w:r>
            <w:r w:rsidR="00B1416D">
              <w:rPr>
                <w:webHidden/>
              </w:rPr>
              <w:instrText xml:space="preserve"> PAGEREF _Toc85208627 \h </w:instrText>
            </w:r>
            <w:r w:rsidR="00B1416D">
              <w:rPr>
                <w:webHidden/>
              </w:rPr>
            </w:r>
            <w:r w:rsidR="00B1416D">
              <w:rPr>
                <w:webHidden/>
              </w:rPr>
              <w:fldChar w:fldCharType="separate"/>
            </w:r>
            <w:r w:rsidR="00190472">
              <w:rPr>
                <w:webHidden/>
              </w:rPr>
              <w:t>2</w:t>
            </w:r>
            <w:r w:rsidR="00B1416D">
              <w:rPr>
                <w:webHidden/>
              </w:rPr>
              <w:fldChar w:fldCharType="end"/>
            </w:r>
          </w:hyperlink>
        </w:p>
        <w:p w14:paraId="1A65D5B6" w14:textId="6849B1EA" w:rsidR="00B1416D" w:rsidRDefault="006C66B1">
          <w:pPr>
            <w:pStyle w:val="21"/>
            <w:tabs>
              <w:tab w:val="right" w:leader="dot" w:pos="9060"/>
            </w:tabs>
            <w:rPr>
              <w:rFonts w:asciiTheme="minorHAnsi" w:eastAsiaTheme="minorEastAsia" w:hAnsiTheme="minorHAnsi"/>
              <w:w w:val="100"/>
              <w:szCs w:val="22"/>
            </w:rPr>
          </w:pPr>
          <w:hyperlink w:anchor="_Toc85208628" w:history="1">
            <w:r w:rsidR="00B1416D" w:rsidRPr="00B549D6">
              <w:rPr>
                <w:rStyle w:val="af1"/>
              </w:rPr>
              <w:t>１．上位計画</w:t>
            </w:r>
            <w:r w:rsidR="00B1416D">
              <w:rPr>
                <w:webHidden/>
              </w:rPr>
              <w:tab/>
            </w:r>
            <w:r w:rsidR="00B1416D">
              <w:rPr>
                <w:webHidden/>
              </w:rPr>
              <w:fldChar w:fldCharType="begin"/>
            </w:r>
            <w:r w:rsidR="00B1416D">
              <w:rPr>
                <w:webHidden/>
              </w:rPr>
              <w:instrText xml:space="preserve"> PAGEREF _Toc85208628 \h </w:instrText>
            </w:r>
            <w:r w:rsidR="00B1416D">
              <w:rPr>
                <w:webHidden/>
              </w:rPr>
            </w:r>
            <w:r w:rsidR="00B1416D">
              <w:rPr>
                <w:webHidden/>
              </w:rPr>
              <w:fldChar w:fldCharType="separate"/>
            </w:r>
            <w:r w:rsidR="00190472">
              <w:rPr>
                <w:webHidden/>
              </w:rPr>
              <w:t>2</w:t>
            </w:r>
            <w:r w:rsidR="00B1416D">
              <w:rPr>
                <w:webHidden/>
              </w:rPr>
              <w:fldChar w:fldCharType="end"/>
            </w:r>
          </w:hyperlink>
        </w:p>
        <w:p w14:paraId="4FC4769E" w14:textId="1B2F303C" w:rsidR="00B1416D" w:rsidRDefault="006C66B1">
          <w:pPr>
            <w:pStyle w:val="21"/>
            <w:tabs>
              <w:tab w:val="right" w:leader="dot" w:pos="9060"/>
            </w:tabs>
            <w:rPr>
              <w:rFonts w:asciiTheme="minorHAnsi" w:eastAsiaTheme="minorEastAsia" w:hAnsiTheme="minorHAnsi"/>
              <w:w w:val="100"/>
              <w:szCs w:val="22"/>
            </w:rPr>
          </w:pPr>
          <w:hyperlink w:anchor="_Toc85208629" w:history="1">
            <w:r w:rsidR="00B1416D" w:rsidRPr="00B549D6">
              <w:rPr>
                <w:rStyle w:val="af1"/>
              </w:rPr>
              <w:t>２．関連計画</w:t>
            </w:r>
            <w:r w:rsidR="00B1416D">
              <w:rPr>
                <w:webHidden/>
              </w:rPr>
              <w:tab/>
            </w:r>
            <w:r w:rsidR="00B1416D">
              <w:rPr>
                <w:webHidden/>
              </w:rPr>
              <w:fldChar w:fldCharType="begin"/>
            </w:r>
            <w:r w:rsidR="00B1416D">
              <w:rPr>
                <w:webHidden/>
              </w:rPr>
              <w:instrText xml:space="preserve"> PAGEREF _Toc85208629 \h </w:instrText>
            </w:r>
            <w:r w:rsidR="00B1416D">
              <w:rPr>
                <w:webHidden/>
              </w:rPr>
            </w:r>
            <w:r w:rsidR="00B1416D">
              <w:rPr>
                <w:webHidden/>
              </w:rPr>
              <w:fldChar w:fldCharType="separate"/>
            </w:r>
            <w:r w:rsidR="00190472">
              <w:rPr>
                <w:webHidden/>
              </w:rPr>
              <w:t>5</w:t>
            </w:r>
            <w:r w:rsidR="00B1416D">
              <w:rPr>
                <w:webHidden/>
              </w:rPr>
              <w:fldChar w:fldCharType="end"/>
            </w:r>
          </w:hyperlink>
        </w:p>
        <w:p w14:paraId="3F075A86" w14:textId="45815F8F" w:rsidR="00B1416D" w:rsidRDefault="006C66B1">
          <w:pPr>
            <w:pStyle w:val="11"/>
            <w:rPr>
              <w:rFonts w:asciiTheme="minorHAnsi" w:eastAsiaTheme="minorEastAsia" w:hAnsiTheme="minorHAnsi"/>
              <w:b w:val="0"/>
              <w:sz w:val="21"/>
              <w:szCs w:val="22"/>
            </w:rPr>
          </w:pPr>
          <w:hyperlink w:anchor="_Toc85208630" w:history="1">
            <w:r w:rsidR="00B1416D" w:rsidRPr="00B549D6">
              <w:rPr>
                <w:rStyle w:val="af1"/>
              </w:rPr>
              <w:t>第２章　与論町の現況</w:t>
            </w:r>
            <w:r w:rsidR="00B1416D">
              <w:rPr>
                <w:webHidden/>
              </w:rPr>
              <w:tab/>
            </w:r>
            <w:r w:rsidR="00B1416D">
              <w:rPr>
                <w:webHidden/>
              </w:rPr>
              <w:fldChar w:fldCharType="begin"/>
            </w:r>
            <w:r w:rsidR="00B1416D">
              <w:rPr>
                <w:webHidden/>
              </w:rPr>
              <w:instrText xml:space="preserve"> PAGEREF _Toc85208630 \h </w:instrText>
            </w:r>
            <w:r w:rsidR="00B1416D">
              <w:rPr>
                <w:webHidden/>
              </w:rPr>
            </w:r>
            <w:r w:rsidR="00B1416D">
              <w:rPr>
                <w:webHidden/>
              </w:rPr>
              <w:fldChar w:fldCharType="separate"/>
            </w:r>
            <w:r w:rsidR="00190472">
              <w:rPr>
                <w:webHidden/>
              </w:rPr>
              <w:t>9</w:t>
            </w:r>
            <w:r w:rsidR="00B1416D">
              <w:rPr>
                <w:webHidden/>
              </w:rPr>
              <w:fldChar w:fldCharType="end"/>
            </w:r>
          </w:hyperlink>
        </w:p>
        <w:p w14:paraId="18289954" w14:textId="38D578E7" w:rsidR="00B1416D" w:rsidRDefault="006C66B1">
          <w:pPr>
            <w:pStyle w:val="21"/>
            <w:tabs>
              <w:tab w:val="right" w:leader="dot" w:pos="9060"/>
            </w:tabs>
            <w:rPr>
              <w:rFonts w:asciiTheme="minorHAnsi" w:eastAsiaTheme="minorEastAsia" w:hAnsiTheme="minorHAnsi"/>
              <w:w w:val="100"/>
              <w:szCs w:val="22"/>
            </w:rPr>
          </w:pPr>
          <w:hyperlink w:anchor="_Toc85208631" w:history="1">
            <w:r w:rsidR="00B1416D" w:rsidRPr="00B549D6">
              <w:rPr>
                <w:rStyle w:val="af1"/>
              </w:rPr>
              <w:t>１　人口・世帯の状況</w:t>
            </w:r>
            <w:r w:rsidR="00B1416D">
              <w:rPr>
                <w:webHidden/>
              </w:rPr>
              <w:tab/>
            </w:r>
            <w:r w:rsidR="00B1416D">
              <w:rPr>
                <w:webHidden/>
              </w:rPr>
              <w:fldChar w:fldCharType="begin"/>
            </w:r>
            <w:r w:rsidR="00B1416D">
              <w:rPr>
                <w:webHidden/>
              </w:rPr>
              <w:instrText xml:space="preserve"> PAGEREF _Toc85208631 \h </w:instrText>
            </w:r>
            <w:r w:rsidR="00B1416D">
              <w:rPr>
                <w:webHidden/>
              </w:rPr>
            </w:r>
            <w:r w:rsidR="00B1416D">
              <w:rPr>
                <w:webHidden/>
              </w:rPr>
              <w:fldChar w:fldCharType="separate"/>
            </w:r>
            <w:r w:rsidR="00190472">
              <w:rPr>
                <w:webHidden/>
              </w:rPr>
              <w:t>9</w:t>
            </w:r>
            <w:r w:rsidR="00B1416D">
              <w:rPr>
                <w:webHidden/>
              </w:rPr>
              <w:fldChar w:fldCharType="end"/>
            </w:r>
          </w:hyperlink>
        </w:p>
        <w:p w14:paraId="688EEC67" w14:textId="05DF1868" w:rsidR="00B1416D" w:rsidRDefault="006C66B1">
          <w:pPr>
            <w:pStyle w:val="21"/>
            <w:tabs>
              <w:tab w:val="right" w:leader="dot" w:pos="9060"/>
            </w:tabs>
            <w:rPr>
              <w:rFonts w:asciiTheme="minorHAnsi" w:eastAsiaTheme="minorEastAsia" w:hAnsiTheme="minorHAnsi"/>
              <w:w w:val="100"/>
              <w:szCs w:val="22"/>
            </w:rPr>
          </w:pPr>
          <w:hyperlink w:anchor="_Toc85208632" w:history="1">
            <w:r w:rsidR="00B1416D" w:rsidRPr="00B549D6">
              <w:rPr>
                <w:rStyle w:val="af1"/>
              </w:rPr>
              <w:t>２　産業の状況</w:t>
            </w:r>
            <w:r w:rsidR="00B1416D">
              <w:rPr>
                <w:webHidden/>
              </w:rPr>
              <w:tab/>
            </w:r>
            <w:r w:rsidR="00B1416D">
              <w:rPr>
                <w:webHidden/>
              </w:rPr>
              <w:fldChar w:fldCharType="begin"/>
            </w:r>
            <w:r w:rsidR="00B1416D">
              <w:rPr>
                <w:webHidden/>
              </w:rPr>
              <w:instrText xml:space="preserve"> PAGEREF _Toc85208632 \h </w:instrText>
            </w:r>
            <w:r w:rsidR="00B1416D">
              <w:rPr>
                <w:webHidden/>
              </w:rPr>
            </w:r>
            <w:r w:rsidR="00B1416D">
              <w:rPr>
                <w:webHidden/>
              </w:rPr>
              <w:fldChar w:fldCharType="separate"/>
            </w:r>
            <w:r w:rsidR="00190472">
              <w:rPr>
                <w:webHidden/>
              </w:rPr>
              <w:t>16</w:t>
            </w:r>
            <w:r w:rsidR="00B1416D">
              <w:rPr>
                <w:webHidden/>
              </w:rPr>
              <w:fldChar w:fldCharType="end"/>
            </w:r>
          </w:hyperlink>
        </w:p>
        <w:p w14:paraId="4E1010CC" w14:textId="644D989E" w:rsidR="00B1416D" w:rsidRDefault="006C66B1">
          <w:pPr>
            <w:pStyle w:val="21"/>
            <w:tabs>
              <w:tab w:val="right" w:leader="dot" w:pos="9060"/>
            </w:tabs>
            <w:rPr>
              <w:rFonts w:asciiTheme="minorHAnsi" w:eastAsiaTheme="minorEastAsia" w:hAnsiTheme="minorHAnsi"/>
              <w:w w:val="100"/>
              <w:szCs w:val="22"/>
            </w:rPr>
          </w:pPr>
          <w:hyperlink w:anchor="_Toc85208633" w:history="1">
            <w:r w:rsidR="00B1416D" w:rsidRPr="00B549D6">
              <w:rPr>
                <w:rStyle w:val="af1"/>
              </w:rPr>
              <w:t>２．住宅の状況</w:t>
            </w:r>
            <w:r w:rsidR="00B1416D">
              <w:rPr>
                <w:webHidden/>
              </w:rPr>
              <w:tab/>
            </w:r>
            <w:r w:rsidR="00B1416D">
              <w:rPr>
                <w:webHidden/>
              </w:rPr>
              <w:fldChar w:fldCharType="begin"/>
            </w:r>
            <w:r w:rsidR="00B1416D">
              <w:rPr>
                <w:webHidden/>
              </w:rPr>
              <w:instrText xml:space="preserve"> PAGEREF _Toc85208633 \h </w:instrText>
            </w:r>
            <w:r w:rsidR="00B1416D">
              <w:rPr>
                <w:webHidden/>
              </w:rPr>
            </w:r>
            <w:r w:rsidR="00B1416D">
              <w:rPr>
                <w:webHidden/>
              </w:rPr>
              <w:fldChar w:fldCharType="separate"/>
            </w:r>
            <w:r w:rsidR="00190472">
              <w:rPr>
                <w:webHidden/>
              </w:rPr>
              <w:t>17</w:t>
            </w:r>
            <w:r w:rsidR="00B1416D">
              <w:rPr>
                <w:webHidden/>
              </w:rPr>
              <w:fldChar w:fldCharType="end"/>
            </w:r>
          </w:hyperlink>
        </w:p>
        <w:p w14:paraId="596132BB" w14:textId="10A54858" w:rsidR="00B1416D" w:rsidRDefault="006C66B1">
          <w:pPr>
            <w:pStyle w:val="11"/>
            <w:rPr>
              <w:rFonts w:asciiTheme="minorHAnsi" w:eastAsiaTheme="minorEastAsia" w:hAnsiTheme="minorHAnsi"/>
              <w:b w:val="0"/>
              <w:sz w:val="21"/>
              <w:szCs w:val="22"/>
            </w:rPr>
          </w:pPr>
          <w:hyperlink w:anchor="_Toc85208634" w:history="1">
            <w:r w:rsidR="00B1416D" w:rsidRPr="00B549D6">
              <w:rPr>
                <w:rStyle w:val="af1"/>
              </w:rPr>
              <w:t>第３章</w:t>
            </w:r>
            <w:r w:rsidR="00B1416D" w:rsidRPr="00B549D6">
              <w:rPr>
                <w:rStyle w:val="af1"/>
              </w:rPr>
              <w:t xml:space="preserve"> </w:t>
            </w:r>
            <w:r w:rsidR="00B1416D" w:rsidRPr="00B549D6">
              <w:rPr>
                <w:rStyle w:val="af1"/>
              </w:rPr>
              <w:t>意識調査</w:t>
            </w:r>
            <w:r w:rsidR="00B1416D">
              <w:rPr>
                <w:webHidden/>
              </w:rPr>
              <w:tab/>
            </w:r>
            <w:r w:rsidR="00B1416D">
              <w:rPr>
                <w:webHidden/>
              </w:rPr>
              <w:fldChar w:fldCharType="begin"/>
            </w:r>
            <w:r w:rsidR="00B1416D">
              <w:rPr>
                <w:webHidden/>
              </w:rPr>
              <w:instrText xml:space="preserve"> PAGEREF _Toc85208634 \h </w:instrText>
            </w:r>
            <w:r w:rsidR="00B1416D">
              <w:rPr>
                <w:webHidden/>
              </w:rPr>
            </w:r>
            <w:r w:rsidR="00B1416D">
              <w:rPr>
                <w:webHidden/>
              </w:rPr>
              <w:fldChar w:fldCharType="separate"/>
            </w:r>
            <w:r w:rsidR="00190472">
              <w:rPr>
                <w:webHidden/>
              </w:rPr>
              <w:t>23</w:t>
            </w:r>
            <w:r w:rsidR="00B1416D">
              <w:rPr>
                <w:webHidden/>
              </w:rPr>
              <w:fldChar w:fldCharType="end"/>
            </w:r>
          </w:hyperlink>
        </w:p>
        <w:p w14:paraId="00E41ADC" w14:textId="10E3C028" w:rsidR="00B1416D" w:rsidRDefault="006C66B1">
          <w:pPr>
            <w:pStyle w:val="21"/>
            <w:tabs>
              <w:tab w:val="right" w:leader="dot" w:pos="9060"/>
            </w:tabs>
            <w:rPr>
              <w:rFonts w:asciiTheme="minorHAnsi" w:eastAsiaTheme="minorEastAsia" w:hAnsiTheme="minorHAnsi"/>
              <w:w w:val="100"/>
              <w:szCs w:val="22"/>
            </w:rPr>
          </w:pPr>
          <w:hyperlink w:anchor="_Toc85208635" w:history="1">
            <w:r w:rsidR="00B1416D" w:rsidRPr="00B549D6">
              <w:rPr>
                <w:rStyle w:val="af1"/>
              </w:rPr>
              <w:t>１．調査概要</w:t>
            </w:r>
            <w:r w:rsidR="00B1416D">
              <w:rPr>
                <w:webHidden/>
              </w:rPr>
              <w:tab/>
            </w:r>
            <w:r w:rsidR="00B1416D">
              <w:rPr>
                <w:webHidden/>
              </w:rPr>
              <w:fldChar w:fldCharType="begin"/>
            </w:r>
            <w:r w:rsidR="00B1416D">
              <w:rPr>
                <w:webHidden/>
              </w:rPr>
              <w:instrText xml:space="preserve"> PAGEREF _Toc85208635 \h </w:instrText>
            </w:r>
            <w:r w:rsidR="00B1416D">
              <w:rPr>
                <w:webHidden/>
              </w:rPr>
            </w:r>
            <w:r w:rsidR="00B1416D">
              <w:rPr>
                <w:webHidden/>
              </w:rPr>
              <w:fldChar w:fldCharType="separate"/>
            </w:r>
            <w:r w:rsidR="00190472">
              <w:rPr>
                <w:webHidden/>
              </w:rPr>
              <w:t>23</w:t>
            </w:r>
            <w:r w:rsidR="00B1416D">
              <w:rPr>
                <w:webHidden/>
              </w:rPr>
              <w:fldChar w:fldCharType="end"/>
            </w:r>
          </w:hyperlink>
        </w:p>
        <w:p w14:paraId="49E7251D" w14:textId="0BD0E53A" w:rsidR="00B1416D" w:rsidRDefault="006C66B1">
          <w:pPr>
            <w:pStyle w:val="21"/>
            <w:tabs>
              <w:tab w:val="right" w:leader="dot" w:pos="9060"/>
            </w:tabs>
            <w:rPr>
              <w:rFonts w:asciiTheme="minorHAnsi" w:eastAsiaTheme="minorEastAsia" w:hAnsiTheme="minorHAnsi"/>
              <w:w w:val="100"/>
              <w:szCs w:val="22"/>
            </w:rPr>
          </w:pPr>
          <w:hyperlink w:anchor="_Toc85208636" w:history="1">
            <w:r w:rsidR="00B1416D" w:rsidRPr="00B549D6">
              <w:rPr>
                <w:rStyle w:val="af1"/>
              </w:rPr>
              <w:t>２．集計分析</w:t>
            </w:r>
            <w:r w:rsidR="00B1416D">
              <w:rPr>
                <w:webHidden/>
              </w:rPr>
              <w:tab/>
            </w:r>
            <w:r w:rsidR="00B1416D">
              <w:rPr>
                <w:webHidden/>
              </w:rPr>
              <w:fldChar w:fldCharType="begin"/>
            </w:r>
            <w:r w:rsidR="00B1416D">
              <w:rPr>
                <w:webHidden/>
              </w:rPr>
              <w:instrText xml:space="preserve"> PAGEREF _Toc85208636 \h </w:instrText>
            </w:r>
            <w:r w:rsidR="00B1416D">
              <w:rPr>
                <w:webHidden/>
              </w:rPr>
            </w:r>
            <w:r w:rsidR="00B1416D">
              <w:rPr>
                <w:webHidden/>
              </w:rPr>
              <w:fldChar w:fldCharType="separate"/>
            </w:r>
            <w:r w:rsidR="00190472">
              <w:rPr>
                <w:webHidden/>
              </w:rPr>
              <w:t>23</w:t>
            </w:r>
            <w:r w:rsidR="00B1416D">
              <w:rPr>
                <w:webHidden/>
              </w:rPr>
              <w:fldChar w:fldCharType="end"/>
            </w:r>
          </w:hyperlink>
        </w:p>
        <w:p w14:paraId="4387B668" w14:textId="1139C4A9" w:rsidR="00B1416D" w:rsidRDefault="006C66B1">
          <w:pPr>
            <w:pStyle w:val="11"/>
            <w:rPr>
              <w:rFonts w:asciiTheme="minorHAnsi" w:eastAsiaTheme="minorEastAsia" w:hAnsiTheme="minorHAnsi"/>
              <w:b w:val="0"/>
              <w:sz w:val="21"/>
              <w:szCs w:val="22"/>
            </w:rPr>
          </w:pPr>
          <w:hyperlink w:anchor="_Toc85208637" w:history="1">
            <w:r w:rsidR="00B1416D" w:rsidRPr="00B549D6">
              <w:rPr>
                <w:rStyle w:val="af1"/>
              </w:rPr>
              <w:t>第４章</w:t>
            </w:r>
            <w:r w:rsidR="00B1416D" w:rsidRPr="00B549D6">
              <w:rPr>
                <w:rStyle w:val="af1"/>
              </w:rPr>
              <w:t xml:space="preserve"> </w:t>
            </w:r>
            <w:r w:rsidR="00B1416D" w:rsidRPr="00B549D6">
              <w:rPr>
                <w:rStyle w:val="af1"/>
              </w:rPr>
              <w:t>住宅・住環境を取り巻く課題の整理</w:t>
            </w:r>
            <w:r w:rsidR="00B1416D">
              <w:rPr>
                <w:webHidden/>
              </w:rPr>
              <w:tab/>
            </w:r>
            <w:r w:rsidR="00B1416D">
              <w:rPr>
                <w:webHidden/>
              </w:rPr>
              <w:fldChar w:fldCharType="begin"/>
            </w:r>
            <w:r w:rsidR="00B1416D">
              <w:rPr>
                <w:webHidden/>
              </w:rPr>
              <w:instrText xml:space="preserve"> PAGEREF _Toc85208637 \h </w:instrText>
            </w:r>
            <w:r w:rsidR="00B1416D">
              <w:rPr>
                <w:webHidden/>
              </w:rPr>
            </w:r>
            <w:r w:rsidR="00B1416D">
              <w:rPr>
                <w:webHidden/>
              </w:rPr>
              <w:fldChar w:fldCharType="separate"/>
            </w:r>
            <w:r w:rsidR="00190472">
              <w:rPr>
                <w:webHidden/>
              </w:rPr>
              <w:t>44</w:t>
            </w:r>
            <w:r w:rsidR="00B1416D">
              <w:rPr>
                <w:webHidden/>
              </w:rPr>
              <w:fldChar w:fldCharType="end"/>
            </w:r>
          </w:hyperlink>
        </w:p>
        <w:p w14:paraId="486D9629" w14:textId="2E65805E" w:rsidR="00B1416D" w:rsidRDefault="006C66B1">
          <w:pPr>
            <w:pStyle w:val="21"/>
            <w:tabs>
              <w:tab w:val="right" w:leader="dot" w:pos="9060"/>
            </w:tabs>
            <w:rPr>
              <w:rFonts w:asciiTheme="minorHAnsi" w:eastAsiaTheme="minorEastAsia" w:hAnsiTheme="minorHAnsi"/>
              <w:w w:val="100"/>
              <w:szCs w:val="22"/>
            </w:rPr>
          </w:pPr>
          <w:hyperlink w:anchor="_Toc85208638" w:history="1">
            <w:r w:rsidR="00B1416D" w:rsidRPr="00B549D6">
              <w:rPr>
                <w:rStyle w:val="af1"/>
              </w:rPr>
              <w:t>１　問題状況の整理</w:t>
            </w:r>
            <w:r w:rsidR="00B1416D">
              <w:rPr>
                <w:webHidden/>
              </w:rPr>
              <w:tab/>
            </w:r>
            <w:r w:rsidR="00B1416D">
              <w:rPr>
                <w:webHidden/>
              </w:rPr>
              <w:fldChar w:fldCharType="begin"/>
            </w:r>
            <w:r w:rsidR="00B1416D">
              <w:rPr>
                <w:webHidden/>
              </w:rPr>
              <w:instrText xml:space="preserve"> PAGEREF _Toc85208638 \h </w:instrText>
            </w:r>
            <w:r w:rsidR="00B1416D">
              <w:rPr>
                <w:webHidden/>
              </w:rPr>
            </w:r>
            <w:r w:rsidR="00B1416D">
              <w:rPr>
                <w:webHidden/>
              </w:rPr>
              <w:fldChar w:fldCharType="separate"/>
            </w:r>
            <w:r w:rsidR="00190472">
              <w:rPr>
                <w:webHidden/>
              </w:rPr>
              <w:t>44</w:t>
            </w:r>
            <w:r w:rsidR="00B1416D">
              <w:rPr>
                <w:webHidden/>
              </w:rPr>
              <w:fldChar w:fldCharType="end"/>
            </w:r>
          </w:hyperlink>
        </w:p>
        <w:p w14:paraId="2F268FB1" w14:textId="4F9FC260" w:rsidR="00B1416D" w:rsidRDefault="006C66B1">
          <w:pPr>
            <w:pStyle w:val="21"/>
            <w:tabs>
              <w:tab w:val="right" w:leader="dot" w:pos="9060"/>
            </w:tabs>
            <w:rPr>
              <w:rFonts w:asciiTheme="minorHAnsi" w:eastAsiaTheme="minorEastAsia" w:hAnsiTheme="minorHAnsi"/>
              <w:w w:val="100"/>
              <w:szCs w:val="22"/>
            </w:rPr>
          </w:pPr>
          <w:hyperlink w:anchor="_Toc85208639" w:history="1">
            <w:r w:rsidR="00B1416D" w:rsidRPr="00B549D6">
              <w:rPr>
                <w:rStyle w:val="af1"/>
              </w:rPr>
              <w:t>２　課題の整理</w:t>
            </w:r>
            <w:r w:rsidR="00B1416D">
              <w:rPr>
                <w:webHidden/>
              </w:rPr>
              <w:tab/>
            </w:r>
            <w:r w:rsidR="00B1416D">
              <w:rPr>
                <w:webHidden/>
              </w:rPr>
              <w:fldChar w:fldCharType="begin"/>
            </w:r>
            <w:r w:rsidR="00B1416D">
              <w:rPr>
                <w:webHidden/>
              </w:rPr>
              <w:instrText xml:space="preserve"> PAGEREF _Toc85208639 \h </w:instrText>
            </w:r>
            <w:r w:rsidR="00B1416D">
              <w:rPr>
                <w:webHidden/>
              </w:rPr>
            </w:r>
            <w:r w:rsidR="00B1416D">
              <w:rPr>
                <w:webHidden/>
              </w:rPr>
              <w:fldChar w:fldCharType="separate"/>
            </w:r>
            <w:r w:rsidR="00190472">
              <w:rPr>
                <w:webHidden/>
              </w:rPr>
              <w:t>48</w:t>
            </w:r>
            <w:r w:rsidR="00B1416D">
              <w:rPr>
                <w:webHidden/>
              </w:rPr>
              <w:fldChar w:fldCharType="end"/>
            </w:r>
          </w:hyperlink>
        </w:p>
        <w:p w14:paraId="559C1B98" w14:textId="7563493F" w:rsidR="00DD0C4A" w:rsidRDefault="005A32AE" w:rsidP="00D76DAF">
          <w:r>
            <w:rPr>
              <w:rFonts w:eastAsia="BIZ UDゴシック"/>
              <w:noProof/>
              <w:sz w:val="24"/>
            </w:rPr>
            <w:fldChar w:fldCharType="end"/>
          </w:r>
        </w:p>
      </w:sdtContent>
    </w:sdt>
    <w:p w14:paraId="60DB67BD" w14:textId="77777777" w:rsidR="00C976DD" w:rsidRDefault="00C976DD" w:rsidP="00D76DAF"/>
    <w:p w14:paraId="5C27AF7A" w14:textId="7993CC50" w:rsidR="00C976DD" w:rsidRDefault="00C976DD" w:rsidP="00D76DAF"/>
    <w:p w14:paraId="7983B1C9" w14:textId="77777777" w:rsidR="00C976DD" w:rsidRDefault="00C976DD" w:rsidP="00D76DAF"/>
    <w:p w14:paraId="4C485D63" w14:textId="77777777" w:rsidR="00C976DD" w:rsidRDefault="00C976DD" w:rsidP="00D76DAF">
      <w:pPr>
        <w:sectPr w:rsidR="00C976DD" w:rsidSect="00C45443">
          <w:pgSz w:w="11906" w:h="16838"/>
          <w:pgMar w:top="1418" w:right="1418" w:bottom="1418" w:left="1418" w:header="851" w:footer="850" w:gutter="0"/>
          <w:cols w:space="425"/>
          <w:docGrid w:type="lines" w:linePitch="360"/>
        </w:sectPr>
      </w:pPr>
    </w:p>
    <w:p w14:paraId="6B580481" w14:textId="7794763F" w:rsidR="005101BB" w:rsidRDefault="005101BB" w:rsidP="00D76DAF">
      <w:pPr>
        <w:pStyle w:val="1"/>
      </w:pPr>
      <w:bookmarkStart w:id="0" w:name="_Toc85208624"/>
      <w:r>
        <w:rPr>
          <w:rFonts w:hint="eastAsia"/>
        </w:rPr>
        <w:lastRenderedPageBreak/>
        <w:t>はじめに</w:t>
      </w:r>
      <w:bookmarkEnd w:id="0"/>
    </w:p>
    <w:p w14:paraId="496FBADB" w14:textId="1F118D8C" w:rsidR="005101BB" w:rsidRDefault="005101BB" w:rsidP="00D76DAF">
      <w:pPr>
        <w:rPr>
          <w:w w:val="95"/>
        </w:rPr>
      </w:pPr>
    </w:p>
    <w:p w14:paraId="2AB1C073" w14:textId="601481AD" w:rsidR="005101BB" w:rsidRPr="00AB4EFA" w:rsidRDefault="005101BB" w:rsidP="00D76DAF">
      <w:pPr>
        <w:pStyle w:val="2"/>
      </w:pPr>
      <w:bookmarkStart w:id="1" w:name="_Toc85208625"/>
      <w:r w:rsidRPr="00D56ECA">
        <w:rPr>
          <w:rFonts w:hint="eastAsia"/>
          <w:w w:val="95"/>
        </w:rPr>
        <w:t>１</w:t>
      </w:r>
      <w:r>
        <w:rPr>
          <w:rFonts w:hint="eastAsia"/>
          <w:w w:val="95"/>
        </w:rPr>
        <w:t>．</w:t>
      </w:r>
      <w:r w:rsidRPr="00D56ECA">
        <w:rPr>
          <w:rFonts w:hint="eastAsia"/>
          <w:w w:val="95"/>
        </w:rPr>
        <w:t>計画の目的と位置付け</w:t>
      </w:r>
      <w:bookmarkEnd w:id="1"/>
    </w:p>
    <w:p w14:paraId="0030D1B9" w14:textId="6689B1DB" w:rsidR="005101BB" w:rsidRPr="002D7C42" w:rsidRDefault="005101BB" w:rsidP="002D7C42">
      <w:pPr>
        <w:pStyle w:val="a8"/>
        <w:ind w:firstLine="210"/>
      </w:pPr>
      <w:r w:rsidRPr="002D7C42">
        <w:rPr>
          <w:rFonts w:hint="eastAsia"/>
        </w:rPr>
        <w:t>平成</w:t>
      </w:r>
      <w:r w:rsidRPr="002D7C42">
        <w:t>18年、国において、安定した居住の確保を図りつつ、健全な住宅市場を整備し、住生活の「質」の向上を図る政策への本格的な転換を図る道筋を示す「住生活基本法」を制定</w:t>
      </w:r>
      <w:r w:rsidR="00B1416D">
        <w:rPr>
          <w:rFonts w:hint="eastAsia"/>
        </w:rPr>
        <w:t>され、法に基づく、住生活基本計画（全国計画）が</w:t>
      </w:r>
      <w:r w:rsidR="0048595B">
        <w:rPr>
          <w:rFonts w:hint="eastAsia"/>
        </w:rPr>
        <w:t>定められています</w:t>
      </w:r>
      <w:r w:rsidRPr="002D7C42">
        <w:t>。</w:t>
      </w:r>
    </w:p>
    <w:p w14:paraId="1A76699E" w14:textId="65A28174" w:rsidR="005101BB" w:rsidRPr="002D7C42" w:rsidRDefault="005101BB" w:rsidP="002D7C42">
      <w:pPr>
        <w:pStyle w:val="a8"/>
        <w:ind w:firstLine="210"/>
      </w:pPr>
      <w:r w:rsidRPr="002D7C42">
        <w:rPr>
          <w:rFonts w:hint="eastAsia"/>
        </w:rPr>
        <w:t>鹿児島県では、住生活基本計画（全国）に即して、平成</w:t>
      </w:r>
      <w:r w:rsidRPr="002D7C42">
        <w:t>18年度に「鹿児島県住生活基本計画」を策定</w:t>
      </w:r>
      <w:r w:rsidR="00B1416D">
        <w:rPr>
          <w:rFonts w:hint="eastAsia"/>
        </w:rPr>
        <w:t>され、</w:t>
      </w:r>
      <w:r w:rsidRPr="002D7C42">
        <w:rPr>
          <w:rFonts w:hint="eastAsia"/>
        </w:rPr>
        <w:t>その後、国</w:t>
      </w:r>
      <w:r w:rsidRPr="002D7C42">
        <w:t>の見直し</w:t>
      </w:r>
      <w:r w:rsidR="0048595B">
        <w:rPr>
          <w:rFonts w:hint="eastAsia"/>
        </w:rPr>
        <w:t>や</w:t>
      </w:r>
      <w:r w:rsidRPr="002D7C42">
        <w:t>社会経済情勢・社会環境</w:t>
      </w:r>
      <w:r w:rsidR="0048595B">
        <w:rPr>
          <w:rFonts w:hint="eastAsia"/>
        </w:rPr>
        <w:t>、</w:t>
      </w:r>
      <w:r w:rsidRPr="002D7C42">
        <w:t>住宅事情の変化を踏まえて</w:t>
      </w:r>
      <w:r w:rsidR="0048595B">
        <w:rPr>
          <w:rFonts w:hint="eastAsia"/>
        </w:rPr>
        <w:t>概ね５年ごとに</w:t>
      </w:r>
      <w:r w:rsidRPr="002D7C42">
        <w:t>見直し</w:t>
      </w:r>
      <w:r w:rsidR="0048595B">
        <w:rPr>
          <w:rFonts w:hint="eastAsia"/>
        </w:rPr>
        <w:t>が行われています</w:t>
      </w:r>
      <w:r w:rsidRPr="002D7C42">
        <w:t>。</w:t>
      </w:r>
    </w:p>
    <w:p w14:paraId="4BBE9B9A" w14:textId="360CA8C8" w:rsidR="005101BB" w:rsidRPr="002D7C42" w:rsidRDefault="005101BB" w:rsidP="002D7C42">
      <w:pPr>
        <w:pStyle w:val="a8"/>
        <w:ind w:firstLine="210"/>
      </w:pPr>
      <w:bookmarkStart w:id="2" w:name="_Hlk85280435"/>
      <w:r w:rsidRPr="002D7C42">
        <w:rPr>
          <w:rFonts w:hint="eastAsia"/>
        </w:rPr>
        <w:t>住生活基本計画は、多様な主体が連携・協働することにより、豊かな地域社会と住まいの実現を目指</w:t>
      </w:r>
      <w:r w:rsidR="00DD285A">
        <w:rPr>
          <w:rFonts w:hint="eastAsia"/>
        </w:rPr>
        <w:t>すものです。</w:t>
      </w:r>
    </w:p>
    <w:bookmarkEnd w:id="2"/>
    <w:p w14:paraId="6A644E8A" w14:textId="28066F59" w:rsidR="005101BB" w:rsidRPr="002D7C42" w:rsidRDefault="00DD285A" w:rsidP="002D7C42">
      <w:pPr>
        <w:pStyle w:val="a8"/>
        <w:ind w:firstLine="210"/>
      </w:pPr>
      <w:r>
        <w:rPr>
          <w:rFonts w:hint="eastAsia"/>
        </w:rPr>
        <w:t>与論町</w:t>
      </w:r>
      <w:r w:rsidR="005101BB" w:rsidRPr="002D7C42">
        <w:rPr>
          <w:rFonts w:hint="eastAsia"/>
        </w:rPr>
        <w:t>住生活基本計画</w:t>
      </w:r>
      <w:r>
        <w:rPr>
          <w:rFonts w:hint="eastAsia"/>
        </w:rPr>
        <w:t>は</w:t>
      </w:r>
      <w:r w:rsidR="005101BB" w:rsidRPr="002D7C42">
        <w:rPr>
          <w:rFonts w:hint="eastAsia"/>
        </w:rPr>
        <w:t>、「与論町総合振興計画」</w:t>
      </w:r>
      <w:r w:rsidR="0048595B">
        <w:rPr>
          <w:rFonts w:hint="eastAsia"/>
        </w:rPr>
        <w:t>や</w:t>
      </w:r>
      <w:r w:rsidR="006643F5">
        <w:rPr>
          <w:rFonts w:hint="eastAsia"/>
        </w:rPr>
        <w:t>「</w:t>
      </w:r>
      <w:r w:rsidR="0048595B" w:rsidRPr="0048595B">
        <w:rPr>
          <w:rFonts w:hint="eastAsia"/>
        </w:rPr>
        <w:t>住生活基本計画（全国計画）</w:t>
      </w:r>
      <w:r w:rsidR="006643F5">
        <w:rPr>
          <w:rFonts w:hint="eastAsia"/>
        </w:rPr>
        <w:t>」</w:t>
      </w:r>
      <w:r w:rsidR="0048595B">
        <w:rPr>
          <w:rFonts w:hint="eastAsia"/>
        </w:rPr>
        <w:t>、</w:t>
      </w:r>
      <w:r w:rsidR="006643F5">
        <w:rPr>
          <w:rFonts w:hint="eastAsia"/>
        </w:rPr>
        <w:t>「</w:t>
      </w:r>
      <w:r w:rsidR="0048595B" w:rsidRPr="0048595B">
        <w:rPr>
          <w:rFonts w:hint="eastAsia"/>
        </w:rPr>
        <w:t>鹿児島県住生活基本計画</w:t>
      </w:r>
      <w:r w:rsidR="006643F5">
        <w:rPr>
          <w:rFonts w:hint="eastAsia"/>
        </w:rPr>
        <w:t>」</w:t>
      </w:r>
      <w:r w:rsidR="005101BB" w:rsidRPr="002D7C42">
        <w:rPr>
          <w:rFonts w:hint="eastAsia"/>
        </w:rPr>
        <w:t>を上位計画とし、都市計画</w:t>
      </w:r>
      <w:r w:rsidR="00080168">
        <w:rPr>
          <w:rFonts w:hint="eastAsia"/>
        </w:rPr>
        <w:t>や</w:t>
      </w:r>
      <w:r w:rsidR="005101BB" w:rsidRPr="002D7C42">
        <w:rPr>
          <w:rFonts w:hint="eastAsia"/>
        </w:rPr>
        <w:t>福祉計画等の関連計画と整合・連携を図りながら、地域課題を検討し、住宅施策の目標や施策の展開について具体施策を示し、今後の住まいづくりと生活環境の「質」の向上を持続可能に推進する住宅施策を展開していきます。</w:t>
      </w:r>
    </w:p>
    <w:p w14:paraId="2525FE0B" w14:textId="2AA2D40D" w:rsidR="005101BB" w:rsidRDefault="005101BB" w:rsidP="00D76DAF"/>
    <w:p w14:paraId="4CF0B395" w14:textId="5F142585" w:rsidR="005101BB" w:rsidRPr="00311496" w:rsidRDefault="00311496" w:rsidP="00311496">
      <w:pPr>
        <w:pStyle w:val="af9"/>
      </w:pPr>
      <w:r w:rsidRPr="00311496">
        <w:t>◆計画の体系</w:t>
      </w:r>
    </w:p>
    <w:p w14:paraId="2DBE778F" w14:textId="032B0F65" w:rsidR="00311496" w:rsidRDefault="00A04DA8" w:rsidP="00D76DAF">
      <w:r>
        <w:rPr>
          <w:noProof/>
        </w:rPr>
        <w:drawing>
          <wp:anchor distT="0" distB="0" distL="114300" distR="114300" simplePos="0" relativeHeight="251663372" behindDoc="0" locked="0" layoutInCell="1" allowOverlap="1" wp14:anchorId="28877DB4" wp14:editId="3E02A706">
            <wp:simplePos x="0" y="0"/>
            <wp:positionH relativeFrom="column">
              <wp:posOffset>-5253</wp:posOffset>
            </wp:positionH>
            <wp:positionV relativeFrom="page">
              <wp:posOffset>4396509</wp:posOffset>
            </wp:positionV>
            <wp:extent cx="5814695" cy="27660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4695"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EE8B8" w14:textId="74BE2ABB" w:rsidR="00311496" w:rsidRDefault="00311496" w:rsidP="00D76DAF"/>
    <w:p w14:paraId="3E7A40A5" w14:textId="730EC564" w:rsidR="000244B8" w:rsidRDefault="000244B8" w:rsidP="00D76DAF"/>
    <w:p w14:paraId="18B78A29" w14:textId="39735788" w:rsidR="000244B8" w:rsidRDefault="000244B8" w:rsidP="00D76DAF"/>
    <w:p w14:paraId="18F1C7DD" w14:textId="52F87BE6" w:rsidR="000244B8" w:rsidRDefault="000244B8" w:rsidP="00D76DAF"/>
    <w:p w14:paraId="21B60A49" w14:textId="71A28056" w:rsidR="000244B8" w:rsidRDefault="000244B8" w:rsidP="00D76DAF"/>
    <w:p w14:paraId="022250DE" w14:textId="49D90B82" w:rsidR="000244B8" w:rsidRDefault="000244B8" w:rsidP="00D76DAF"/>
    <w:p w14:paraId="269B61B4" w14:textId="5F272CD6" w:rsidR="000244B8" w:rsidRDefault="000244B8" w:rsidP="00D76DAF"/>
    <w:p w14:paraId="7CEFE4BB" w14:textId="124441CF" w:rsidR="000244B8" w:rsidRDefault="000244B8" w:rsidP="00D76DAF"/>
    <w:p w14:paraId="5F9D5A52" w14:textId="25417C8D" w:rsidR="000244B8" w:rsidRDefault="000244B8" w:rsidP="00D76DAF"/>
    <w:p w14:paraId="5C5404D0" w14:textId="789478D4" w:rsidR="000244B8" w:rsidRDefault="000244B8" w:rsidP="00D76DAF"/>
    <w:p w14:paraId="72EC45B0" w14:textId="1575B7DD" w:rsidR="000244B8" w:rsidRDefault="000244B8" w:rsidP="00D76DAF"/>
    <w:p w14:paraId="601B6197" w14:textId="3833E1C4" w:rsidR="000244B8" w:rsidRDefault="000244B8" w:rsidP="00D76DAF"/>
    <w:p w14:paraId="3968EDF3" w14:textId="77777777" w:rsidR="000244B8" w:rsidRDefault="000244B8" w:rsidP="00D76DAF"/>
    <w:p w14:paraId="4C06A77E" w14:textId="77777777" w:rsidR="005101BB" w:rsidRDefault="005101BB" w:rsidP="00D76DAF">
      <w:pPr>
        <w:pStyle w:val="2"/>
      </w:pPr>
      <w:bookmarkStart w:id="3" w:name="_Toc85208626"/>
      <w:r>
        <w:rPr>
          <w:rFonts w:hint="eastAsia"/>
        </w:rPr>
        <w:t>２．</w:t>
      </w:r>
      <w:r>
        <w:t>計画の期間</w:t>
      </w:r>
      <w:bookmarkEnd w:id="3"/>
    </w:p>
    <w:p w14:paraId="36546ACF" w14:textId="146B9C78" w:rsidR="005101BB" w:rsidRDefault="005101BB" w:rsidP="00D76DAF">
      <w:pPr>
        <w:pStyle w:val="a8"/>
        <w:ind w:firstLine="205"/>
      </w:pPr>
      <w:r>
        <w:rPr>
          <w:spacing w:val="3"/>
          <w:w w:val="95"/>
        </w:rPr>
        <w:t>本計画の期間は、</w:t>
      </w:r>
      <w:r>
        <w:rPr>
          <w:rFonts w:hint="eastAsia"/>
          <w:spacing w:val="3"/>
          <w:w w:val="95"/>
        </w:rPr>
        <w:t>令和4</w:t>
      </w:r>
      <w:r>
        <w:rPr>
          <w:w w:val="95"/>
        </w:rPr>
        <w:t>（20</w:t>
      </w:r>
      <w:r>
        <w:rPr>
          <w:rFonts w:hint="eastAsia"/>
          <w:w w:val="95"/>
        </w:rPr>
        <w:t>22</w:t>
      </w:r>
      <w:r>
        <w:rPr>
          <w:w w:val="95"/>
        </w:rPr>
        <w:t>）</w:t>
      </w:r>
      <w:r>
        <w:rPr>
          <w:spacing w:val="3"/>
          <w:w w:val="95"/>
        </w:rPr>
        <w:t>年度を初年度とし、</w:t>
      </w:r>
      <w:r>
        <w:rPr>
          <w:rFonts w:hint="eastAsia"/>
          <w:spacing w:val="3"/>
          <w:w w:val="95"/>
        </w:rPr>
        <w:t>令和13</w:t>
      </w:r>
      <w:r>
        <w:rPr>
          <w:w w:val="95"/>
        </w:rPr>
        <w:t>（20</w:t>
      </w:r>
      <w:r>
        <w:rPr>
          <w:rFonts w:hint="eastAsia"/>
          <w:w w:val="95"/>
        </w:rPr>
        <w:t>31</w:t>
      </w:r>
      <w:r>
        <w:rPr>
          <w:w w:val="95"/>
        </w:rPr>
        <w:t>）</w:t>
      </w:r>
      <w:r>
        <w:rPr>
          <w:spacing w:val="6"/>
          <w:w w:val="95"/>
        </w:rPr>
        <w:t>年度までの</w:t>
      </w:r>
      <w:r>
        <w:rPr>
          <w:w w:val="95"/>
        </w:rPr>
        <w:t>10</w:t>
      </w:r>
      <w:r>
        <w:rPr>
          <w:spacing w:val="17"/>
          <w:w w:val="95"/>
        </w:rPr>
        <w:t>年</w:t>
      </w:r>
      <w:r>
        <w:rPr>
          <w:w w:val="95"/>
        </w:rPr>
        <w:t>間とします。ただし、</w:t>
      </w:r>
      <w:r>
        <w:rPr>
          <w:rFonts w:hint="eastAsia"/>
          <w:w w:val="95"/>
        </w:rPr>
        <w:t>今後の</w:t>
      </w:r>
      <w:r>
        <w:rPr>
          <w:w w:val="95"/>
        </w:rPr>
        <w:t>社会経済情勢の変化や国等の制度改正等を踏まえ、</w:t>
      </w:r>
      <w:r w:rsidR="00E7251F">
        <w:rPr>
          <w:rFonts w:hint="eastAsia"/>
          <w:w w:val="95"/>
        </w:rPr>
        <w:t>必要に応じて</w:t>
      </w:r>
      <w:r>
        <w:rPr>
          <w:rFonts w:hint="eastAsia"/>
          <w:w w:val="95"/>
        </w:rPr>
        <w:t>5</w:t>
      </w:r>
      <w:r>
        <w:rPr>
          <w:spacing w:val="-102"/>
          <w:w w:val="95"/>
        </w:rPr>
        <w:t xml:space="preserve"> </w:t>
      </w:r>
      <w:r>
        <w:t>年を目途に計画の見直しを行</w:t>
      </w:r>
      <w:r>
        <w:rPr>
          <w:rFonts w:hint="eastAsia"/>
        </w:rPr>
        <w:t>うこととし</w:t>
      </w:r>
      <w:r>
        <w:t>ます。</w:t>
      </w:r>
    </w:p>
    <w:p w14:paraId="182D203D" w14:textId="265AD179" w:rsidR="005101BB" w:rsidRDefault="00364501" w:rsidP="00D76DAF">
      <w:pPr>
        <w:rPr>
          <w:rFonts w:hAnsi="BIZ UDMincho Medium"/>
        </w:rPr>
      </w:pPr>
      <w:r>
        <w:rPr>
          <w:noProof/>
        </w:rPr>
        <mc:AlternateContent>
          <mc:Choice Requires="wps">
            <w:drawing>
              <wp:anchor distT="0" distB="0" distL="114300" distR="114300" simplePos="0" relativeHeight="251661324" behindDoc="0" locked="0" layoutInCell="1" allowOverlap="1" wp14:anchorId="0522DC23" wp14:editId="14AF2DA3">
                <wp:simplePos x="0" y="0"/>
                <wp:positionH relativeFrom="column">
                  <wp:posOffset>1078865</wp:posOffset>
                </wp:positionH>
                <wp:positionV relativeFrom="paragraph">
                  <wp:posOffset>127000</wp:posOffset>
                </wp:positionV>
                <wp:extent cx="3600450" cy="504825"/>
                <wp:effectExtent l="38100" t="38100" r="114300" b="123825"/>
                <wp:wrapNone/>
                <wp:docPr id="6" name="テキスト ボックス 6"/>
                <wp:cNvGraphicFramePr/>
                <a:graphic xmlns:a="http://schemas.openxmlformats.org/drawingml/2006/main">
                  <a:graphicData uri="http://schemas.microsoft.com/office/word/2010/wordprocessingShape">
                    <wps:wsp>
                      <wps:cNvSpPr txBox="1"/>
                      <wps:spPr>
                        <a:xfrm>
                          <a:off x="0" y="0"/>
                          <a:ext cx="3600450" cy="5048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5835ECDF" w14:textId="37CC855C" w:rsidR="00364501" w:rsidRPr="00364501" w:rsidRDefault="00364501" w:rsidP="00364501">
                            <w:pPr>
                              <w:jc w:val="center"/>
                              <w:rPr>
                                <w:rFonts w:ascii="BIZ UDゴシック" w:eastAsia="BIZ UDゴシック" w:hAnsi="BIZ UDゴシック" w:cs="Times New Roman"/>
                                <w:szCs w:val="20"/>
                              </w:rPr>
                            </w:pPr>
                            <w:r w:rsidRPr="00364501">
                              <w:rPr>
                                <w:rFonts w:ascii="BIZ UDゴシック" w:eastAsia="BIZ UDゴシック" w:hAnsi="BIZ UDゴシック" w:cs="Times New Roman" w:hint="eastAsia"/>
                                <w:szCs w:val="20"/>
                              </w:rPr>
                              <w:t>計画の期間：令和４（2</w:t>
                            </w:r>
                            <w:r w:rsidRPr="00364501">
                              <w:rPr>
                                <w:rFonts w:ascii="BIZ UDゴシック" w:eastAsia="BIZ UDゴシック" w:hAnsi="BIZ UDゴシック" w:cs="Times New Roman"/>
                                <w:szCs w:val="20"/>
                              </w:rPr>
                              <w:t>022</w:t>
                            </w:r>
                            <w:r w:rsidRPr="00364501">
                              <w:rPr>
                                <w:rFonts w:ascii="BIZ UDゴシック" w:eastAsia="BIZ UDゴシック" w:hAnsi="BIZ UDゴシック" w:cs="Times New Roman" w:hint="eastAsia"/>
                                <w:szCs w:val="20"/>
                              </w:rPr>
                              <w:t>）年度～令和</w:t>
                            </w:r>
                            <w:r w:rsidR="006C66B1">
                              <w:rPr>
                                <w:rFonts w:ascii="BIZ UDゴシック" w:eastAsia="BIZ UDゴシック" w:hAnsi="BIZ UDゴシック" w:cs="Times New Roman"/>
                                <w:szCs w:val="20"/>
                              </w:rPr>
                              <w:t>13</w:t>
                            </w:r>
                            <w:r w:rsidRPr="00364501">
                              <w:rPr>
                                <w:rFonts w:ascii="BIZ UDゴシック" w:eastAsia="BIZ UDゴシック" w:hAnsi="BIZ UDゴシック" w:cs="Times New Roman" w:hint="eastAsia"/>
                                <w:szCs w:val="20"/>
                              </w:rPr>
                              <w:t>（2</w:t>
                            </w:r>
                            <w:r w:rsidRPr="00364501">
                              <w:rPr>
                                <w:rFonts w:ascii="BIZ UDゴシック" w:eastAsia="BIZ UDゴシック" w:hAnsi="BIZ UDゴシック" w:cs="Times New Roman"/>
                                <w:szCs w:val="20"/>
                              </w:rPr>
                              <w:t>031</w:t>
                            </w:r>
                            <w:r w:rsidRPr="00364501">
                              <w:rPr>
                                <w:rFonts w:ascii="BIZ UDゴシック" w:eastAsia="BIZ UDゴシック" w:hAnsi="BIZ UDゴシック" w:cs="Times New Roman" w:hint="eastAsia"/>
                                <w:szCs w:val="20"/>
                              </w:rPr>
                              <w:t>）年度</w:t>
                            </w:r>
                          </w:p>
                          <w:p w14:paraId="03D40987" w14:textId="37EA1920" w:rsidR="00364501" w:rsidRPr="00364501" w:rsidRDefault="00364501" w:rsidP="00364501">
                            <w:pPr>
                              <w:jc w:val="center"/>
                              <w:rPr>
                                <w:rFonts w:ascii="BIZ UDゴシック" w:eastAsia="BIZ UDゴシック" w:hAnsi="BIZ UDゴシック" w:cs="Times New Roman"/>
                                <w:szCs w:val="20"/>
                              </w:rPr>
                            </w:pPr>
                            <w:r w:rsidRPr="00364501">
                              <w:rPr>
                                <w:rFonts w:ascii="BIZ UDゴシック" w:eastAsia="BIZ UDゴシック" w:hAnsi="BIZ UDゴシック" w:cs="Times New Roman" w:hint="eastAsia"/>
                                <w:szCs w:val="20"/>
                              </w:rPr>
                              <w:t>（必要に応じて５年を目途に見直し）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2DC23" id="テキスト ボックス 6" o:spid="_x0000_s1027" type="#_x0000_t202" style="position:absolute;left:0;text-align:left;margin-left:84.95pt;margin-top:10pt;width:283.5pt;height:39.75pt;z-index:251661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" fillcolor="white [3201]" strokeweight=".5pt">
                <v:shadow on="t" color="black" opacity="26214f" origin="-.5,-.5" offset=".74836mm,.74836mm"/>
                <v:textbox>
                  <w:txbxContent>
                    <w:p w14:paraId="5835ECDF" w14:textId="37CC855C" w:rsidR="00364501" w:rsidRPr="00364501" w:rsidRDefault="00364501" w:rsidP="00364501">
                      <w:pPr>
                        <w:jc w:val="center"/>
                        <w:rPr>
                          <w:rFonts w:ascii="BIZ UDゴシック" w:eastAsia="BIZ UDゴシック" w:hAnsi="BIZ UDゴシック" w:cs="Times New Roman"/>
                          <w:szCs w:val="20"/>
                        </w:rPr>
                      </w:pPr>
                      <w:r w:rsidRPr="00364501">
                        <w:rPr>
                          <w:rFonts w:ascii="BIZ UDゴシック" w:eastAsia="BIZ UDゴシック" w:hAnsi="BIZ UDゴシック" w:cs="Times New Roman" w:hint="eastAsia"/>
                          <w:szCs w:val="20"/>
                        </w:rPr>
                        <w:t>計画の期間：令和４（2</w:t>
                      </w:r>
                      <w:r w:rsidRPr="00364501">
                        <w:rPr>
                          <w:rFonts w:ascii="BIZ UDゴシック" w:eastAsia="BIZ UDゴシック" w:hAnsi="BIZ UDゴシック" w:cs="Times New Roman"/>
                          <w:szCs w:val="20"/>
                        </w:rPr>
                        <w:t>022</w:t>
                      </w:r>
                      <w:r w:rsidRPr="00364501">
                        <w:rPr>
                          <w:rFonts w:ascii="BIZ UDゴシック" w:eastAsia="BIZ UDゴシック" w:hAnsi="BIZ UDゴシック" w:cs="Times New Roman" w:hint="eastAsia"/>
                          <w:szCs w:val="20"/>
                        </w:rPr>
                        <w:t>）年度～令和</w:t>
                      </w:r>
                      <w:r w:rsidR="006C66B1">
                        <w:rPr>
                          <w:rFonts w:ascii="BIZ UDゴシック" w:eastAsia="BIZ UDゴシック" w:hAnsi="BIZ UDゴシック" w:cs="Times New Roman"/>
                          <w:szCs w:val="20"/>
                        </w:rPr>
                        <w:t>13</w:t>
                      </w:r>
                      <w:r w:rsidRPr="00364501">
                        <w:rPr>
                          <w:rFonts w:ascii="BIZ UDゴシック" w:eastAsia="BIZ UDゴシック" w:hAnsi="BIZ UDゴシック" w:cs="Times New Roman" w:hint="eastAsia"/>
                          <w:szCs w:val="20"/>
                        </w:rPr>
                        <w:t>（2</w:t>
                      </w:r>
                      <w:r w:rsidRPr="00364501">
                        <w:rPr>
                          <w:rFonts w:ascii="BIZ UDゴシック" w:eastAsia="BIZ UDゴシック" w:hAnsi="BIZ UDゴシック" w:cs="Times New Roman"/>
                          <w:szCs w:val="20"/>
                        </w:rPr>
                        <w:t>031</w:t>
                      </w:r>
                      <w:r w:rsidRPr="00364501">
                        <w:rPr>
                          <w:rFonts w:ascii="BIZ UDゴシック" w:eastAsia="BIZ UDゴシック" w:hAnsi="BIZ UDゴシック" w:cs="Times New Roman" w:hint="eastAsia"/>
                          <w:szCs w:val="20"/>
                        </w:rPr>
                        <w:t>）年度</w:t>
                      </w:r>
                    </w:p>
                    <w:p w14:paraId="03D40987" w14:textId="37EA1920" w:rsidR="00364501" w:rsidRPr="00364501" w:rsidRDefault="00364501" w:rsidP="00364501">
                      <w:pPr>
                        <w:jc w:val="center"/>
                        <w:rPr>
                          <w:rFonts w:ascii="BIZ UDゴシック" w:eastAsia="BIZ UDゴシック" w:hAnsi="BIZ UDゴシック" w:cs="Times New Roman"/>
                          <w:szCs w:val="20"/>
                        </w:rPr>
                      </w:pPr>
                      <w:r w:rsidRPr="00364501">
                        <w:rPr>
                          <w:rFonts w:ascii="BIZ UDゴシック" w:eastAsia="BIZ UDゴシック" w:hAnsi="BIZ UDゴシック" w:cs="Times New Roman" w:hint="eastAsia"/>
                          <w:szCs w:val="20"/>
                        </w:rPr>
                        <w:t>（必要に応じて５年を目途に見直し）</w:t>
                      </w:r>
                    </w:p>
                  </w:txbxContent>
                </v:textbox>
              </v:shape>
            </w:pict>
          </mc:Fallback>
        </mc:AlternateContent>
      </w:r>
      <w:r w:rsidR="005101BB">
        <w:br w:type="page"/>
      </w:r>
    </w:p>
    <w:p w14:paraId="0D653106" w14:textId="77777777" w:rsidR="005101BB" w:rsidRPr="00011258" w:rsidRDefault="005101BB" w:rsidP="00D76DAF">
      <w:pPr>
        <w:pStyle w:val="1"/>
      </w:pPr>
      <w:bookmarkStart w:id="4" w:name="_Toc85208627"/>
      <w:r>
        <w:lastRenderedPageBreak/>
        <w:t>第１章 上位・関連計画</w:t>
      </w:r>
      <w:bookmarkEnd w:id="4"/>
    </w:p>
    <w:p w14:paraId="2027F7ED" w14:textId="77777777" w:rsidR="005101BB" w:rsidRDefault="005101BB" w:rsidP="00D76DAF"/>
    <w:p w14:paraId="5FB2AFDB" w14:textId="77777777" w:rsidR="005101BB" w:rsidRDefault="005101BB" w:rsidP="00D76DAF">
      <w:pPr>
        <w:pStyle w:val="2"/>
      </w:pPr>
      <w:bookmarkStart w:id="5" w:name="_Toc85208628"/>
      <w:r>
        <w:t>１</w:t>
      </w:r>
      <w:r>
        <w:rPr>
          <w:rFonts w:hint="eastAsia"/>
        </w:rPr>
        <w:t>．</w:t>
      </w:r>
      <w:r>
        <w:t>上位計画</w:t>
      </w:r>
      <w:bookmarkEnd w:id="5"/>
    </w:p>
    <w:p w14:paraId="16EEE331" w14:textId="163A8FFE" w:rsidR="005101BB" w:rsidRPr="00AB4EFA" w:rsidRDefault="005101BB" w:rsidP="000244B8">
      <w:pPr>
        <w:pStyle w:val="3"/>
      </w:pPr>
      <w:r w:rsidRPr="00E7494D">
        <w:rPr>
          <w:rFonts w:hint="eastAsia"/>
        </w:rPr>
        <w:t>（１）総合振興計画</w:t>
      </w:r>
    </w:p>
    <w:p w14:paraId="27BB48DF" w14:textId="65114151" w:rsidR="005101BB" w:rsidRDefault="005101BB" w:rsidP="00D76DAF">
      <w:pPr>
        <w:pStyle w:val="a8"/>
        <w:ind w:firstLine="191"/>
        <w:rPr>
          <w:w w:val="95"/>
        </w:rPr>
      </w:pPr>
      <w:r>
        <w:rPr>
          <w:rFonts w:hint="eastAsia"/>
          <w:spacing w:val="-4"/>
          <w:w w:val="95"/>
        </w:rPr>
        <w:t>与論町</w:t>
      </w:r>
      <w:r>
        <w:rPr>
          <w:spacing w:val="-4"/>
          <w:w w:val="95"/>
        </w:rPr>
        <w:t>総合</w:t>
      </w:r>
      <w:r>
        <w:rPr>
          <w:rFonts w:hint="eastAsia"/>
          <w:spacing w:val="-4"/>
          <w:w w:val="95"/>
        </w:rPr>
        <w:t>振興</w:t>
      </w:r>
      <w:r>
        <w:rPr>
          <w:spacing w:val="-4"/>
          <w:w w:val="95"/>
        </w:rPr>
        <w:t>計画は</w:t>
      </w:r>
      <w:r>
        <w:rPr>
          <w:w w:val="95"/>
        </w:rPr>
        <w:t>、</w:t>
      </w:r>
      <w:r>
        <w:rPr>
          <w:rFonts w:hint="eastAsia"/>
          <w:w w:val="95"/>
        </w:rPr>
        <w:t>令和3年度より12年度までの第６次計画の実施予定です。</w:t>
      </w:r>
    </w:p>
    <w:p w14:paraId="6203BBAE" w14:textId="77777777" w:rsidR="005101BB" w:rsidRDefault="005101BB" w:rsidP="00D76DAF">
      <w:pPr>
        <w:pStyle w:val="a8"/>
        <w:rPr>
          <w:w w:val="95"/>
        </w:rPr>
      </w:pPr>
    </w:p>
    <w:tbl>
      <w:tblPr>
        <w:tblStyle w:val="af6"/>
        <w:tblW w:w="5000" w:type="pct"/>
        <w:tblLook w:val="04A0" w:firstRow="1" w:lastRow="0" w:firstColumn="1" w:lastColumn="0" w:noHBand="0" w:noVBand="1"/>
      </w:tblPr>
      <w:tblGrid>
        <w:gridCol w:w="9168"/>
      </w:tblGrid>
      <w:tr w:rsidR="005101BB" w14:paraId="289CB90F" w14:textId="77777777" w:rsidTr="005101BB">
        <w:tc>
          <w:tcPr>
            <w:tcW w:w="5000" w:type="pct"/>
          </w:tcPr>
          <w:p w14:paraId="56E75A0B" w14:textId="77777777" w:rsidR="005101BB" w:rsidRDefault="005101BB" w:rsidP="00D76DAF">
            <w:r>
              <w:rPr>
                <w:rFonts w:hint="eastAsia"/>
              </w:rPr>
              <w:t>◇将来像</w:t>
            </w:r>
          </w:p>
          <w:p w14:paraId="04763955" w14:textId="77777777" w:rsidR="005101BB" w:rsidRDefault="005101BB" w:rsidP="00D76DAF">
            <w:r>
              <w:rPr>
                <w:rFonts w:hint="eastAsia"/>
              </w:rPr>
              <w:t>●基本目標</w:t>
            </w:r>
          </w:p>
          <w:p w14:paraId="4682237B" w14:textId="77777777" w:rsidR="005101BB" w:rsidRDefault="005101BB" w:rsidP="00D76DAF">
            <w:r>
              <w:rPr>
                <w:rFonts w:hint="eastAsia"/>
              </w:rPr>
              <w:t>・主要施策</w:t>
            </w:r>
          </w:p>
          <w:p w14:paraId="099808F8" w14:textId="77777777" w:rsidR="005101BB" w:rsidRDefault="005101BB" w:rsidP="00D76DAF"/>
        </w:tc>
      </w:tr>
    </w:tbl>
    <w:p w14:paraId="7EF55B7F" w14:textId="77777777" w:rsidR="005101BB" w:rsidRDefault="005101BB" w:rsidP="00D76DAF">
      <w:pPr>
        <w:pStyle w:val="3"/>
      </w:pPr>
    </w:p>
    <w:p w14:paraId="6F0DD2EF" w14:textId="77777777" w:rsidR="005101BB" w:rsidRDefault="005101BB" w:rsidP="00D76DAF">
      <w:pPr>
        <w:rPr>
          <w:rFonts w:ascii="BIZ UDGothic" w:eastAsia="BIZ UDGothic" w:hAnsi="BIZ UDGothic"/>
          <w:color w:val="4472C4" w:themeColor="accent1"/>
          <w:sz w:val="24"/>
          <w:szCs w:val="24"/>
        </w:rPr>
      </w:pPr>
      <w:r>
        <w:br w:type="page"/>
      </w:r>
    </w:p>
    <w:p w14:paraId="3D08BED4" w14:textId="3C7F927A" w:rsidR="000244B8" w:rsidRDefault="005101BB" w:rsidP="00D76DAF">
      <w:pPr>
        <w:pStyle w:val="3"/>
      </w:pPr>
      <w:r>
        <w:rPr>
          <w:rFonts w:hint="eastAsia"/>
        </w:rPr>
        <w:lastRenderedPageBreak/>
        <w:t>（２）</w:t>
      </w:r>
      <w:r w:rsidR="000244B8">
        <w:rPr>
          <w:rFonts w:hint="eastAsia"/>
        </w:rPr>
        <w:t>住生活基本計画（全国計画）</w:t>
      </w:r>
    </w:p>
    <w:tbl>
      <w:tblPr>
        <w:tblStyle w:val="af6"/>
        <w:tblW w:w="0" w:type="auto"/>
        <w:tblLook w:val="04A0" w:firstRow="1" w:lastRow="0" w:firstColumn="1" w:lastColumn="0" w:noHBand="0" w:noVBand="1"/>
      </w:tblPr>
      <w:tblGrid>
        <w:gridCol w:w="9168"/>
      </w:tblGrid>
      <w:tr w:rsidR="000244B8" w14:paraId="503EB84D" w14:textId="77777777" w:rsidTr="000244B8">
        <w:tc>
          <w:tcPr>
            <w:tcW w:w="9168" w:type="dxa"/>
          </w:tcPr>
          <w:p w14:paraId="3724E226" w14:textId="51193963" w:rsidR="000244B8" w:rsidRPr="00115659" w:rsidRDefault="000244B8" w:rsidP="00766DD7">
            <w:pPr>
              <w:spacing w:line="320" w:lineRule="exact"/>
              <w:rPr>
                <w:rFonts w:ascii="BIZ UDゴシック" w:eastAsia="BIZ UDゴシック" w:hAnsi="BIZ UDゴシック"/>
              </w:rPr>
            </w:pPr>
            <w:r w:rsidRPr="00115659">
              <w:rPr>
                <w:rFonts w:ascii="BIZ UDゴシック" w:eastAsia="BIZ UDゴシック" w:hAnsi="BIZ UDゴシック" w:hint="eastAsia"/>
              </w:rPr>
              <w:t>新たな住生活基本計画（全国計画）</w:t>
            </w:r>
            <w:r w:rsidR="00A04DA8">
              <w:rPr>
                <w:rFonts w:ascii="BIZ UDゴシック" w:eastAsia="BIZ UDゴシック" w:hAnsi="BIZ UDゴシック" w:hint="eastAsia"/>
              </w:rPr>
              <w:t>令和3年3月</w:t>
            </w:r>
          </w:p>
          <w:p w14:paraId="56817A8B" w14:textId="272485F1" w:rsidR="000244B8" w:rsidRPr="00115659" w:rsidRDefault="000244B8" w:rsidP="00766DD7">
            <w:pPr>
              <w:spacing w:line="320" w:lineRule="exact"/>
              <w:rPr>
                <w:rFonts w:ascii="BIZ UDゴシック" w:eastAsia="BIZ UDゴシック" w:hAnsi="BIZ UDゴシック"/>
              </w:rPr>
            </w:pPr>
            <w:r w:rsidRPr="00115659">
              <w:rPr>
                <w:rFonts w:ascii="BIZ UDゴシック" w:eastAsia="BIZ UDゴシック" w:hAnsi="BIZ UDゴシック" w:hint="eastAsia"/>
              </w:rPr>
              <w:t>【計画期間】</w:t>
            </w:r>
            <w:bookmarkStart w:id="6" w:name="_Hlk85552913"/>
            <w:r w:rsidRPr="00115659">
              <w:rPr>
                <w:rFonts w:ascii="BIZ UDゴシック" w:eastAsia="BIZ UDゴシック" w:hAnsi="BIZ UDゴシック" w:hint="eastAsia"/>
              </w:rPr>
              <w:t>令和</w:t>
            </w:r>
            <w:r w:rsidR="00A04DA8">
              <w:rPr>
                <w:rFonts w:ascii="BIZ UDゴシック" w:eastAsia="BIZ UDゴシック" w:hAnsi="BIZ UDゴシック" w:hint="eastAsia"/>
              </w:rPr>
              <w:t>3</w:t>
            </w:r>
            <w:r w:rsidRPr="00115659">
              <w:rPr>
                <w:rFonts w:ascii="BIZ UDゴシック" w:eastAsia="BIZ UDゴシック" w:hAnsi="BIZ UDゴシック" w:hint="eastAsia"/>
              </w:rPr>
              <w:t>年度～令和</w:t>
            </w:r>
            <w:r w:rsidRPr="00115659">
              <w:rPr>
                <w:rFonts w:ascii="BIZ UDゴシック" w:eastAsia="BIZ UDゴシック" w:hAnsi="BIZ UDゴシック"/>
              </w:rPr>
              <w:t>12年度</w:t>
            </w:r>
            <w:bookmarkEnd w:id="6"/>
          </w:p>
          <w:p w14:paraId="5D0BC781" w14:textId="77777777" w:rsidR="00115659" w:rsidRPr="00115659" w:rsidRDefault="00115659" w:rsidP="005176AB">
            <w:pPr>
              <w:spacing w:beforeLines="30" w:before="72" w:line="320" w:lineRule="exact"/>
              <w:rPr>
                <w:rFonts w:ascii="BIZ UDゴシック" w:eastAsia="BIZ UDゴシック" w:hAnsi="BIZ UDゴシック"/>
              </w:rPr>
            </w:pPr>
            <w:r w:rsidRPr="00115659">
              <w:rPr>
                <w:rFonts w:ascii="BIZ UDゴシック" w:eastAsia="BIZ UDゴシック" w:hAnsi="BIZ UDゴシック" w:hint="eastAsia"/>
              </w:rPr>
              <w:t>◆</w:t>
            </w:r>
            <w:r w:rsidR="000244B8" w:rsidRPr="00115659">
              <w:rPr>
                <w:rFonts w:ascii="BIZ UDゴシック" w:eastAsia="BIZ UDゴシック" w:hAnsi="BIZ UDゴシック" w:hint="eastAsia"/>
              </w:rPr>
              <w:t>住生活をめぐる現状と課題</w:t>
            </w:r>
          </w:p>
          <w:p w14:paraId="01ED2D2C" w14:textId="27F191C2" w:rsidR="00115659" w:rsidRPr="00115659" w:rsidRDefault="000244B8" w:rsidP="00766DD7">
            <w:pPr>
              <w:spacing w:line="320" w:lineRule="exact"/>
              <w:ind w:leftChars="100" w:left="210"/>
              <w:rPr>
                <w:rFonts w:ascii="BIZ UD明朝 Medium" w:eastAsia="BIZ UD明朝 Medium" w:hAnsi="BIZ UD明朝 Medium"/>
              </w:rPr>
            </w:pPr>
            <w:r w:rsidRPr="00115659">
              <w:rPr>
                <w:rFonts w:ascii="BIZ UD明朝 Medium" w:eastAsia="BIZ UD明朝 Medium" w:hAnsi="BIZ UD明朝 Medium" w:hint="eastAsia"/>
              </w:rPr>
              <w:t>世帯状況</w:t>
            </w:r>
            <w:r w:rsidR="00115659" w:rsidRPr="00115659">
              <w:rPr>
                <w:rFonts w:ascii="BIZ UD明朝 Medium" w:eastAsia="BIZ UD明朝 Medium" w:hAnsi="BIZ UD明朝 Medium" w:hint="eastAsia"/>
              </w:rPr>
              <w:t>、</w:t>
            </w:r>
            <w:r w:rsidRPr="00115659">
              <w:rPr>
                <w:rFonts w:ascii="BIZ UD明朝 Medium" w:eastAsia="BIZ UD明朝 Medium" w:hAnsi="BIZ UD明朝 Medium" w:hint="eastAsia"/>
              </w:rPr>
              <w:t>気候変動問題</w:t>
            </w:r>
            <w:r w:rsidR="00115659" w:rsidRPr="00115659">
              <w:rPr>
                <w:rFonts w:ascii="BIZ UD明朝 Medium" w:eastAsia="BIZ UD明朝 Medium" w:hAnsi="BIZ UD明朝 Medium" w:hint="eastAsia"/>
              </w:rPr>
              <w:t>、</w:t>
            </w:r>
            <w:r w:rsidRPr="00115659">
              <w:rPr>
                <w:rFonts w:ascii="BIZ UD明朝 Medium" w:eastAsia="BIZ UD明朝 Medium" w:hAnsi="BIZ UD明朝 Medium" w:hint="eastAsia"/>
              </w:rPr>
              <w:t>住宅ストック</w:t>
            </w:r>
            <w:r w:rsidR="00115659" w:rsidRPr="00115659">
              <w:rPr>
                <w:rFonts w:ascii="BIZ UD明朝 Medium" w:eastAsia="BIZ UD明朝 Medium" w:hAnsi="BIZ UD明朝 Medium" w:hint="eastAsia"/>
              </w:rPr>
              <w:t>、空き家、</w:t>
            </w:r>
            <w:r w:rsidRPr="00115659">
              <w:rPr>
                <w:rFonts w:ascii="BIZ UD明朝 Medium" w:eastAsia="BIZ UD明朝 Medium" w:hAnsi="BIZ UD明朝 Medium" w:hint="eastAsia"/>
              </w:rPr>
              <w:t>多様な住まい方、新しい住まい方</w:t>
            </w:r>
            <w:r w:rsidR="00115659" w:rsidRPr="00115659">
              <w:rPr>
                <w:rFonts w:ascii="BIZ UD明朝 Medium" w:eastAsia="BIZ UD明朝 Medium" w:hAnsi="BIZ UD明朝 Medium" w:hint="eastAsia"/>
              </w:rPr>
              <w:t>、</w:t>
            </w:r>
            <w:r w:rsidRPr="00115659">
              <w:rPr>
                <w:rFonts w:ascii="BIZ UD明朝 Medium" w:eastAsia="BIZ UD明朝 Medium" w:hAnsi="BIZ UD明朝 Medium" w:hint="eastAsia"/>
              </w:rPr>
              <w:t>新技術の活用、</w:t>
            </w:r>
            <w:r w:rsidRPr="00115659">
              <w:rPr>
                <w:rFonts w:ascii="BIZ UD明朝 Medium" w:eastAsia="BIZ UD明朝 Medium" w:hAnsi="BIZ UD明朝 Medium"/>
              </w:rPr>
              <w:t>DXの進展等</w:t>
            </w:r>
            <w:r w:rsidR="00115659" w:rsidRPr="00115659">
              <w:rPr>
                <w:rFonts w:ascii="BIZ UD明朝 Medium" w:eastAsia="BIZ UD明朝 Medium" w:hAnsi="BIZ UD明朝 Medium" w:hint="eastAsia"/>
              </w:rPr>
              <w:t>、</w:t>
            </w:r>
            <w:r w:rsidRPr="00115659">
              <w:rPr>
                <w:rFonts w:ascii="BIZ UD明朝 Medium" w:eastAsia="BIZ UD明朝 Medium" w:hAnsi="BIZ UD明朝 Medium" w:hint="eastAsia"/>
              </w:rPr>
              <w:t>災害と住まい</w:t>
            </w:r>
            <w:r w:rsidR="00115659" w:rsidRPr="00115659">
              <w:rPr>
                <w:rFonts w:ascii="BIZ UD明朝 Medium" w:eastAsia="BIZ UD明朝 Medium" w:hAnsi="BIZ UD明朝 Medium" w:hint="eastAsia"/>
              </w:rPr>
              <w:t>、周辺環境重視、等</w:t>
            </w:r>
          </w:p>
          <w:p w14:paraId="551E0ADA" w14:textId="51B296D3" w:rsidR="00115659" w:rsidRPr="00115659" w:rsidRDefault="00115659" w:rsidP="005176AB">
            <w:pPr>
              <w:spacing w:beforeLines="30" w:before="72" w:line="320" w:lineRule="exact"/>
              <w:rPr>
                <w:rFonts w:ascii="BIZ UDゴシック" w:eastAsia="BIZ UDゴシック" w:hAnsi="BIZ UDゴシック"/>
              </w:rPr>
            </w:pPr>
            <w:r w:rsidRPr="00115659">
              <w:rPr>
                <w:rFonts w:ascii="BIZ UDゴシック" w:eastAsia="BIZ UDゴシック" w:hAnsi="BIZ UDゴシック" w:hint="eastAsia"/>
              </w:rPr>
              <w:t>◆３つの視点</w:t>
            </w:r>
          </w:p>
          <w:p w14:paraId="4B50ED0D" w14:textId="579E70E7" w:rsidR="00115659" w:rsidRPr="00115659" w:rsidRDefault="00115659" w:rsidP="005176AB">
            <w:pPr>
              <w:pStyle w:val="af9"/>
              <w:spacing w:beforeLines="50" w:before="120" w:afterLines="50" w:after="120"/>
            </w:pPr>
            <w:r w:rsidRPr="00115659">
              <w:rPr>
                <w:rFonts w:hint="eastAsia"/>
              </w:rPr>
              <w:t>①</w:t>
            </w:r>
            <w:r w:rsidRPr="00115659">
              <w:t>社会環境の変化</w:t>
            </w:r>
            <w:r w:rsidRPr="00115659">
              <w:rPr>
                <w:rFonts w:hint="eastAsia"/>
              </w:rPr>
              <w:t xml:space="preserve">　②</w:t>
            </w:r>
            <w:r w:rsidRPr="00115659">
              <w:t>居住者・コミュニティ</w:t>
            </w:r>
            <w:r w:rsidRPr="00115659">
              <w:rPr>
                <w:rFonts w:hint="eastAsia"/>
              </w:rPr>
              <w:t xml:space="preserve">　</w:t>
            </w:r>
            <w:r w:rsidRPr="00115659">
              <w:t>③住宅ストック・産業</w:t>
            </w:r>
          </w:p>
          <w:p w14:paraId="4C7C5C44" w14:textId="5876694D" w:rsidR="00115659" w:rsidRPr="00115659" w:rsidRDefault="00115659" w:rsidP="00766DD7">
            <w:pPr>
              <w:spacing w:line="320" w:lineRule="exact"/>
              <w:rPr>
                <w:rFonts w:ascii="BIZ UDゴシック" w:eastAsia="BIZ UDゴシック" w:hAnsi="BIZ UDゴシック"/>
              </w:rPr>
            </w:pPr>
            <w:r w:rsidRPr="00115659">
              <w:rPr>
                <w:rFonts w:ascii="BIZ UDゴシック" w:eastAsia="BIZ UDゴシック" w:hAnsi="BIZ UDゴシック" w:hint="eastAsia"/>
              </w:rPr>
              <w:t>◆８つの目標</w:t>
            </w:r>
          </w:p>
          <w:p w14:paraId="52A888D6" w14:textId="4D2CD063" w:rsidR="00115659" w:rsidRPr="00766DD7" w:rsidRDefault="00115659" w:rsidP="00766DD7">
            <w:pPr>
              <w:spacing w:line="320" w:lineRule="exact"/>
              <w:ind w:leftChars="50" w:left="525" w:hangingChars="200" w:hanging="420"/>
              <w:rPr>
                <w:rFonts w:ascii="BIZ UDゴシック" w:eastAsia="BIZ UDゴシック" w:hAnsi="BIZ UDゴシック"/>
                <w:bdr w:val="single" w:sz="4" w:space="0" w:color="auto"/>
              </w:rPr>
            </w:pPr>
            <w:r w:rsidRPr="00766DD7">
              <w:rPr>
                <w:rFonts w:ascii="BIZ UDゴシック" w:eastAsia="BIZ UDゴシック" w:hAnsi="BIZ UDゴシック" w:hint="eastAsia"/>
                <w:bdr w:val="single" w:sz="4" w:space="0" w:color="auto"/>
              </w:rPr>
              <w:t>目標１：「新たな日常」や</w:t>
            </w:r>
            <w:r w:rsidR="005176AB">
              <w:rPr>
                <w:rFonts w:ascii="BIZ UDゴシック" w:eastAsia="BIZ UDゴシック" w:hAnsi="BIZ UDゴシック" w:hint="eastAsia"/>
                <w:bdr w:val="single" w:sz="4" w:space="0" w:color="auto"/>
              </w:rPr>
              <w:t>ＤＸ</w:t>
            </w:r>
            <w:r w:rsidRPr="00766DD7">
              <w:rPr>
                <w:rFonts w:ascii="BIZ UDゴシック" w:eastAsia="BIZ UDゴシック" w:hAnsi="BIZ UDゴシック"/>
                <w:bdr w:val="single" w:sz="4" w:space="0" w:color="auto"/>
              </w:rPr>
              <w:t>の進展等に対応した新しい住まい方の実現</w:t>
            </w:r>
          </w:p>
          <w:p w14:paraId="3D11212C" w14:textId="18F0A7DE" w:rsidR="00115659" w:rsidRPr="00115659" w:rsidRDefault="00115659" w:rsidP="00766DD7">
            <w:pPr>
              <w:spacing w:line="320" w:lineRule="exact"/>
              <w:ind w:leftChars="50" w:left="525" w:hangingChars="200" w:hanging="420"/>
              <w:rPr>
                <w:rFonts w:ascii="BIZ UD明朝 Medium" w:eastAsia="BIZ UD明朝 Medium" w:hAnsi="BIZ UD明朝 Medium"/>
              </w:rPr>
            </w:pPr>
            <w:r w:rsidRPr="00115659">
              <w:rPr>
                <w:rFonts w:ascii="BIZ UD明朝 Medium" w:eastAsia="BIZ UD明朝 Medium" w:hAnsi="BIZ UD明朝 Medium" w:hint="eastAsia"/>
              </w:rPr>
              <w:t>（１）国民の新たな生活観をかなえる居住の場の多様化及び生活状況に応じて住まいを柔軟に選択できる居住の場の柔軟化の推進</w:t>
            </w:r>
          </w:p>
          <w:p w14:paraId="4F3DB140" w14:textId="4E007FD7" w:rsidR="00115659" w:rsidRPr="00115659" w:rsidRDefault="00115659" w:rsidP="00766DD7">
            <w:pPr>
              <w:spacing w:line="320" w:lineRule="exact"/>
              <w:ind w:leftChars="50" w:left="525" w:hangingChars="200" w:hanging="420"/>
              <w:rPr>
                <w:rFonts w:ascii="BIZ UD明朝 Medium" w:eastAsia="BIZ UD明朝 Medium" w:hAnsi="BIZ UD明朝 Medium"/>
              </w:rPr>
            </w:pPr>
            <w:r w:rsidRPr="00115659">
              <w:rPr>
                <w:rFonts w:ascii="BIZ UD明朝 Medium" w:eastAsia="BIZ UD明朝 Medium" w:hAnsi="BIZ UD明朝 Medium" w:hint="eastAsia"/>
              </w:rPr>
              <w:t>（２）</w:t>
            </w:r>
            <w:r w:rsidRPr="005176AB">
              <w:rPr>
                <w:rFonts w:ascii="BIZ UD明朝 Medium" w:eastAsia="BIZ UD明朝 Medium" w:hAnsi="BIZ UD明朝 Medium" w:hint="eastAsia"/>
                <w:spacing w:val="-4"/>
              </w:rPr>
              <w:t>新技術を活用した住宅の契約・取引プロセスの</w:t>
            </w:r>
            <w:r w:rsidRPr="005176AB">
              <w:rPr>
                <w:rFonts w:ascii="BIZ UD明朝 Medium" w:eastAsia="BIZ UD明朝 Medium" w:hAnsi="BIZ UD明朝 Medium"/>
                <w:spacing w:val="-4"/>
              </w:rPr>
              <w:t>DX、</w:t>
            </w:r>
            <w:r w:rsidRPr="005176AB">
              <w:rPr>
                <w:rFonts w:ascii="BIZ UD明朝 Medium" w:eastAsia="BIZ UD明朝 Medium" w:hAnsi="BIZ UD明朝 Medium" w:hint="eastAsia"/>
                <w:spacing w:val="-4"/>
              </w:rPr>
              <w:t>住宅の生産・管理プロセスの</w:t>
            </w:r>
            <w:r w:rsidRPr="005176AB">
              <w:rPr>
                <w:rFonts w:ascii="BIZ UD明朝 Medium" w:eastAsia="BIZ UD明朝 Medium" w:hAnsi="BIZ UD明朝 Medium"/>
                <w:spacing w:val="-4"/>
              </w:rPr>
              <w:t>DXの推進</w:t>
            </w:r>
          </w:p>
          <w:p w14:paraId="0AC97C3C" w14:textId="5207CE94" w:rsidR="00115659" w:rsidRPr="005176AB" w:rsidRDefault="00115659" w:rsidP="00766DD7">
            <w:pPr>
              <w:pStyle w:val="af9"/>
              <w:spacing w:line="320" w:lineRule="exact"/>
              <w:ind w:leftChars="50" w:left="881" w:hangingChars="400" w:hanging="776"/>
              <w:rPr>
                <w:spacing w:val="-8"/>
                <w:bdr w:val="single" w:sz="4" w:space="0" w:color="auto"/>
              </w:rPr>
            </w:pPr>
            <w:r w:rsidRPr="005176AB">
              <w:rPr>
                <w:rFonts w:hint="eastAsia"/>
                <w:spacing w:val="-8"/>
                <w:bdr w:val="single" w:sz="4" w:space="0" w:color="auto"/>
              </w:rPr>
              <w:t>目標２：頻発・激甚化する災害新ステージにおける安全な住宅・住宅地の形成と被災者の住まいの確保</w:t>
            </w:r>
          </w:p>
          <w:p w14:paraId="64B5725A" w14:textId="212BC030" w:rsidR="00115659" w:rsidRP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（１）</w:t>
            </w:r>
            <w:r w:rsidR="00115659" w:rsidRPr="00115659">
              <w:rPr>
                <w:rFonts w:hint="eastAsia"/>
              </w:rPr>
              <w:t>安全な住宅・住宅地の形成</w:t>
            </w:r>
          </w:p>
          <w:p w14:paraId="76ABE4AC" w14:textId="7F7DE44D" w:rsid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（２）</w:t>
            </w:r>
            <w:r w:rsidR="00115659" w:rsidRPr="00115659">
              <w:rPr>
                <w:rFonts w:hint="eastAsia"/>
              </w:rPr>
              <w:t>災害発生時における被災者の住まいの早急な確保</w:t>
            </w:r>
          </w:p>
          <w:p w14:paraId="7FDDC2C6" w14:textId="0B354F03" w:rsidR="00115659" w:rsidRPr="00766DD7" w:rsidRDefault="00115659" w:rsidP="00766DD7">
            <w:pPr>
              <w:pStyle w:val="af9"/>
              <w:ind w:leftChars="50" w:left="105"/>
              <w:rPr>
                <w:bdr w:val="single" w:sz="4" w:space="0" w:color="auto"/>
              </w:rPr>
            </w:pPr>
            <w:r w:rsidRPr="00766DD7">
              <w:rPr>
                <w:rFonts w:hint="eastAsia"/>
                <w:bdr w:val="single" w:sz="4" w:space="0" w:color="auto"/>
              </w:rPr>
              <w:t>目標３：子どもを産み育てやすい住まいの実現</w:t>
            </w:r>
          </w:p>
          <w:p w14:paraId="64672D93" w14:textId="7D33387D" w:rsid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（１）</w:t>
            </w:r>
            <w:r w:rsidR="00115659" w:rsidRPr="00115659">
              <w:rPr>
                <w:rFonts w:hint="eastAsia"/>
              </w:rPr>
              <w:t>子どもを産み育てやすく良質な住宅の確保</w:t>
            </w:r>
          </w:p>
          <w:p w14:paraId="1724E1BC" w14:textId="4012C5BF" w:rsidR="00115659" w:rsidRP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（２）</w:t>
            </w:r>
            <w:r w:rsidR="00115659" w:rsidRPr="00115659">
              <w:rPr>
                <w:rFonts w:hint="eastAsia"/>
              </w:rPr>
              <w:t>子育てしやすい居住環境の実現とまちづくり</w:t>
            </w:r>
          </w:p>
          <w:p w14:paraId="6AD6D914" w14:textId="0ECFEE7A" w:rsidR="00115659" w:rsidRPr="005176AB" w:rsidRDefault="00115659" w:rsidP="00766DD7">
            <w:pPr>
              <w:pStyle w:val="af9"/>
              <w:ind w:leftChars="50" w:left="881" w:hangingChars="400" w:hanging="776"/>
              <w:rPr>
                <w:spacing w:val="-8"/>
                <w:bdr w:val="single" w:sz="4" w:space="0" w:color="auto"/>
              </w:rPr>
            </w:pPr>
            <w:r w:rsidRPr="005176AB">
              <w:rPr>
                <w:rFonts w:hint="eastAsia"/>
                <w:spacing w:val="-8"/>
                <w:bdr w:val="single" w:sz="4" w:space="0" w:color="auto"/>
              </w:rPr>
              <w:t>目標４：多様な世代が支え合い、高齢者等が健康で安心して暮らせるコミュニティの形成とまちづくり</w:t>
            </w:r>
          </w:p>
          <w:p w14:paraId="416BDDFF" w14:textId="0E10E169" w:rsid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（１）</w:t>
            </w:r>
            <w:r w:rsidR="00115659" w:rsidRPr="00115659">
              <w:rPr>
                <w:rFonts w:hint="eastAsia"/>
              </w:rPr>
              <w:t>高齢者、障害者等が健康で安心して暮らせる住まいの確保</w:t>
            </w:r>
          </w:p>
          <w:p w14:paraId="3401DB8E" w14:textId="449DD803" w:rsid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（２）</w:t>
            </w:r>
            <w:r w:rsidR="00115659">
              <w:rPr>
                <w:rFonts w:hint="eastAsia"/>
              </w:rPr>
              <w:t>支え合いで多世代が共生する持続可能で豊かなコミュニティの形成とまちづくり</w:t>
            </w:r>
          </w:p>
          <w:p w14:paraId="53E65AF2" w14:textId="5FF0B017" w:rsidR="00115659" w:rsidRPr="00766DD7" w:rsidRDefault="00115659" w:rsidP="00766DD7">
            <w:pPr>
              <w:pStyle w:val="af9"/>
              <w:ind w:leftChars="50" w:left="105"/>
              <w:rPr>
                <w:bdr w:val="single" w:sz="4" w:space="0" w:color="auto"/>
              </w:rPr>
            </w:pPr>
            <w:r w:rsidRPr="00766DD7">
              <w:rPr>
                <w:rFonts w:hint="eastAsia"/>
                <w:bdr w:val="single" w:sz="4" w:space="0" w:color="auto"/>
              </w:rPr>
              <w:t>目標</w:t>
            </w:r>
            <w:r w:rsidR="00766DD7" w:rsidRPr="00766DD7">
              <w:rPr>
                <w:rFonts w:hint="eastAsia"/>
                <w:bdr w:val="single" w:sz="4" w:space="0" w:color="auto"/>
              </w:rPr>
              <w:t>５：</w:t>
            </w:r>
            <w:r w:rsidRPr="00766DD7">
              <w:rPr>
                <w:rFonts w:hint="eastAsia"/>
                <w:bdr w:val="single" w:sz="4" w:space="0" w:color="auto"/>
              </w:rPr>
              <w:t>住宅確保要配慮者が安心して暮らせるセーフティネット機能の整備</w:t>
            </w:r>
          </w:p>
          <w:p w14:paraId="175F5B2B" w14:textId="0DE33AD7" w:rsid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（１）</w:t>
            </w:r>
            <w:r w:rsidR="00115659">
              <w:rPr>
                <w:rFonts w:hint="eastAsia"/>
              </w:rPr>
              <w:t>住宅確保要配慮者（低額所得者、高齢者、障害者、外国人等）の住まいの確保</w:t>
            </w:r>
          </w:p>
          <w:p w14:paraId="6EDB05E1" w14:textId="78AB1085" w:rsid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（２）</w:t>
            </w:r>
            <w:r w:rsidR="00115659" w:rsidRPr="00115659">
              <w:rPr>
                <w:rFonts w:hint="eastAsia"/>
              </w:rPr>
              <w:t>福祉政策と一体となった住宅確保要配慮者の入居・生活支援</w:t>
            </w:r>
          </w:p>
          <w:p w14:paraId="5FE1CF68" w14:textId="6F9FB004" w:rsidR="00115659" w:rsidRPr="00766DD7" w:rsidRDefault="00766DD7" w:rsidP="00766DD7">
            <w:pPr>
              <w:pStyle w:val="af9"/>
              <w:ind w:leftChars="50" w:left="105"/>
              <w:rPr>
                <w:bdr w:val="single" w:sz="4" w:space="0" w:color="auto"/>
              </w:rPr>
            </w:pPr>
            <w:r w:rsidRPr="00766DD7">
              <w:rPr>
                <w:rFonts w:hint="eastAsia"/>
                <w:bdr w:val="single" w:sz="4" w:space="0" w:color="auto"/>
              </w:rPr>
              <w:t>目標６：脱炭素社会に向けた住宅循環システムの構築と良質な住宅ストックの形成</w:t>
            </w:r>
          </w:p>
          <w:p w14:paraId="1C819A64" w14:textId="177F4D0D" w:rsidR="00115659" w:rsidRPr="00766DD7" w:rsidRDefault="00766DD7" w:rsidP="00766DD7">
            <w:pPr>
              <w:spacing w:line="320" w:lineRule="exact"/>
              <w:ind w:leftChars="50" w:left="525" w:hangingChars="200" w:hanging="420"/>
            </w:pPr>
            <w:r w:rsidRPr="00115659">
              <w:rPr>
                <w:rFonts w:ascii="BIZ UD明朝 Medium" w:eastAsia="BIZ UD明朝 Medium" w:hAnsi="BIZ UD明朝 Medium" w:hint="eastAsia"/>
              </w:rPr>
              <w:t>（１）</w:t>
            </w:r>
            <w:r>
              <w:rPr>
                <w:rFonts w:hint="eastAsia"/>
              </w:rPr>
              <w:t>ライフスタイルに合わせた柔軟な住替えを可能とする既存住宅流通の活性化</w:t>
            </w:r>
          </w:p>
          <w:p w14:paraId="68E2B870" w14:textId="4E96F396" w:rsidR="00766DD7" w:rsidRDefault="00766DD7" w:rsidP="00766DD7">
            <w:pPr>
              <w:spacing w:line="320" w:lineRule="exact"/>
              <w:ind w:leftChars="50" w:left="525" w:hangingChars="200" w:hanging="420"/>
            </w:pPr>
            <w:r w:rsidRPr="00115659">
              <w:rPr>
                <w:rFonts w:ascii="BIZ UD明朝 Medium" w:eastAsia="BIZ UD明朝 Medium" w:hAnsi="BIZ UD明朝 Medium" w:hint="eastAsia"/>
              </w:rPr>
              <w:t>（２）</w:t>
            </w:r>
            <w:r w:rsidRPr="005176AB">
              <w:rPr>
                <w:rFonts w:hint="eastAsia"/>
              </w:rPr>
              <w:t>長寿命化に向けた適切な維持管理・修繕、老朽化マンションの再生（建替え・マンション敷地売却）の円滑化</w:t>
            </w:r>
          </w:p>
          <w:p w14:paraId="0B42B87D" w14:textId="3EB074E7" w:rsid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w:t>
            </w:r>
            <w:r>
              <w:rPr>
                <w:rFonts w:ascii="BIZ UD明朝 Medium" w:eastAsia="BIZ UD明朝 Medium" w:hAnsi="BIZ UD明朝 Medium" w:hint="eastAsia"/>
              </w:rPr>
              <w:t>３</w:t>
            </w:r>
            <w:r w:rsidRPr="00115659">
              <w:rPr>
                <w:rFonts w:ascii="BIZ UD明朝 Medium" w:eastAsia="BIZ UD明朝 Medium" w:hAnsi="BIZ UD明朝 Medium" w:hint="eastAsia"/>
              </w:rPr>
              <w:t>）</w:t>
            </w:r>
            <w:r w:rsidRPr="00766DD7">
              <w:rPr>
                <w:rFonts w:hint="eastAsia"/>
              </w:rPr>
              <w:t>世代をこえて既存住宅として取引されうるストックの形成</w:t>
            </w:r>
          </w:p>
          <w:p w14:paraId="00D7C7C3" w14:textId="6CE03C28" w:rsidR="00115659" w:rsidRPr="00766DD7" w:rsidRDefault="00766DD7" w:rsidP="00766DD7">
            <w:pPr>
              <w:pStyle w:val="af9"/>
              <w:ind w:leftChars="50" w:left="105"/>
              <w:rPr>
                <w:bdr w:val="single" w:sz="4" w:space="0" w:color="auto"/>
              </w:rPr>
            </w:pPr>
            <w:r w:rsidRPr="00766DD7">
              <w:rPr>
                <w:rFonts w:hint="eastAsia"/>
                <w:bdr w:val="single" w:sz="4" w:space="0" w:color="auto"/>
              </w:rPr>
              <w:t>目標７：空き家の状況に応じた適切な管理・除却・利活用の一体的推進</w:t>
            </w:r>
          </w:p>
          <w:p w14:paraId="223BBEB2" w14:textId="7D8F5C6E" w:rsidR="00115659" w:rsidRDefault="00766DD7" w:rsidP="00766DD7">
            <w:pPr>
              <w:spacing w:line="320" w:lineRule="exact"/>
              <w:ind w:leftChars="50" w:left="525" w:hangingChars="200" w:hanging="420"/>
            </w:pPr>
            <w:r w:rsidRPr="00115659">
              <w:rPr>
                <w:rFonts w:ascii="BIZ UD明朝 Medium" w:eastAsia="BIZ UD明朝 Medium" w:hAnsi="BIZ UD明朝 Medium" w:hint="eastAsia"/>
              </w:rPr>
              <w:t>（１）</w:t>
            </w:r>
            <w:r>
              <w:rPr>
                <w:rFonts w:hint="eastAsia"/>
              </w:rPr>
              <w:t>空き家の適切な管理の促進とともに、周辺の居住環境に悪影響を及ぼす空き家の除却</w:t>
            </w:r>
          </w:p>
          <w:p w14:paraId="1174A63B" w14:textId="5B5AD489" w:rsidR="00766DD7" w:rsidRDefault="00766DD7" w:rsidP="00766DD7">
            <w:pPr>
              <w:spacing w:line="320" w:lineRule="exact"/>
              <w:ind w:leftChars="50" w:left="525" w:hangingChars="200" w:hanging="420"/>
            </w:pPr>
            <w:r w:rsidRPr="00115659">
              <w:rPr>
                <w:rFonts w:ascii="BIZ UD明朝 Medium" w:eastAsia="BIZ UD明朝 Medium" w:hAnsi="BIZ UD明朝 Medium" w:hint="eastAsia"/>
              </w:rPr>
              <w:t>（２）</w:t>
            </w:r>
            <w:r w:rsidRPr="00766DD7">
              <w:rPr>
                <w:rFonts w:hint="eastAsia"/>
              </w:rPr>
              <w:t>立地・管理状況の良好な空き家の多様な利活用の推進</w:t>
            </w:r>
          </w:p>
          <w:p w14:paraId="554C4A28" w14:textId="56D58069" w:rsidR="00766DD7" w:rsidRPr="00766DD7" w:rsidRDefault="00766DD7" w:rsidP="00766DD7">
            <w:pPr>
              <w:pStyle w:val="af9"/>
              <w:ind w:leftChars="50" w:left="105"/>
              <w:rPr>
                <w:bdr w:val="single" w:sz="4" w:space="0" w:color="auto"/>
              </w:rPr>
            </w:pPr>
            <w:r w:rsidRPr="00766DD7">
              <w:rPr>
                <w:rFonts w:hint="eastAsia"/>
                <w:bdr w:val="single" w:sz="4" w:space="0" w:color="auto"/>
              </w:rPr>
              <w:t>目標８：居住者の利便性や豊かさを向上させる住生活産業の発展</w:t>
            </w:r>
          </w:p>
          <w:p w14:paraId="533E26E1" w14:textId="63CC5A86" w:rsidR="00766DD7" w:rsidRDefault="00766DD7" w:rsidP="00766DD7">
            <w:pPr>
              <w:spacing w:line="320" w:lineRule="exact"/>
              <w:ind w:leftChars="50" w:left="525" w:hangingChars="200" w:hanging="420"/>
            </w:pPr>
            <w:r w:rsidRPr="00115659">
              <w:rPr>
                <w:rFonts w:ascii="BIZ UD明朝 Medium" w:eastAsia="BIZ UD明朝 Medium" w:hAnsi="BIZ UD明朝 Medium" w:hint="eastAsia"/>
              </w:rPr>
              <w:t>（１）</w:t>
            </w:r>
            <w:r w:rsidRPr="00766DD7">
              <w:rPr>
                <w:rFonts w:hint="eastAsia"/>
              </w:rPr>
              <w:t>地域経済を支える裾野の広い住生活産業の担い手の確保・育成</w:t>
            </w:r>
          </w:p>
          <w:p w14:paraId="608E5AD0" w14:textId="1D21DA70" w:rsidR="00766DD7" w:rsidRPr="00766DD7" w:rsidRDefault="00766DD7" w:rsidP="00766DD7">
            <w:pPr>
              <w:spacing w:line="320" w:lineRule="exact"/>
              <w:ind w:leftChars="50" w:left="525" w:hangingChars="200" w:hanging="420"/>
            </w:pPr>
            <w:r w:rsidRPr="00115659">
              <w:rPr>
                <w:rFonts w:ascii="BIZ UD明朝 Medium" w:eastAsia="BIZ UD明朝 Medium" w:hAnsi="BIZ UD明朝 Medium" w:hint="eastAsia"/>
              </w:rPr>
              <w:t>（２）</w:t>
            </w:r>
            <w:r>
              <w:rPr>
                <w:rFonts w:hint="eastAsia"/>
              </w:rPr>
              <w:t>新技術の開発や新分野への進出等による生産性向上や海外展開の環境整備を通じた住生活産業の更なる成長</w:t>
            </w:r>
          </w:p>
        </w:tc>
      </w:tr>
    </w:tbl>
    <w:p w14:paraId="052320C6" w14:textId="77777777" w:rsidR="000244B8" w:rsidRPr="000244B8" w:rsidRDefault="000244B8" w:rsidP="000244B8"/>
    <w:p w14:paraId="2C1F8501" w14:textId="77777777" w:rsidR="00A04DA8" w:rsidRDefault="00A04DA8">
      <w:pPr>
        <w:widowControl/>
        <w:jc w:val="left"/>
        <w:rPr>
          <w:rFonts w:ascii="BIZ UDGothic" w:eastAsia="BIZ UDGothic" w:hAnsi="BIZ UDGothic"/>
          <w:b/>
          <w:bCs/>
          <w:sz w:val="24"/>
          <w:szCs w:val="24"/>
        </w:rPr>
      </w:pPr>
      <w:r>
        <w:br w:type="page"/>
      </w:r>
    </w:p>
    <w:p w14:paraId="1F743950" w14:textId="67CB2AF0" w:rsidR="005101BB" w:rsidRDefault="000244B8" w:rsidP="00D76DAF">
      <w:pPr>
        <w:pStyle w:val="3"/>
      </w:pPr>
      <w:r>
        <w:rPr>
          <w:rFonts w:hint="eastAsia"/>
        </w:rPr>
        <w:lastRenderedPageBreak/>
        <w:t>（３）</w:t>
      </w:r>
      <w:r w:rsidR="005101BB">
        <w:rPr>
          <w:rFonts w:hint="eastAsia"/>
        </w:rPr>
        <w:t>鹿児島県住生活基本計画</w:t>
      </w:r>
      <w:r w:rsidR="00A04DA8">
        <w:rPr>
          <w:rFonts w:hint="eastAsia"/>
        </w:rPr>
        <w:t>（平成28年</w:t>
      </w:r>
      <w:r w:rsidR="00454A1B">
        <w:rPr>
          <w:rFonts w:hint="eastAsia"/>
        </w:rPr>
        <w:t>12</w:t>
      </w:r>
      <w:r w:rsidR="00A04DA8">
        <w:rPr>
          <w:rFonts w:hint="eastAsia"/>
        </w:rPr>
        <w:t>月）</w:t>
      </w:r>
    </w:p>
    <w:tbl>
      <w:tblPr>
        <w:tblStyle w:val="af6"/>
        <w:tblW w:w="5000" w:type="pct"/>
        <w:tblLook w:val="04A0" w:firstRow="1" w:lastRow="0" w:firstColumn="1" w:lastColumn="0" w:noHBand="0" w:noVBand="1"/>
      </w:tblPr>
      <w:tblGrid>
        <w:gridCol w:w="9168"/>
      </w:tblGrid>
      <w:tr w:rsidR="005101BB" w14:paraId="44E582CE" w14:textId="77777777" w:rsidTr="005101BB">
        <w:tc>
          <w:tcPr>
            <w:tcW w:w="5000" w:type="pct"/>
          </w:tcPr>
          <w:p w14:paraId="7AB61DB1" w14:textId="77777777" w:rsidR="00642034" w:rsidRDefault="00642034" w:rsidP="00642034">
            <w:pPr>
              <w:pStyle w:val="af9"/>
            </w:pPr>
          </w:p>
          <w:p w14:paraId="48C762C4" w14:textId="392FD2C8" w:rsidR="005101BB" w:rsidRPr="008E2AB8" w:rsidRDefault="005101BB" w:rsidP="00642034">
            <w:pPr>
              <w:pStyle w:val="af9"/>
            </w:pPr>
            <w:r w:rsidRPr="008E2AB8">
              <w:rPr>
                <w:rFonts w:hint="eastAsia"/>
              </w:rPr>
              <w:t>◆目指す住生活像</w:t>
            </w:r>
          </w:p>
          <w:p w14:paraId="2424D597" w14:textId="5AA6CB25" w:rsidR="005101BB" w:rsidRDefault="005101BB" w:rsidP="00D76DAF">
            <w:pPr>
              <w:pStyle w:val="a0"/>
            </w:pPr>
            <w:r w:rsidRPr="008E2AB8">
              <w:rPr>
                <w:rFonts w:hint="eastAsia"/>
              </w:rPr>
              <w:t>「ゆとりとうるおいのある住生活」</w:t>
            </w:r>
          </w:p>
          <w:p w14:paraId="4BCC30DE" w14:textId="77777777" w:rsidR="0011620B" w:rsidRPr="008E2AB8" w:rsidRDefault="0011620B" w:rsidP="00D76DAF">
            <w:pPr>
              <w:pStyle w:val="a0"/>
            </w:pPr>
          </w:p>
          <w:p w14:paraId="60C04B22" w14:textId="77777777" w:rsidR="0011620B" w:rsidRDefault="0011620B" w:rsidP="00311496">
            <w:pPr>
              <w:pStyle w:val="af9"/>
            </w:pPr>
            <w:r>
              <w:rPr>
                <w:rFonts w:hint="eastAsia"/>
              </w:rPr>
              <w:t>◆計画期間</w:t>
            </w:r>
          </w:p>
          <w:p w14:paraId="4B8BF1B4" w14:textId="737B9A19" w:rsidR="005101BB" w:rsidRDefault="0011620B" w:rsidP="00D76DAF">
            <w:pPr>
              <w:pStyle w:val="a8"/>
              <w:ind w:firstLine="210"/>
            </w:pPr>
            <w:r w:rsidRPr="0011620B">
              <w:rPr>
                <w:rFonts w:hint="eastAsia"/>
              </w:rPr>
              <w:t>平成</w:t>
            </w:r>
            <w:r w:rsidRPr="0011620B">
              <w:t>28 年度（2016 年度）から</w:t>
            </w:r>
            <w:r>
              <w:rPr>
                <w:rFonts w:hint="eastAsia"/>
              </w:rPr>
              <w:t>令和</w:t>
            </w:r>
            <w:r w:rsidRPr="0011620B">
              <w:t>7 年度（2025 年度）まで10 箇年</w:t>
            </w:r>
          </w:p>
          <w:p w14:paraId="67D3AF09" w14:textId="77777777" w:rsidR="0011620B" w:rsidRDefault="0011620B" w:rsidP="00311496">
            <w:pPr>
              <w:pStyle w:val="af9"/>
            </w:pPr>
          </w:p>
          <w:p w14:paraId="3422DA46" w14:textId="006205FA" w:rsidR="005101BB" w:rsidRPr="008E2AB8" w:rsidRDefault="005101BB" w:rsidP="00642034">
            <w:pPr>
              <w:pStyle w:val="af9"/>
            </w:pPr>
            <w:r w:rsidRPr="008E2AB8">
              <w:rPr>
                <w:rFonts w:hint="eastAsia"/>
              </w:rPr>
              <w:t>◆住生活像実現を図るための住宅政策の目標</w:t>
            </w:r>
          </w:p>
          <w:p w14:paraId="381C6FCB" w14:textId="77777777" w:rsidR="005101BB" w:rsidRPr="00514421" w:rsidRDefault="005101BB" w:rsidP="00D76DAF">
            <w:pPr>
              <w:pStyle w:val="a0"/>
              <w:rPr>
                <w:rFonts w:ascii="BIZ UD明朝 Medium" w:eastAsia="BIZ UD明朝 Medium" w:hAnsi="BIZ UD明朝 Medium"/>
                <w:bdr w:val="single" w:sz="4" w:space="0" w:color="auto"/>
              </w:rPr>
            </w:pPr>
            <w:r w:rsidRPr="00514421">
              <w:rPr>
                <w:rFonts w:ascii="BIZ UD明朝 Medium" w:eastAsia="BIZ UD明朝 Medium" w:hAnsi="BIZ UD明朝 Medium" w:hint="eastAsia"/>
                <w:bdr w:val="single" w:sz="4" w:space="0" w:color="auto"/>
              </w:rPr>
              <w:t>目標１．｢安全で安心できる住まいづくり｣</w:t>
            </w:r>
          </w:p>
          <w:p w14:paraId="35F999B6" w14:textId="77777777" w:rsidR="005101BB" w:rsidRPr="005101BB" w:rsidRDefault="005101BB" w:rsidP="00311496">
            <w:pPr>
              <w:pStyle w:val="af9"/>
            </w:pPr>
            <w:r w:rsidRPr="005101BB">
              <w:rPr>
                <w:rFonts w:hint="eastAsia"/>
              </w:rPr>
              <w:t>●人にやさしい安心できる住まいづくり</w:t>
            </w:r>
          </w:p>
          <w:p w14:paraId="438AA239" w14:textId="77777777" w:rsidR="005101BB" w:rsidRPr="00642034" w:rsidRDefault="005101BB" w:rsidP="00642034">
            <w:pPr>
              <w:pStyle w:val="a4"/>
              <w:ind w:leftChars="100" w:left="390" w:hanging="180"/>
              <w:rPr>
                <w:sz w:val="18"/>
                <w:szCs w:val="18"/>
              </w:rPr>
            </w:pPr>
            <w:r w:rsidRPr="00642034">
              <w:rPr>
                <w:rFonts w:hint="eastAsia"/>
                <w:sz w:val="18"/>
                <w:szCs w:val="18"/>
              </w:rPr>
              <w:t>①高齢者，障害者，子育て世帯などの居住の安定確保に向けた取り組みの促進</w:t>
            </w:r>
          </w:p>
          <w:p w14:paraId="387E4D02" w14:textId="77777777" w:rsidR="005101BB" w:rsidRPr="00642034" w:rsidRDefault="005101BB" w:rsidP="00642034">
            <w:pPr>
              <w:pStyle w:val="a4"/>
              <w:ind w:leftChars="100" w:left="390" w:hanging="180"/>
              <w:rPr>
                <w:sz w:val="18"/>
                <w:szCs w:val="18"/>
              </w:rPr>
            </w:pPr>
            <w:r w:rsidRPr="00642034">
              <w:rPr>
                <w:rFonts w:hint="eastAsia"/>
                <w:sz w:val="18"/>
                <w:szCs w:val="18"/>
              </w:rPr>
              <w:t>（各世帯向け民賃供給支援、市町村・福祉分野との連携）</w:t>
            </w:r>
          </w:p>
          <w:p w14:paraId="605D1992" w14:textId="77777777" w:rsidR="005101BB" w:rsidRPr="00642034" w:rsidRDefault="005101BB" w:rsidP="00642034">
            <w:pPr>
              <w:pStyle w:val="a4"/>
              <w:ind w:leftChars="100" w:left="390" w:hanging="180"/>
              <w:rPr>
                <w:sz w:val="18"/>
                <w:szCs w:val="18"/>
              </w:rPr>
            </w:pPr>
            <w:r w:rsidRPr="00642034">
              <w:rPr>
                <w:rFonts w:hint="eastAsia"/>
                <w:sz w:val="18"/>
                <w:szCs w:val="18"/>
              </w:rPr>
              <w:t>②住宅困窮者の居住の安定確保に向けた取り組みの促進（良質公営住宅供給・管理、高齢者，障害者，子育て世帯等向け民賃活用）</w:t>
            </w:r>
          </w:p>
          <w:p w14:paraId="6EAAD9B1" w14:textId="77777777" w:rsidR="005101BB" w:rsidRPr="00642034" w:rsidRDefault="005101BB" w:rsidP="00642034">
            <w:pPr>
              <w:pStyle w:val="a4"/>
              <w:ind w:leftChars="100" w:left="390" w:hanging="180"/>
              <w:rPr>
                <w:sz w:val="18"/>
                <w:szCs w:val="18"/>
              </w:rPr>
            </w:pPr>
            <w:r w:rsidRPr="00642034">
              <w:rPr>
                <w:rFonts w:hint="eastAsia"/>
                <w:sz w:val="18"/>
                <w:szCs w:val="18"/>
              </w:rPr>
              <w:t>③住宅のバリアフリー化の促進（改修支援、普及支援）</w:t>
            </w:r>
          </w:p>
          <w:p w14:paraId="07BCB560" w14:textId="77777777" w:rsidR="00642034" w:rsidRDefault="00642034" w:rsidP="00311496">
            <w:pPr>
              <w:pStyle w:val="af9"/>
            </w:pPr>
          </w:p>
          <w:p w14:paraId="2B6E4B78" w14:textId="75F30967" w:rsidR="005101BB" w:rsidRPr="008E2AB8" w:rsidRDefault="005101BB" w:rsidP="00311496">
            <w:pPr>
              <w:pStyle w:val="af9"/>
            </w:pPr>
            <w:r w:rsidRPr="008E2AB8">
              <w:rPr>
                <w:rFonts w:hint="eastAsia"/>
              </w:rPr>
              <w:t xml:space="preserve">●安全な住まいづくり　</w:t>
            </w:r>
          </w:p>
          <w:p w14:paraId="41521149" w14:textId="77777777" w:rsidR="005101BB" w:rsidRPr="00642034" w:rsidRDefault="005101BB" w:rsidP="00642034">
            <w:pPr>
              <w:pStyle w:val="a4"/>
              <w:ind w:leftChars="100" w:left="390" w:hanging="180"/>
              <w:rPr>
                <w:sz w:val="18"/>
                <w:szCs w:val="18"/>
              </w:rPr>
            </w:pPr>
            <w:r w:rsidRPr="00642034">
              <w:rPr>
                <w:rFonts w:hint="eastAsia"/>
                <w:sz w:val="18"/>
                <w:szCs w:val="18"/>
              </w:rPr>
              <w:t>①居住の安全性の向上（がけ地対策、災害対策、防犯・防災対策）</w:t>
            </w:r>
          </w:p>
          <w:p w14:paraId="046DFD6F" w14:textId="77777777" w:rsidR="005101BB" w:rsidRPr="00642034" w:rsidRDefault="005101BB" w:rsidP="00642034">
            <w:pPr>
              <w:pStyle w:val="a4"/>
              <w:ind w:leftChars="100" w:left="390" w:hanging="180"/>
              <w:rPr>
                <w:sz w:val="18"/>
                <w:szCs w:val="18"/>
              </w:rPr>
            </w:pPr>
            <w:r w:rsidRPr="00642034">
              <w:rPr>
                <w:rFonts w:hint="eastAsia"/>
                <w:sz w:val="18"/>
                <w:szCs w:val="18"/>
              </w:rPr>
              <w:t>②安全で優良な宅地供給の促進（認定制度、開発許可制度適正運用）</w:t>
            </w:r>
          </w:p>
          <w:p w14:paraId="55C313ED" w14:textId="77777777" w:rsidR="005101BB" w:rsidRPr="00642034" w:rsidRDefault="005101BB" w:rsidP="00642034">
            <w:pPr>
              <w:pStyle w:val="a4"/>
              <w:ind w:leftChars="100" w:left="390" w:hanging="180"/>
              <w:rPr>
                <w:sz w:val="18"/>
                <w:szCs w:val="18"/>
              </w:rPr>
            </w:pPr>
            <w:r w:rsidRPr="00642034">
              <w:rPr>
                <w:rFonts w:hint="eastAsia"/>
                <w:sz w:val="18"/>
                <w:szCs w:val="18"/>
              </w:rPr>
              <w:t>③災害発生時の応急住宅供給体制の整備（体制・窓口、判定士育成、復興住宅支援）</w:t>
            </w:r>
          </w:p>
          <w:p w14:paraId="0AA02B9F" w14:textId="37E0514D" w:rsidR="005101BB" w:rsidRDefault="005101BB" w:rsidP="00D76DAF">
            <w:pPr>
              <w:pStyle w:val="a4"/>
              <w:ind w:left="210" w:hanging="210"/>
            </w:pPr>
          </w:p>
          <w:p w14:paraId="3DB63141" w14:textId="77777777" w:rsidR="005101BB" w:rsidRPr="008E2AB8" w:rsidRDefault="005101BB" w:rsidP="00D76DAF">
            <w:pPr>
              <w:rPr>
                <w:bdr w:val="single" w:sz="4" w:space="0" w:color="auto"/>
              </w:rPr>
            </w:pPr>
            <w:r w:rsidRPr="008E2AB8">
              <w:rPr>
                <w:rFonts w:hint="eastAsia"/>
                <w:bdr w:val="single" w:sz="4" w:space="0" w:color="auto"/>
              </w:rPr>
              <w:t>目標２．「人と環境にやさしい長く住み続けられる住まいづくり，まちづくり」</w:t>
            </w:r>
          </w:p>
          <w:p w14:paraId="118C50D3" w14:textId="77777777" w:rsidR="005101BB" w:rsidRPr="008E2AB8" w:rsidRDefault="005101BB" w:rsidP="00311496">
            <w:pPr>
              <w:pStyle w:val="af9"/>
            </w:pPr>
            <w:r w:rsidRPr="008E2AB8">
              <w:rPr>
                <w:rFonts w:hint="eastAsia"/>
              </w:rPr>
              <w:t xml:space="preserve">●環境や健康に配慮した住宅・住環境の整備・住宅の質の向上　</w:t>
            </w:r>
          </w:p>
          <w:p w14:paraId="4F0569B2" w14:textId="77777777" w:rsidR="005101BB" w:rsidRPr="00642034" w:rsidRDefault="005101BB" w:rsidP="00642034">
            <w:pPr>
              <w:pStyle w:val="a4"/>
              <w:ind w:leftChars="100" w:left="390" w:hanging="180"/>
              <w:rPr>
                <w:sz w:val="18"/>
                <w:szCs w:val="18"/>
              </w:rPr>
            </w:pPr>
            <w:r w:rsidRPr="00642034">
              <w:rPr>
                <w:rFonts w:hint="eastAsia"/>
                <w:sz w:val="18"/>
                <w:szCs w:val="18"/>
              </w:rPr>
              <w:t>①環境・健康等に配慮した住宅の普及（省エネ、長寿命化、健康、リサイクル）</w:t>
            </w:r>
          </w:p>
          <w:p w14:paraId="1DB4B09A" w14:textId="77777777" w:rsidR="005101BB" w:rsidRPr="00642034" w:rsidRDefault="005101BB" w:rsidP="00642034">
            <w:pPr>
              <w:pStyle w:val="a4"/>
              <w:ind w:leftChars="100" w:left="390" w:hanging="180"/>
              <w:rPr>
                <w:sz w:val="18"/>
                <w:szCs w:val="18"/>
              </w:rPr>
            </w:pPr>
            <w:r w:rsidRPr="00642034">
              <w:rPr>
                <w:rFonts w:hint="eastAsia"/>
                <w:sz w:val="18"/>
                <w:szCs w:val="18"/>
              </w:rPr>
              <w:t>②木造住宅の振興（地材地建、木造公営住宅の建設）</w:t>
            </w:r>
          </w:p>
          <w:p w14:paraId="37E7BCBE" w14:textId="339BC786" w:rsidR="005101BB" w:rsidRPr="00642034" w:rsidRDefault="005101BB" w:rsidP="00642034">
            <w:pPr>
              <w:pStyle w:val="a4"/>
              <w:ind w:leftChars="100" w:left="390" w:hanging="180"/>
              <w:rPr>
                <w:sz w:val="18"/>
                <w:szCs w:val="18"/>
              </w:rPr>
            </w:pPr>
            <w:r w:rsidRPr="00642034">
              <w:rPr>
                <w:rFonts w:hint="eastAsia"/>
                <w:sz w:val="18"/>
                <w:szCs w:val="18"/>
              </w:rPr>
              <w:t>③既存ストックの質の向上と適正管理（リフォーム、空き家活用、マンション管理）</w:t>
            </w:r>
          </w:p>
          <w:p w14:paraId="7A421D44" w14:textId="77777777" w:rsidR="005101BB" w:rsidRPr="008E2AB8" w:rsidRDefault="005101BB" w:rsidP="00D76DAF">
            <w:pPr>
              <w:pStyle w:val="a0"/>
            </w:pPr>
          </w:p>
          <w:p w14:paraId="504092B9" w14:textId="77777777" w:rsidR="005101BB" w:rsidRPr="008E2AB8" w:rsidRDefault="005101BB" w:rsidP="00D76DAF">
            <w:pPr>
              <w:rPr>
                <w:bdr w:val="single" w:sz="4" w:space="0" w:color="auto"/>
              </w:rPr>
            </w:pPr>
            <w:r w:rsidRPr="008E2AB8">
              <w:rPr>
                <w:rFonts w:hint="eastAsia"/>
                <w:bdr w:val="single" w:sz="4" w:space="0" w:color="auto"/>
              </w:rPr>
              <w:t>目標３．｢地域の居住ニーズに応じた住宅・住環境の整備の推進｣</w:t>
            </w:r>
          </w:p>
          <w:p w14:paraId="5849AAE8" w14:textId="77777777" w:rsidR="005101BB" w:rsidRPr="008E2AB8" w:rsidRDefault="005101BB" w:rsidP="00311496">
            <w:pPr>
              <w:pStyle w:val="af9"/>
            </w:pPr>
            <w:r w:rsidRPr="008E2AB8">
              <w:rPr>
                <w:rFonts w:hint="eastAsia"/>
              </w:rPr>
              <w:t>●人口定住・地域活性化に資する住宅・住環境の形成と機能向上</w:t>
            </w:r>
          </w:p>
          <w:p w14:paraId="1D2E6F1C" w14:textId="77777777" w:rsidR="005101BB" w:rsidRPr="00642034" w:rsidRDefault="005101BB" w:rsidP="00642034">
            <w:pPr>
              <w:pStyle w:val="a4"/>
              <w:ind w:leftChars="100" w:left="390" w:hanging="180"/>
              <w:rPr>
                <w:sz w:val="18"/>
                <w:szCs w:val="18"/>
              </w:rPr>
            </w:pPr>
            <w:r w:rsidRPr="00642034">
              <w:rPr>
                <w:rFonts w:hint="eastAsia"/>
                <w:sz w:val="18"/>
                <w:szCs w:val="18"/>
              </w:rPr>
              <w:t>①既成市街地における居住環境の改善（良質な市街地、空き家除却等）</w:t>
            </w:r>
          </w:p>
          <w:p w14:paraId="19693D12" w14:textId="77777777" w:rsidR="005101BB" w:rsidRPr="00642034" w:rsidRDefault="005101BB" w:rsidP="00642034">
            <w:pPr>
              <w:pStyle w:val="a4"/>
              <w:ind w:leftChars="100" w:left="390" w:hanging="180"/>
              <w:rPr>
                <w:sz w:val="18"/>
                <w:szCs w:val="18"/>
              </w:rPr>
            </w:pPr>
            <w:r w:rsidRPr="00642034">
              <w:rPr>
                <w:rFonts w:hint="eastAsia"/>
                <w:sz w:val="18"/>
                <w:szCs w:val="18"/>
              </w:rPr>
              <w:t>②良好な街並みの保全・形成（個性あるまちづくり、空き家活用）</w:t>
            </w:r>
          </w:p>
          <w:p w14:paraId="7558A258" w14:textId="77777777" w:rsidR="005101BB" w:rsidRPr="00642034" w:rsidRDefault="005101BB" w:rsidP="00642034">
            <w:pPr>
              <w:pStyle w:val="a4"/>
              <w:ind w:leftChars="100" w:left="390" w:hanging="180"/>
              <w:rPr>
                <w:sz w:val="18"/>
                <w:szCs w:val="18"/>
              </w:rPr>
            </w:pPr>
            <w:r w:rsidRPr="00642034">
              <w:rPr>
                <w:rFonts w:hint="eastAsia"/>
                <w:sz w:val="18"/>
                <w:szCs w:val="18"/>
              </w:rPr>
              <w:t>③住宅団地等の再生，再編とコミュニティの形成</w:t>
            </w:r>
          </w:p>
          <w:p w14:paraId="55D3F698" w14:textId="77777777" w:rsidR="005101BB" w:rsidRPr="00642034" w:rsidRDefault="005101BB" w:rsidP="00642034">
            <w:pPr>
              <w:pStyle w:val="a4"/>
              <w:ind w:leftChars="100" w:left="390" w:hanging="180"/>
              <w:rPr>
                <w:sz w:val="18"/>
                <w:szCs w:val="18"/>
              </w:rPr>
            </w:pPr>
            <w:r w:rsidRPr="00642034">
              <w:rPr>
                <w:rFonts w:hint="eastAsia"/>
                <w:sz w:val="18"/>
                <w:szCs w:val="18"/>
              </w:rPr>
              <w:t>④市町村住宅政策の支援（二地域居住、空き家対策等）</w:t>
            </w:r>
          </w:p>
          <w:p w14:paraId="6458FCC2" w14:textId="5569C5BE" w:rsidR="005101BB" w:rsidRPr="00F16D51" w:rsidRDefault="005101BB" w:rsidP="00D76DAF">
            <w:pPr>
              <w:pStyle w:val="a0"/>
            </w:pPr>
          </w:p>
        </w:tc>
      </w:tr>
    </w:tbl>
    <w:p w14:paraId="33D7FAFE" w14:textId="77777777" w:rsidR="005101BB" w:rsidRPr="00491E3A" w:rsidRDefault="005101BB" w:rsidP="00D76DAF"/>
    <w:p w14:paraId="7FC4BA29" w14:textId="59DF5683" w:rsidR="00DA3708" w:rsidRDefault="00DA3708" w:rsidP="00D76DAF">
      <w:r>
        <w:br w:type="page"/>
      </w:r>
    </w:p>
    <w:p w14:paraId="3926B992" w14:textId="77777777" w:rsidR="005101BB" w:rsidRDefault="005101BB" w:rsidP="00D76DAF">
      <w:pPr>
        <w:pStyle w:val="2"/>
      </w:pPr>
      <w:bookmarkStart w:id="7" w:name="_Toc80177043"/>
      <w:bookmarkStart w:id="8" w:name="_Toc85208629"/>
      <w:r>
        <w:lastRenderedPageBreak/>
        <w:t>２</w:t>
      </w:r>
      <w:r>
        <w:rPr>
          <w:rFonts w:hint="eastAsia"/>
        </w:rPr>
        <w:t>．</w:t>
      </w:r>
      <w:r>
        <w:t>関連計画</w:t>
      </w:r>
      <w:bookmarkEnd w:id="7"/>
      <w:bookmarkEnd w:id="8"/>
    </w:p>
    <w:p w14:paraId="1DA9E77D" w14:textId="32E2CD9B" w:rsidR="005101BB" w:rsidRDefault="005101BB" w:rsidP="00D76DAF">
      <w:pPr>
        <w:pStyle w:val="3"/>
      </w:pPr>
      <w:bookmarkStart w:id="9" w:name="_Toc80177044"/>
      <w:r>
        <w:rPr>
          <w:rFonts w:hint="eastAsia"/>
        </w:rPr>
        <w:t>（１）まち・ひと・しごと創生総合戦略</w:t>
      </w:r>
      <w:bookmarkEnd w:id="9"/>
    </w:p>
    <w:p w14:paraId="1A226AE6" w14:textId="77777777" w:rsidR="005101BB" w:rsidRDefault="005101BB" w:rsidP="00D76DAF">
      <w:pPr>
        <w:pStyle w:val="a8"/>
        <w:ind w:firstLine="210"/>
      </w:pPr>
      <w:r>
        <w:rPr>
          <w:rFonts w:hint="eastAsia"/>
        </w:rPr>
        <w:t>第</w:t>
      </w:r>
      <w:r>
        <w:t>2期与論町総合戦略</w:t>
      </w:r>
      <w:r>
        <w:rPr>
          <w:rFonts w:hint="eastAsia"/>
        </w:rPr>
        <w:t>は、令和</w:t>
      </w:r>
      <w:r>
        <w:t>3</w:t>
      </w:r>
      <w:r>
        <w:rPr>
          <w:rFonts w:hint="eastAsia"/>
        </w:rPr>
        <w:t>(2020)</w:t>
      </w:r>
      <w:r>
        <w:t>年度</w:t>
      </w:r>
      <w:r>
        <w:rPr>
          <w:rFonts w:hint="eastAsia"/>
        </w:rPr>
        <w:t>から令和</w:t>
      </w:r>
      <w:r>
        <w:t>6</w:t>
      </w:r>
      <w:r>
        <w:rPr>
          <w:rFonts w:hint="eastAsia"/>
        </w:rPr>
        <w:t>(2024)</w:t>
      </w:r>
      <w:r>
        <w:t>年度</w:t>
      </w:r>
      <w:r>
        <w:rPr>
          <w:rFonts w:hint="eastAsia"/>
        </w:rPr>
        <w:t>の4か年を期間として実施されています。</w:t>
      </w:r>
    </w:p>
    <w:p w14:paraId="356BADC8" w14:textId="26A6899D" w:rsidR="005101BB" w:rsidRDefault="005101BB" w:rsidP="00D76DAF">
      <w:pPr>
        <w:pStyle w:val="a8"/>
        <w:ind w:firstLine="210"/>
      </w:pPr>
      <w:r>
        <w:rPr>
          <w:rFonts w:hint="eastAsia"/>
        </w:rPr>
        <w:t>この総合戦略</w:t>
      </w:r>
      <w:r>
        <w:t>は、与論町の人口推計等の分析結果を基にして第</w:t>
      </w:r>
      <w:r>
        <w:rPr>
          <w:rFonts w:hint="eastAsia"/>
        </w:rPr>
        <w:t>5</w:t>
      </w:r>
      <w:r>
        <w:t>次及び第</w:t>
      </w:r>
      <w:r>
        <w:rPr>
          <w:rFonts w:hint="eastAsia"/>
        </w:rPr>
        <w:t>6</w:t>
      </w:r>
      <w:r>
        <w:t>次与論町総合振興計</w:t>
      </w:r>
      <w:r>
        <w:rPr>
          <w:rFonts w:hint="eastAsia"/>
        </w:rPr>
        <w:t>画並びに奄美群島成長戦略ビジョンとの整合性を図りながら、</w:t>
      </w:r>
      <w:r>
        <w:t>国が示す地方創生の</w:t>
      </w:r>
      <w:r>
        <w:rPr>
          <w:rFonts w:hint="eastAsia"/>
        </w:rPr>
        <w:t>4</w:t>
      </w:r>
      <w:r>
        <w:t>つの基本目標</w:t>
      </w:r>
      <w:r>
        <w:rPr>
          <w:rFonts w:hint="eastAsia"/>
        </w:rPr>
        <w:t>の中か</w:t>
      </w:r>
      <w:r>
        <w:t>ら「</w:t>
      </w:r>
      <w:r>
        <w:t>②</w:t>
      </w:r>
      <w:r>
        <w:t>の地方とのつながりを築き、地方への新しい人の流れをつくる」を目標にして他の</w:t>
      </w:r>
      <w:r>
        <w:rPr>
          <w:rFonts w:hint="eastAsia"/>
        </w:rPr>
        <w:t>3つ</w:t>
      </w:r>
      <w:r>
        <w:t>の項目へと展開しています。</w:t>
      </w:r>
    </w:p>
    <w:p w14:paraId="5DFA11DE" w14:textId="77777777" w:rsidR="005101BB" w:rsidRDefault="005101BB" w:rsidP="00D76DAF">
      <w:pPr>
        <w:pStyle w:val="a8"/>
        <w:ind w:firstLine="210"/>
      </w:pPr>
    </w:p>
    <w:tbl>
      <w:tblPr>
        <w:tblStyle w:val="af6"/>
        <w:tblW w:w="0" w:type="auto"/>
        <w:tblLook w:val="04A0" w:firstRow="1" w:lastRow="0" w:firstColumn="1" w:lastColumn="0" w:noHBand="0" w:noVBand="1"/>
      </w:tblPr>
      <w:tblGrid>
        <w:gridCol w:w="9168"/>
      </w:tblGrid>
      <w:tr w:rsidR="005101BB" w14:paraId="069C5DAE" w14:textId="77777777" w:rsidTr="004A14F3">
        <w:tc>
          <w:tcPr>
            <w:tcW w:w="9168" w:type="dxa"/>
          </w:tcPr>
          <w:p w14:paraId="7EF69C48" w14:textId="77777777" w:rsidR="005101BB" w:rsidRDefault="005101BB" w:rsidP="00514421">
            <w:pPr>
              <w:pStyle w:val="af9"/>
            </w:pPr>
            <w:r>
              <w:rPr>
                <w:rFonts w:hint="eastAsia"/>
              </w:rPr>
              <w:t>◆第2期総合戦略計画期間</w:t>
            </w:r>
          </w:p>
          <w:p w14:paraId="55D67310" w14:textId="0236A889" w:rsidR="005101BB" w:rsidRDefault="00FE4EEC" w:rsidP="00D76DAF">
            <w:pPr>
              <w:pStyle w:val="a8"/>
              <w:ind w:firstLine="210"/>
            </w:pPr>
            <w:r>
              <w:rPr>
                <w:rFonts w:hint="eastAsia"/>
              </w:rPr>
              <w:t>・</w:t>
            </w:r>
            <w:r w:rsidR="005101BB" w:rsidRPr="008322F5">
              <w:rPr>
                <w:rFonts w:hint="eastAsia"/>
              </w:rPr>
              <w:t>令和</w:t>
            </w:r>
            <w:r w:rsidR="005101BB" w:rsidRPr="008322F5">
              <w:t>3(2020)年度から令和6(2024)年度の4か年</w:t>
            </w:r>
          </w:p>
          <w:p w14:paraId="22A6A795" w14:textId="77777777" w:rsidR="00FE4EEC" w:rsidRDefault="00FE4EEC" w:rsidP="00D76DAF">
            <w:pPr>
              <w:pStyle w:val="a0"/>
            </w:pPr>
          </w:p>
          <w:p w14:paraId="1F08FEDC" w14:textId="77777777" w:rsidR="005101BB" w:rsidRPr="000F5D68" w:rsidRDefault="005101BB" w:rsidP="00514421">
            <w:pPr>
              <w:pStyle w:val="af9"/>
            </w:pPr>
            <w:r w:rsidRPr="000F5D68">
              <w:rPr>
                <w:rFonts w:hint="eastAsia"/>
              </w:rPr>
              <w:t>◆目指すべき人口の将来展望</w:t>
            </w:r>
          </w:p>
          <w:p w14:paraId="372613CA" w14:textId="030920CE" w:rsidR="005101BB" w:rsidRDefault="00FE4EEC" w:rsidP="00D76DAF">
            <w:pPr>
              <w:pStyle w:val="a4"/>
              <w:ind w:left="210" w:hanging="210"/>
            </w:pPr>
            <w:r>
              <w:rPr>
                <w:rFonts w:hint="eastAsia"/>
              </w:rPr>
              <w:t>・</w:t>
            </w:r>
            <w:r w:rsidR="005101BB">
              <w:rPr>
                <w:rFonts w:hint="eastAsia"/>
              </w:rPr>
              <w:t>出生率の向上施策及び転出抑制策等により、</w:t>
            </w:r>
            <w:r w:rsidR="005101BB">
              <w:t>2040年約4.1千人、2060年約3.5千人</w:t>
            </w:r>
          </w:p>
          <w:p w14:paraId="52D42575" w14:textId="77777777" w:rsidR="00FE4EEC" w:rsidRDefault="00FE4EEC" w:rsidP="00D76DAF">
            <w:pPr>
              <w:pStyle w:val="a4"/>
              <w:ind w:left="210" w:hanging="210"/>
            </w:pPr>
          </w:p>
          <w:p w14:paraId="4AD20C5E" w14:textId="77777777" w:rsidR="005101BB" w:rsidRPr="008E2AB8" w:rsidRDefault="005101BB" w:rsidP="00514421">
            <w:pPr>
              <w:pStyle w:val="af9"/>
            </w:pPr>
            <w:r w:rsidRPr="008E2AB8">
              <w:rPr>
                <w:rFonts w:hint="eastAsia"/>
              </w:rPr>
              <w:t>◆3つの基本目標</w:t>
            </w:r>
          </w:p>
          <w:p w14:paraId="77313FC5" w14:textId="6DA2B86B" w:rsidR="005101BB" w:rsidRDefault="00FE4EEC" w:rsidP="007261A9">
            <w:pPr>
              <w:pStyle w:val="a4"/>
              <w:ind w:left="210" w:hanging="210"/>
            </w:pPr>
            <w:r>
              <w:rPr>
                <w:rFonts w:hint="eastAsia"/>
              </w:rPr>
              <w:t>・</w:t>
            </w:r>
            <w:r w:rsidR="005101BB" w:rsidRPr="000F5D68">
              <w:rPr>
                <w:rFonts w:hint="eastAsia"/>
              </w:rPr>
              <w:t>「基本目標」ならびに将来像の実現を目指し、具体的な施策を着実に進め</w:t>
            </w:r>
            <w:r w:rsidR="005101BB">
              <w:rPr>
                <w:rFonts w:hint="eastAsia"/>
              </w:rPr>
              <w:t>、</w:t>
            </w:r>
            <w:r w:rsidR="005101BB" w:rsidRPr="000F5D68">
              <w:rPr>
                <w:rFonts w:hint="eastAsia"/>
              </w:rPr>
              <w:t>具体的な施策の展開に当たっては，</w:t>
            </w:r>
            <w:r w:rsidR="005101BB">
              <w:rPr>
                <w:rFonts w:hint="eastAsia"/>
              </w:rPr>
              <w:t>Society5.0</w:t>
            </w:r>
            <w:r w:rsidR="005101BB" w:rsidRPr="000F5D68">
              <w:rPr>
                <w:rFonts w:hint="eastAsia"/>
              </w:rPr>
              <w:t>の実現に向けた技術の活用を推進するとともに，</w:t>
            </w:r>
            <w:r w:rsidR="005101BB">
              <w:rPr>
                <w:rFonts w:hint="eastAsia"/>
              </w:rPr>
              <w:t>SDGs</w:t>
            </w:r>
            <w:r w:rsidR="005101BB" w:rsidRPr="000F5D68">
              <w:rPr>
                <w:rFonts w:hint="eastAsia"/>
              </w:rPr>
              <w:t>（持続可能な開発目標）の理念や視点を踏まえ，新しい時代の流れを与論町の振興発展の原動力とし、地域内人材の育成を進めていくとともに、地域内外、国内外の様々な企業や団体、個人等との連携を通じて、「ひと」の流れを創出し、具体的な課題解決等に取り組んでい</w:t>
            </w:r>
            <w:r w:rsidR="005101BB">
              <w:rPr>
                <w:rFonts w:hint="eastAsia"/>
              </w:rPr>
              <w:t>く</w:t>
            </w:r>
          </w:p>
          <w:p w14:paraId="1689DD7B" w14:textId="77777777" w:rsidR="00FE4EEC" w:rsidRDefault="00FE4EEC" w:rsidP="00D76DAF">
            <w:pPr>
              <w:pStyle w:val="a4"/>
              <w:ind w:left="210" w:hanging="210"/>
            </w:pPr>
          </w:p>
          <w:p w14:paraId="37686FAA" w14:textId="77777777" w:rsidR="005101BB" w:rsidRPr="00514421" w:rsidRDefault="005101BB" w:rsidP="00D76DAF">
            <w:pPr>
              <w:pStyle w:val="a0"/>
              <w:rPr>
                <w:rFonts w:ascii="BIZ UD明朝 Medium" w:eastAsia="BIZ UD明朝 Medium" w:hAnsi="BIZ UD明朝 Medium"/>
                <w:bdr w:val="single" w:sz="4" w:space="0" w:color="auto"/>
              </w:rPr>
            </w:pPr>
            <w:r w:rsidRPr="00514421">
              <w:rPr>
                <w:rFonts w:ascii="BIZ UD明朝 Medium" w:eastAsia="BIZ UD明朝 Medium" w:hAnsi="BIZ UD明朝 Medium"/>
                <w:bdr w:val="single" w:sz="4" w:space="0" w:color="auto"/>
              </w:rPr>
              <w:t>【基本目標１】</w:t>
            </w:r>
            <w:r w:rsidRPr="00514421">
              <w:rPr>
                <w:rFonts w:ascii="BIZ UD明朝 Medium" w:eastAsia="BIZ UD明朝 Medium" w:hAnsi="BIZ UD明朝 Medium" w:hint="eastAsia"/>
                <w:bdr w:val="single" w:sz="4" w:space="0" w:color="auto"/>
              </w:rPr>
              <w:t>島</w:t>
            </w:r>
            <w:r w:rsidRPr="00514421">
              <w:rPr>
                <w:rFonts w:ascii="BIZ UD明朝 Medium" w:eastAsia="BIZ UD明朝 Medium" w:hAnsi="BIZ UD明朝 Medium"/>
                <w:bdr w:val="single" w:sz="4" w:space="0" w:color="auto"/>
              </w:rPr>
              <w:t>内外の活発な交流を創出する</w:t>
            </w:r>
          </w:p>
          <w:p w14:paraId="3C90936A" w14:textId="77777777" w:rsidR="005101BB" w:rsidRPr="00514421" w:rsidRDefault="005101BB" w:rsidP="007261A9">
            <w:pPr>
              <w:pStyle w:val="a4"/>
              <w:ind w:leftChars="100" w:left="390" w:hanging="180"/>
              <w:rPr>
                <w:sz w:val="18"/>
                <w:szCs w:val="18"/>
              </w:rPr>
            </w:pPr>
            <w:r w:rsidRPr="00514421">
              <w:rPr>
                <w:rFonts w:hint="eastAsia"/>
                <w:sz w:val="18"/>
                <w:szCs w:val="18"/>
              </w:rPr>
              <w:t>1-1　地域消費額の増加を目指し、与論ファン等の獲得による来訪者の増加やふるさと納税の増加を図る</w:t>
            </w:r>
          </w:p>
          <w:p w14:paraId="11742E5D" w14:textId="77777777" w:rsidR="005101BB" w:rsidRPr="00514421" w:rsidRDefault="005101BB" w:rsidP="007261A9">
            <w:pPr>
              <w:pStyle w:val="a4"/>
              <w:ind w:leftChars="100" w:left="390" w:hanging="180"/>
              <w:rPr>
                <w:sz w:val="18"/>
                <w:szCs w:val="18"/>
              </w:rPr>
            </w:pPr>
            <w:r w:rsidRPr="00514421">
              <w:rPr>
                <w:rFonts w:hint="eastAsia"/>
                <w:sz w:val="18"/>
                <w:szCs w:val="18"/>
              </w:rPr>
              <w:t>1-2　積極的な情報発信に加え、進学等による転出者が広告塔となって与論をＰＲする</w:t>
            </w:r>
          </w:p>
          <w:p w14:paraId="31236BFF" w14:textId="77777777" w:rsidR="005101BB" w:rsidRPr="00514421" w:rsidRDefault="005101BB" w:rsidP="007261A9">
            <w:pPr>
              <w:pStyle w:val="a4"/>
              <w:ind w:leftChars="100" w:left="390" w:hanging="180"/>
              <w:rPr>
                <w:sz w:val="18"/>
                <w:szCs w:val="18"/>
              </w:rPr>
            </w:pPr>
            <w:r w:rsidRPr="00514421">
              <w:rPr>
                <w:rFonts w:hint="eastAsia"/>
                <w:sz w:val="18"/>
                <w:szCs w:val="18"/>
              </w:rPr>
              <w:t>1-3　Ｉターンの候補者となる若者の観光来訪を促す</w:t>
            </w:r>
          </w:p>
          <w:p w14:paraId="36F2D0AE" w14:textId="77777777" w:rsidR="005101BB" w:rsidRPr="00514421" w:rsidRDefault="005101BB" w:rsidP="007261A9">
            <w:pPr>
              <w:pStyle w:val="a4"/>
              <w:ind w:leftChars="100" w:left="390" w:hanging="180"/>
              <w:rPr>
                <w:sz w:val="18"/>
                <w:szCs w:val="18"/>
              </w:rPr>
            </w:pPr>
            <w:r w:rsidRPr="00514421">
              <w:rPr>
                <w:rFonts w:hint="eastAsia"/>
                <w:sz w:val="18"/>
                <w:szCs w:val="18"/>
              </w:rPr>
              <w:t>1-4　単なる観光にとどめず、観光客と地域住民の交流を促す</w:t>
            </w:r>
          </w:p>
          <w:p w14:paraId="1C3C8226" w14:textId="42026DDB" w:rsidR="005101BB" w:rsidRPr="00514421" w:rsidRDefault="005101BB" w:rsidP="007261A9">
            <w:pPr>
              <w:pStyle w:val="a4"/>
              <w:ind w:leftChars="100" w:left="390" w:hanging="180"/>
              <w:rPr>
                <w:sz w:val="18"/>
                <w:szCs w:val="18"/>
              </w:rPr>
            </w:pPr>
            <w:r w:rsidRPr="00514421">
              <w:rPr>
                <w:rFonts w:hint="eastAsia"/>
                <w:sz w:val="18"/>
                <w:szCs w:val="18"/>
              </w:rPr>
              <w:t>1-5　与論高校の存続に向けて島外からの生徒を受け入れる</w:t>
            </w:r>
          </w:p>
          <w:p w14:paraId="723D50E8" w14:textId="77777777" w:rsidR="00FE4EEC" w:rsidRDefault="00FE4EEC" w:rsidP="00D76DAF">
            <w:pPr>
              <w:pStyle w:val="a0"/>
            </w:pPr>
          </w:p>
          <w:p w14:paraId="5859A499" w14:textId="77777777" w:rsidR="005101BB" w:rsidRPr="00514421" w:rsidRDefault="005101BB" w:rsidP="00D76DAF">
            <w:pPr>
              <w:pStyle w:val="a0"/>
              <w:rPr>
                <w:rFonts w:ascii="BIZ UD明朝 Medium" w:eastAsia="BIZ UD明朝 Medium" w:hAnsi="BIZ UD明朝 Medium"/>
                <w:bdr w:val="single" w:sz="4" w:space="0" w:color="auto"/>
              </w:rPr>
            </w:pPr>
            <w:r w:rsidRPr="00514421">
              <w:rPr>
                <w:rFonts w:ascii="BIZ UD明朝 Medium" w:eastAsia="BIZ UD明朝 Medium" w:hAnsi="BIZ UD明朝 Medium"/>
                <w:bdr w:val="single" w:sz="4" w:space="0" w:color="auto"/>
              </w:rPr>
              <w:t>【基本目標２】</w:t>
            </w:r>
            <w:r w:rsidRPr="00514421">
              <w:rPr>
                <w:rFonts w:ascii="BIZ UD明朝 Medium" w:eastAsia="BIZ UD明朝 Medium" w:hAnsi="BIZ UD明朝 Medium" w:hint="eastAsia"/>
                <w:bdr w:val="single" w:sz="4" w:space="0" w:color="auto"/>
              </w:rPr>
              <w:t>安心して暮らせる多様な居住</w:t>
            </w:r>
            <w:r w:rsidRPr="00514421">
              <w:rPr>
                <w:rFonts w:ascii="BIZ UD明朝 Medium" w:eastAsia="BIZ UD明朝 Medium" w:hAnsi="BIZ UD明朝 Medium"/>
                <w:bdr w:val="single" w:sz="4" w:space="0" w:color="auto"/>
              </w:rPr>
              <w:t>環境を創出する</w:t>
            </w:r>
          </w:p>
          <w:p w14:paraId="020C75A6" w14:textId="77777777" w:rsidR="005101BB" w:rsidRPr="00514421" w:rsidRDefault="005101BB" w:rsidP="007261A9">
            <w:pPr>
              <w:pStyle w:val="a4"/>
              <w:ind w:leftChars="100" w:left="390" w:hanging="180"/>
              <w:rPr>
                <w:sz w:val="18"/>
                <w:szCs w:val="18"/>
              </w:rPr>
            </w:pPr>
            <w:r w:rsidRPr="00514421">
              <w:rPr>
                <w:rFonts w:hint="eastAsia"/>
                <w:sz w:val="18"/>
                <w:szCs w:val="18"/>
              </w:rPr>
              <w:t>2-1　安心して暮らせる居住環境を供給する</w:t>
            </w:r>
          </w:p>
          <w:p w14:paraId="330A22A5" w14:textId="77777777" w:rsidR="005101BB" w:rsidRPr="00514421" w:rsidRDefault="005101BB" w:rsidP="007261A9">
            <w:pPr>
              <w:pStyle w:val="a4"/>
              <w:ind w:leftChars="100" w:left="390" w:hanging="180"/>
              <w:rPr>
                <w:sz w:val="18"/>
                <w:szCs w:val="18"/>
              </w:rPr>
            </w:pPr>
            <w:r w:rsidRPr="00514421">
              <w:rPr>
                <w:rFonts w:hint="eastAsia"/>
                <w:sz w:val="18"/>
                <w:szCs w:val="18"/>
              </w:rPr>
              <w:t>2-2　移住体験により、島の自然、文化、産業を知るなど、観光とは違った視点で島内の暮らしを経験する</w:t>
            </w:r>
          </w:p>
          <w:p w14:paraId="26DFD668" w14:textId="77777777" w:rsidR="005101BB" w:rsidRPr="00514421" w:rsidRDefault="005101BB" w:rsidP="007261A9">
            <w:pPr>
              <w:pStyle w:val="a4"/>
              <w:ind w:leftChars="100" w:left="390" w:hanging="180"/>
              <w:rPr>
                <w:sz w:val="18"/>
                <w:szCs w:val="18"/>
              </w:rPr>
            </w:pPr>
            <w:r w:rsidRPr="00514421">
              <w:rPr>
                <w:rFonts w:hint="eastAsia"/>
                <w:sz w:val="18"/>
                <w:szCs w:val="18"/>
              </w:rPr>
              <w:t>2-3　最新の住宅情報の入手と中古住宅のリフォームを支援する</w:t>
            </w:r>
          </w:p>
          <w:p w14:paraId="743122AE" w14:textId="77777777" w:rsidR="005101BB" w:rsidRPr="00514421" w:rsidRDefault="005101BB" w:rsidP="007261A9">
            <w:pPr>
              <w:pStyle w:val="a4"/>
              <w:ind w:leftChars="100" w:left="390" w:hanging="180"/>
              <w:rPr>
                <w:sz w:val="18"/>
                <w:szCs w:val="18"/>
              </w:rPr>
            </w:pPr>
            <w:r w:rsidRPr="00514421">
              <w:rPr>
                <w:rFonts w:hint="eastAsia"/>
                <w:sz w:val="18"/>
                <w:szCs w:val="18"/>
              </w:rPr>
              <w:t>2-4　車を所有しなくても日常生活圏を移動できる環境をつくる</w:t>
            </w:r>
          </w:p>
          <w:p w14:paraId="1C0C5151" w14:textId="77777777" w:rsidR="005101BB" w:rsidRPr="00514421" w:rsidRDefault="005101BB" w:rsidP="001F67A7">
            <w:pPr>
              <w:pStyle w:val="a4"/>
              <w:ind w:leftChars="320" w:left="852" w:hanging="180"/>
              <w:rPr>
                <w:sz w:val="18"/>
                <w:szCs w:val="18"/>
              </w:rPr>
            </w:pPr>
            <w:r w:rsidRPr="00514421">
              <w:rPr>
                <w:rFonts w:hint="eastAsia"/>
                <w:sz w:val="18"/>
                <w:szCs w:val="18"/>
              </w:rPr>
              <w:t>出産・子育てに関する不安をなくす</w:t>
            </w:r>
          </w:p>
          <w:p w14:paraId="1F985DAE" w14:textId="77777777" w:rsidR="005101BB" w:rsidRPr="00514421" w:rsidRDefault="005101BB" w:rsidP="001F67A7">
            <w:pPr>
              <w:pStyle w:val="a4"/>
              <w:ind w:leftChars="320" w:left="852" w:hanging="180"/>
              <w:rPr>
                <w:sz w:val="18"/>
                <w:szCs w:val="18"/>
              </w:rPr>
            </w:pPr>
            <w:r w:rsidRPr="00514421">
              <w:rPr>
                <w:rFonts w:hint="eastAsia"/>
                <w:sz w:val="18"/>
                <w:szCs w:val="18"/>
              </w:rPr>
              <w:t>スムーズに仕事を見つけられるよう支援する</w:t>
            </w:r>
          </w:p>
          <w:p w14:paraId="334E9A1A" w14:textId="3555D921" w:rsidR="005101BB" w:rsidRPr="00514421" w:rsidRDefault="005101BB" w:rsidP="001F67A7">
            <w:pPr>
              <w:pStyle w:val="a4"/>
              <w:ind w:leftChars="320" w:left="852" w:hanging="180"/>
              <w:rPr>
                <w:sz w:val="18"/>
                <w:szCs w:val="18"/>
              </w:rPr>
            </w:pPr>
            <w:r w:rsidRPr="00514421">
              <w:rPr>
                <w:rFonts w:hint="eastAsia"/>
                <w:sz w:val="18"/>
                <w:szCs w:val="18"/>
              </w:rPr>
              <w:t>自然環境にやさしい暮らしを提供する</w:t>
            </w:r>
          </w:p>
          <w:p w14:paraId="3977A2C7" w14:textId="77777777" w:rsidR="00FE4EEC" w:rsidRPr="008E2AB8" w:rsidRDefault="00FE4EEC" w:rsidP="00D76DAF">
            <w:pPr>
              <w:pStyle w:val="a0"/>
            </w:pPr>
          </w:p>
          <w:p w14:paraId="697AB2A1" w14:textId="77777777" w:rsidR="005101BB" w:rsidRPr="00514421" w:rsidRDefault="005101BB" w:rsidP="00D76DAF">
            <w:pPr>
              <w:pStyle w:val="a0"/>
              <w:rPr>
                <w:rFonts w:ascii="BIZ UD明朝 Medium" w:eastAsia="BIZ UD明朝 Medium" w:hAnsi="BIZ UD明朝 Medium"/>
                <w:bdr w:val="single" w:sz="4" w:space="0" w:color="auto"/>
              </w:rPr>
            </w:pPr>
            <w:r w:rsidRPr="00514421">
              <w:rPr>
                <w:rFonts w:ascii="BIZ UD明朝 Medium" w:eastAsia="BIZ UD明朝 Medium" w:hAnsi="BIZ UD明朝 Medium"/>
                <w:bdr w:val="single" w:sz="4" w:space="0" w:color="auto"/>
              </w:rPr>
              <w:t>【基本目標３】</w:t>
            </w:r>
            <w:r w:rsidRPr="00514421">
              <w:rPr>
                <w:rFonts w:ascii="BIZ UD明朝 Medium" w:eastAsia="BIZ UD明朝 Medium" w:hAnsi="BIZ UD明朝 Medium" w:hint="eastAsia"/>
                <w:bdr w:val="single" w:sz="4" w:space="0" w:color="auto"/>
              </w:rPr>
              <w:t>町民</w:t>
            </w:r>
            <w:r w:rsidRPr="00514421">
              <w:rPr>
                <w:rFonts w:ascii="BIZ UD明朝 Medium" w:eastAsia="BIZ UD明朝 Medium" w:hAnsi="BIZ UD明朝 Medium"/>
                <w:bdr w:val="single" w:sz="4" w:space="0" w:color="auto"/>
              </w:rPr>
              <w:t>が力を合わせ生きがいづくりに取り組む</w:t>
            </w:r>
          </w:p>
          <w:p w14:paraId="2323CCDE" w14:textId="77777777" w:rsidR="005101BB" w:rsidRPr="007261A9" w:rsidRDefault="005101BB" w:rsidP="007261A9">
            <w:pPr>
              <w:pStyle w:val="a4"/>
              <w:ind w:leftChars="100" w:left="390" w:hanging="180"/>
              <w:rPr>
                <w:sz w:val="18"/>
                <w:szCs w:val="18"/>
              </w:rPr>
            </w:pPr>
            <w:r w:rsidRPr="007261A9">
              <w:rPr>
                <w:sz w:val="18"/>
                <w:szCs w:val="18"/>
              </w:rPr>
              <w:t>3-1</w:t>
            </w:r>
            <w:r w:rsidRPr="007261A9">
              <w:rPr>
                <w:rFonts w:hint="eastAsia"/>
                <w:sz w:val="18"/>
                <w:szCs w:val="18"/>
              </w:rPr>
              <w:t xml:space="preserve">　</w:t>
            </w:r>
            <w:r w:rsidRPr="007261A9">
              <w:rPr>
                <w:sz w:val="18"/>
                <w:szCs w:val="18"/>
              </w:rPr>
              <w:t>移住者をフォローしながら、町民が住みたいまちを町民の手でつくる</w:t>
            </w:r>
          </w:p>
          <w:p w14:paraId="4A90AD71" w14:textId="77777777" w:rsidR="005101BB" w:rsidRPr="007261A9" w:rsidRDefault="005101BB" w:rsidP="007261A9">
            <w:pPr>
              <w:pStyle w:val="a4"/>
              <w:ind w:leftChars="100" w:left="390" w:hanging="180"/>
              <w:rPr>
                <w:sz w:val="18"/>
                <w:szCs w:val="18"/>
              </w:rPr>
            </w:pPr>
            <w:r w:rsidRPr="007261A9">
              <w:rPr>
                <w:sz w:val="18"/>
                <w:szCs w:val="18"/>
              </w:rPr>
              <w:t>3-2　町民と行政がタッグを組みまちづくりに継続的に取り組む</w:t>
            </w:r>
          </w:p>
          <w:p w14:paraId="2F771639" w14:textId="5A7B62F8" w:rsidR="00FE4EEC" w:rsidRDefault="00FE4EEC" w:rsidP="00D76DAF">
            <w:pPr>
              <w:pStyle w:val="a4"/>
              <w:ind w:left="210" w:hanging="210"/>
            </w:pPr>
          </w:p>
        </w:tc>
      </w:tr>
    </w:tbl>
    <w:p w14:paraId="3DF265E7" w14:textId="77777777" w:rsidR="005101BB" w:rsidRDefault="005101BB" w:rsidP="00D76DAF">
      <w:pPr>
        <w:rPr>
          <w:rFonts w:ascii="ＭＳ ゴシック" w:hAnsi="ＭＳ ゴシック" w:cs="ＭＳ ゴシック"/>
          <w:szCs w:val="24"/>
        </w:rPr>
      </w:pPr>
      <w:r>
        <w:br w:type="page"/>
      </w:r>
    </w:p>
    <w:p w14:paraId="173C2B28" w14:textId="77777777" w:rsidR="005101BB" w:rsidRDefault="005101BB" w:rsidP="00D76DAF">
      <w:pPr>
        <w:pStyle w:val="3"/>
      </w:pPr>
      <w:r>
        <w:rPr>
          <w:rFonts w:hint="eastAsia"/>
        </w:rPr>
        <w:lastRenderedPageBreak/>
        <w:t>（２）過疎自立促進計画</w:t>
      </w:r>
    </w:p>
    <w:p w14:paraId="7A506802" w14:textId="77777777" w:rsidR="005101BB" w:rsidRDefault="005101BB" w:rsidP="00D76DAF">
      <w:pPr>
        <w:pStyle w:val="a8"/>
        <w:ind w:firstLine="210"/>
      </w:pPr>
      <w:r w:rsidRPr="00BB55D9">
        <w:rPr>
          <w:rFonts w:hint="eastAsia"/>
        </w:rPr>
        <w:t>過疎地域自立促進特別措置法の一部を改正する法律が平成</w:t>
      </w:r>
      <w:r w:rsidRPr="00BB55D9">
        <w:t>22年4月1日に施行され、本改正法により追加された過疎地域要件に該当</w:t>
      </w:r>
      <w:r>
        <w:rPr>
          <w:rFonts w:hint="eastAsia"/>
        </w:rPr>
        <w:t>した</w:t>
      </w:r>
      <w:r w:rsidRPr="00BB55D9">
        <w:t>ことから、本町も過疎地域の指定を受けてい</w:t>
      </w:r>
      <w:r>
        <w:rPr>
          <w:rFonts w:hint="eastAsia"/>
        </w:rPr>
        <w:t>ます</w:t>
      </w:r>
      <w:r w:rsidRPr="00BB55D9">
        <w:t>。</w:t>
      </w:r>
    </w:p>
    <w:p w14:paraId="79B303B1" w14:textId="2B5AB0BA" w:rsidR="005101BB" w:rsidRDefault="005101BB" w:rsidP="00D76DAF">
      <w:pPr>
        <w:pStyle w:val="a8"/>
        <w:ind w:firstLine="210"/>
      </w:pPr>
      <w:r>
        <w:rPr>
          <w:rFonts w:hint="eastAsia"/>
        </w:rPr>
        <w:t>本計画の</w:t>
      </w:r>
      <w:r w:rsidRPr="00BB55D9">
        <w:rPr>
          <w:rFonts w:hint="eastAsia"/>
        </w:rPr>
        <w:t>計画期間は、平成</w:t>
      </w:r>
      <w:r>
        <w:rPr>
          <w:rFonts w:hint="eastAsia"/>
        </w:rPr>
        <w:t>28</w:t>
      </w:r>
      <w:r w:rsidRPr="00BB55D9">
        <w:rPr>
          <w:rFonts w:hint="eastAsia"/>
        </w:rPr>
        <w:t>年</w:t>
      </w:r>
      <w:r>
        <w:rPr>
          <w:rFonts w:hint="eastAsia"/>
        </w:rPr>
        <w:t>度</w:t>
      </w:r>
      <w:r w:rsidRPr="00BB55D9">
        <w:rPr>
          <w:rFonts w:hint="eastAsia"/>
        </w:rPr>
        <w:t>から</w:t>
      </w:r>
      <w:r>
        <w:rPr>
          <w:rFonts w:hint="eastAsia"/>
        </w:rPr>
        <w:t>令和3年度</w:t>
      </w:r>
      <w:r w:rsidRPr="00BB55D9">
        <w:rPr>
          <w:rFonts w:hint="eastAsia"/>
        </w:rPr>
        <w:t>までの</w:t>
      </w:r>
      <w:r>
        <w:rPr>
          <w:rFonts w:hint="eastAsia"/>
        </w:rPr>
        <w:t>5年間で、</w:t>
      </w:r>
      <w:r w:rsidRPr="00BB55D9">
        <w:rPr>
          <w:rFonts w:hint="eastAsia"/>
        </w:rPr>
        <w:t>第</w:t>
      </w:r>
      <w:r w:rsidRPr="00BB55D9">
        <w:t>5次与論町総合振興計画（平成23年度～</w:t>
      </w:r>
      <w:r>
        <w:rPr>
          <w:rFonts w:hint="eastAsia"/>
        </w:rPr>
        <w:t>令和</w:t>
      </w:r>
      <w:r w:rsidRPr="00BB55D9">
        <w:t>2年度）に沿っ</w:t>
      </w:r>
      <w:r>
        <w:rPr>
          <w:rFonts w:hint="eastAsia"/>
        </w:rPr>
        <w:t>て策定され、</w:t>
      </w:r>
      <w:r w:rsidRPr="00BB55D9">
        <w:rPr>
          <w:rFonts w:hint="eastAsia"/>
        </w:rPr>
        <w:t>令和</w:t>
      </w:r>
      <w:r>
        <w:rPr>
          <w:rFonts w:hint="eastAsia"/>
        </w:rPr>
        <w:t>3</w:t>
      </w:r>
      <w:r w:rsidRPr="00BB55D9">
        <w:rPr>
          <w:rFonts w:hint="eastAsia"/>
        </w:rPr>
        <w:t>年</w:t>
      </w:r>
      <w:r>
        <w:rPr>
          <w:rFonts w:hint="eastAsia"/>
        </w:rPr>
        <w:t>2</w:t>
      </w:r>
      <w:r w:rsidRPr="00BB55D9">
        <w:rPr>
          <w:rFonts w:hint="eastAsia"/>
        </w:rPr>
        <w:t>月</w:t>
      </w:r>
      <w:r>
        <w:rPr>
          <w:rFonts w:hint="eastAsia"/>
        </w:rPr>
        <w:t>に</w:t>
      </w:r>
      <w:r w:rsidRPr="00BB55D9">
        <w:rPr>
          <w:rFonts w:hint="eastAsia"/>
        </w:rPr>
        <w:t>変更</w:t>
      </w:r>
      <w:r>
        <w:rPr>
          <w:rFonts w:hint="eastAsia"/>
        </w:rPr>
        <w:t>されたものです。</w:t>
      </w:r>
    </w:p>
    <w:p w14:paraId="513A9FE5" w14:textId="77777777" w:rsidR="00FE4EEC" w:rsidRPr="00BB55D9" w:rsidRDefault="00FE4EEC" w:rsidP="00D76DAF">
      <w:pPr>
        <w:pStyle w:val="a8"/>
        <w:ind w:firstLine="210"/>
      </w:pPr>
    </w:p>
    <w:tbl>
      <w:tblPr>
        <w:tblStyle w:val="af6"/>
        <w:tblW w:w="0" w:type="auto"/>
        <w:tblLook w:val="04A0" w:firstRow="1" w:lastRow="0" w:firstColumn="1" w:lastColumn="0" w:noHBand="0" w:noVBand="1"/>
      </w:tblPr>
      <w:tblGrid>
        <w:gridCol w:w="9168"/>
      </w:tblGrid>
      <w:tr w:rsidR="005101BB" w14:paraId="1B32FC9E" w14:textId="77777777" w:rsidTr="004A14F3">
        <w:tc>
          <w:tcPr>
            <w:tcW w:w="9168" w:type="dxa"/>
          </w:tcPr>
          <w:p w14:paraId="63A19DF3" w14:textId="77777777" w:rsidR="005101BB" w:rsidRPr="001F67A7" w:rsidRDefault="005101BB" w:rsidP="001F67A7">
            <w:pPr>
              <w:pStyle w:val="af9"/>
            </w:pPr>
            <w:r w:rsidRPr="001F67A7">
              <w:rPr>
                <w:rFonts w:hint="eastAsia"/>
              </w:rPr>
              <w:t>１　基本的な事項</w:t>
            </w:r>
          </w:p>
          <w:p w14:paraId="4A356ED5" w14:textId="77777777" w:rsidR="005101BB" w:rsidRPr="00BB55D9" w:rsidRDefault="005101BB" w:rsidP="00311496">
            <w:pPr>
              <w:pStyle w:val="af9"/>
            </w:pPr>
            <w:r w:rsidRPr="00BB55D9">
              <w:rPr>
                <w:rFonts w:hint="eastAsia"/>
              </w:rPr>
              <w:t>◆自立促進の基本方針</w:t>
            </w:r>
          </w:p>
          <w:p w14:paraId="7EE9CF5F" w14:textId="77777777" w:rsidR="005101BB" w:rsidRPr="00187DB2" w:rsidRDefault="005101BB" w:rsidP="00D76DAF">
            <w:pPr>
              <w:pStyle w:val="a8"/>
              <w:ind w:firstLine="210"/>
            </w:pPr>
            <w:r w:rsidRPr="00187DB2">
              <w:rPr>
                <w:rFonts w:hint="eastAsia"/>
              </w:rPr>
              <w:t>町民一人ひとりが本町に誇りと希望を持って、生涯にわたり安心して心豊かで活力あふれる生活ができるような社会の構築を目指すことを目標とし、そのための自立促進の基本的な方針を次のとおりとする。</w:t>
            </w:r>
          </w:p>
          <w:p w14:paraId="359F5621" w14:textId="77777777" w:rsidR="00187DB2" w:rsidRPr="00187DB2" w:rsidRDefault="00187DB2" w:rsidP="00D76DAF">
            <w:pPr>
              <w:pStyle w:val="a4"/>
              <w:ind w:left="210" w:hanging="210"/>
            </w:pPr>
          </w:p>
          <w:p w14:paraId="6AC5623A" w14:textId="1A5E7AF2" w:rsidR="005101BB" w:rsidRPr="001F67A7" w:rsidRDefault="005101BB" w:rsidP="001F67A7">
            <w:pPr>
              <w:pStyle w:val="a4"/>
              <w:ind w:leftChars="100" w:left="390" w:hanging="180"/>
              <w:rPr>
                <w:sz w:val="18"/>
                <w:szCs w:val="18"/>
              </w:rPr>
            </w:pPr>
            <w:r w:rsidRPr="001F67A7">
              <w:rPr>
                <w:rFonts w:hint="eastAsia"/>
                <w:sz w:val="18"/>
                <w:szCs w:val="18"/>
              </w:rPr>
              <w:t>ア　地域産業の振興と魅力ある就業の場の創出</w:t>
            </w:r>
          </w:p>
          <w:p w14:paraId="31562882" w14:textId="77777777" w:rsidR="005101BB" w:rsidRPr="001F67A7" w:rsidRDefault="005101BB" w:rsidP="001F67A7">
            <w:pPr>
              <w:pStyle w:val="a4"/>
              <w:ind w:leftChars="100" w:left="390" w:hanging="180"/>
              <w:rPr>
                <w:sz w:val="18"/>
                <w:szCs w:val="18"/>
              </w:rPr>
            </w:pPr>
            <w:r w:rsidRPr="001F67A7">
              <w:rPr>
                <w:rFonts w:hint="eastAsia"/>
                <w:sz w:val="18"/>
                <w:szCs w:val="18"/>
              </w:rPr>
              <w:t>イ　交通体系の整備充実と情報化の推進</w:t>
            </w:r>
          </w:p>
          <w:p w14:paraId="515CCA2F" w14:textId="77777777" w:rsidR="005101BB" w:rsidRPr="001F67A7" w:rsidRDefault="005101BB" w:rsidP="001F67A7">
            <w:pPr>
              <w:pStyle w:val="a4"/>
              <w:ind w:leftChars="100" w:left="390" w:hanging="180"/>
              <w:rPr>
                <w:sz w:val="18"/>
                <w:szCs w:val="18"/>
              </w:rPr>
            </w:pPr>
            <w:r w:rsidRPr="001F67A7">
              <w:rPr>
                <w:rFonts w:hint="eastAsia"/>
                <w:sz w:val="18"/>
                <w:szCs w:val="18"/>
              </w:rPr>
              <w:t>ウ　ゆとりと活力のある地域社会の構築(若者定住、住民参加型、生きがい)</w:t>
            </w:r>
          </w:p>
          <w:p w14:paraId="6FC5476F" w14:textId="77777777" w:rsidR="005101BB" w:rsidRPr="001F67A7" w:rsidRDefault="005101BB" w:rsidP="001F67A7">
            <w:pPr>
              <w:pStyle w:val="a4"/>
              <w:ind w:leftChars="100" w:left="390" w:hanging="180"/>
              <w:rPr>
                <w:sz w:val="18"/>
                <w:szCs w:val="18"/>
              </w:rPr>
            </w:pPr>
            <w:r w:rsidRPr="001F67A7">
              <w:rPr>
                <w:rFonts w:hint="eastAsia"/>
                <w:sz w:val="18"/>
                <w:szCs w:val="18"/>
              </w:rPr>
              <w:t>エ　過疎地域自立促進特別事業の活用(流通、輸送、交流支援等のソフト事業)</w:t>
            </w:r>
          </w:p>
          <w:p w14:paraId="7E526FC5" w14:textId="77777777" w:rsidR="005101BB" w:rsidRPr="001F67A7" w:rsidRDefault="005101BB" w:rsidP="001F67A7">
            <w:pPr>
              <w:pStyle w:val="a4"/>
              <w:ind w:leftChars="100" w:left="390" w:hanging="180"/>
              <w:rPr>
                <w:sz w:val="18"/>
                <w:szCs w:val="18"/>
              </w:rPr>
            </w:pPr>
            <w:r w:rsidRPr="001F67A7">
              <w:rPr>
                <w:rFonts w:hint="eastAsia"/>
                <w:sz w:val="18"/>
                <w:szCs w:val="18"/>
              </w:rPr>
              <w:t>オ　土地利用及び施設整備(公共施設等総合管理計画との整合)</w:t>
            </w:r>
          </w:p>
          <w:p w14:paraId="3B96E1E9" w14:textId="77777777" w:rsidR="005101BB" w:rsidRPr="001F67A7" w:rsidRDefault="005101BB" w:rsidP="001F67A7">
            <w:pPr>
              <w:pStyle w:val="a4"/>
              <w:ind w:leftChars="100" w:left="390" w:hanging="180"/>
              <w:rPr>
                <w:sz w:val="18"/>
                <w:szCs w:val="18"/>
              </w:rPr>
            </w:pPr>
            <w:r w:rsidRPr="001F67A7">
              <w:rPr>
                <w:rFonts w:hint="eastAsia"/>
                <w:sz w:val="18"/>
                <w:szCs w:val="18"/>
              </w:rPr>
              <w:t>カ　地域活性化総合特別区域計画及び地域再生計画等の活用</w:t>
            </w:r>
          </w:p>
          <w:p w14:paraId="26657F8A" w14:textId="77777777" w:rsidR="005101BB" w:rsidRPr="001F67A7" w:rsidRDefault="005101BB" w:rsidP="001F67A7">
            <w:pPr>
              <w:pStyle w:val="a4"/>
              <w:ind w:leftChars="100" w:left="390" w:hanging="180"/>
              <w:rPr>
                <w:sz w:val="18"/>
                <w:szCs w:val="18"/>
              </w:rPr>
            </w:pPr>
            <w:r w:rsidRPr="001F67A7">
              <w:rPr>
                <w:rFonts w:hint="eastAsia"/>
                <w:sz w:val="18"/>
                <w:szCs w:val="18"/>
              </w:rPr>
              <w:t>キ　地域住民との協働及び施策の実施に対する住民の積極的参加</w:t>
            </w:r>
          </w:p>
          <w:p w14:paraId="295E8D34" w14:textId="77777777" w:rsidR="00FE4EEC" w:rsidRDefault="00FE4EEC" w:rsidP="001F67A7">
            <w:pPr>
              <w:pStyle w:val="5"/>
            </w:pPr>
          </w:p>
          <w:p w14:paraId="1EDA8715" w14:textId="5114E33D" w:rsidR="005101BB" w:rsidRDefault="005101BB" w:rsidP="001F67A7">
            <w:pPr>
              <w:pStyle w:val="af9"/>
            </w:pPr>
            <w:r w:rsidRPr="00EB75EF">
              <w:rPr>
                <w:rFonts w:hint="eastAsia"/>
              </w:rPr>
              <w:t>２　産業の振興</w:t>
            </w:r>
          </w:p>
          <w:p w14:paraId="407D0214" w14:textId="77777777" w:rsidR="005101BB" w:rsidRPr="00EB75EF" w:rsidRDefault="005101BB" w:rsidP="001F67A7">
            <w:pPr>
              <w:pStyle w:val="af9"/>
            </w:pPr>
            <w:r w:rsidRPr="00EB75EF">
              <w:rPr>
                <w:rFonts w:cs="Century" w:hint="eastAsia"/>
              </w:rPr>
              <w:t>（１）</w:t>
            </w:r>
            <w:r w:rsidRPr="00EB75EF">
              <w:rPr>
                <w:rFonts w:hint="eastAsia"/>
              </w:rPr>
              <w:t>産業振興の方針</w:t>
            </w:r>
          </w:p>
          <w:p w14:paraId="16C57DC1" w14:textId="77777777" w:rsidR="005101BB" w:rsidRPr="00187DB2" w:rsidRDefault="005101BB" w:rsidP="00D76DAF">
            <w:pPr>
              <w:pStyle w:val="a8"/>
              <w:ind w:firstLine="210"/>
            </w:pPr>
            <w:r w:rsidRPr="00187DB2">
              <w:rPr>
                <w:rFonts w:hint="eastAsia"/>
              </w:rPr>
              <w:t>産業の振興による安定した雇用及び所得の確保は人口特に若年者の流出を防止、自立促進を図るために最も重要な施策</w:t>
            </w:r>
          </w:p>
          <w:p w14:paraId="31760957" w14:textId="77777777" w:rsidR="005101BB" w:rsidRPr="00187DB2" w:rsidRDefault="005101BB" w:rsidP="00D76DAF">
            <w:pPr>
              <w:pStyle w:val="a8"/>
              <w:ind w:firstLine="210"/>
            </w:pPr>
            <w:r w:rsidRPr="00187DB2">
              <w:rPr>
                <w:rFonts w:hint="eastAsia"/>
              </w:rPr>
              <w:t>様々な分野の産業の特性を生かし相互に調和・連携、国際化や情報化等に対応、技術の高度化や地域資源の活用、農林水産業者と中小企業者の連携等による新製品等の開発、付加価値の高い農林水産業や工業、消費者ニーズの多様化に対応した多彩な商業・サービス業、特色を生かした魅力ある観光等が活発に展開される地域づくりを目指す。</w:t>
            </w:r>
          </w:p>
          <w:p w14:paraId="29C23455" w14:textId="77777777" w:rsidR="00187DB2" w:rsidRPr="00187DB2" w:rsidRDefault="00187DB2" w:rsidP="00D76DAF">
            <w:pPr>
              <w:pStyle w:val="a4"/>
              <w:ind w:left="210" w:hanging="210"/>
            </w:pPr>
          </w:p>
          <w:p w14:paraId="1851193D" w14:textId="67C5C923" w:rsidR="005101BB" w:rsidRPr="001F67A7" w:rsidRDefault="005101BB" w:rsidP="001F67A7">
            <w:pPr>
              <w:pStyle w:val="a4"/>
              <w:ind w:leftChars="100" w:left="390" w:hanging="180"/>
              <w:rPr>
                <w:rFonts w:cs="Times New Roman"/>
                <w:spacing w:val="2"/>
                <w:sz w:val="18"/>
                <w:szCs w:val="18"/>
              </w:rPr>
            </w:pPr>
            <w:r w:rsidRPr="001F67A7">
              <w:rPr>
                <w:rFonts w:hint="eastAsia"/>
                <w:sz w:val="18"/>
                <w:szCs w:val="18"/>
              </w:rPr>
              <w:t xml:space="preserve">ア　農林水産業の振興　イ　地場産業の振興　</w:t>
            </w:r>
            <w:r w:rsidRPr="001F67A7">
              <w:rPr>
                <w:rFonts w:cs="Times New Roman" w:hint="eastAsia"/>
                <w:spacing w:val="2"/>
                <w:sz w:val="18"/>
                <w:szCs w:val="18"/>
              </w:rPr>
              <w:t>ウ　企業の誘致対策</w:t>
            </w:r>
          </w:p>
          <w:p w14:paraId="7A41E956" w14:textId="77777777" w:rsidR="005101BB" w:rsidRPr="001F67A7" w:rsidRDefault="005101BB" w:rsidP="001F67A7">
            <w:pPr>
              <w:pStyle w:val="a4"/>
              <w:ind w:leftChars="100" w:left="386" w:hanging="176"/>
              <w:rPr>
                <w:sz w:val="18"/>
                <w:szCs w:val="18"/>
              </w:rPr>
            </w:pPr>
            <w:r w:rsidRPr="001F67A7">
              <w:rPr>
                <w:rFonts w:hint="eastAsia"/>
                <w:spacing w:val="-2"/>
                <w:sz w:val="18"/>
                <w:szCs w:val="18"/>
              </w:rPr>
              <w:t xml:space="preserve">エ　起業の促進　</w:t>
            </w:r>
            <w:r w:rsidRPr="001F67A7">
              <w:rPr>
                <w:rFonts w:hint="eastAsia"/>
                <w:sz w:val="18"/>
                <w:szCs w:val="18"/>
              </w:rPr>
              <w:t>オ　商工業の振興　カ　観光の振興　キ　特産品の開発</w:t>
            </w:r>
          </w:p>
          <w:p w14:paraId="7B37048E" w14:textId="77777777" w:rsidR="00FE4EEC" w:rsidRDefault="00FE4EEC" w:rsidP="001F67A7">
            <w:pPr>
              <w:pStyle w:val="5"/>
            </w:pPr>
          </w:p>
          <w:p w14:paraId="4DA18094" w14:textId="2B5BC8E7" w:rsidR="005101BB" w:rsidRPr="00EB75EF" w:rsidRDefault="005101BB" w:rsidP="001F67A7">
            <w:pPr>
              <w:pStyle w:val="af9"/>
            </w:pPr>
            <w:r w:rsidRPr="00EB75EF">
              <w:rPr>
                <w:rFonts w:hint="eastAsia"/>
              </w:rPr>
              <w:t>３　交通通信体系の整備、情報化及び地域間交流の促進</w:t>
            </w:r>
          </w:p>
          <w:p w14:paraId="47CE7CD1" w14:textId="77777777" w:rsidR="005101BB" w:rsidRPr="00EB75EF" w:rsidRDefault="005101BB" w:rsidP="001F67A7">
            <w:pPr>
              <w:pStyle w:val="af9"/>
            </w:pPr>
            <w:r w:rsidRPr="00EB75EF">
              <w:rPr>
                <w:rFonts w:hint="eastAsia"/>
              </w:rPr>
              <w:t>（１）交通通信体系の整備及び情報化の推進及び地域間交流の促進の方針</w:t>
            </w:r>
          </w:p>
          <w:p w14:paraId="5797299A" w14:textId="77777777" w:rsidR="005101BB" w:rsidRPr="00187DB2" w:rsidRDefault="005101BB" w:rsidP="001F67A7">
            <w:pPr>
              <w:pStyle w:val="a8"/>
              <w:ind w:firstLine="210"/>
            </w:pPr>
            <w:r w:rsidRPr="00187DB2">
              <w:rPr>
                <w:rFonts w:hint="eastAsia"/>
              </w:rPr>
              <w:t>交通通信体系の整備及び情報化の推進は、離島地域で地理的条件が不利な本町にとって、地域振興を図るうえで極めて重要な役割を果たすものであり、積極的にその整備を図る必要がある</w:t>
            </w:r>
          </w:p>
          <w:p w14:paraId="797251CD" w14:textId="77777777" w:rsidR="00187DB2" w:rsidRPr="00187DB2" w:rsidRDefault="00187DB2" w:rsidP="00D76DAF">
            <w:pPr>
              <w:pStyle w:val="a0"/>
            </w:pPr>
          </w:p>
          <w:p w14:paraId="5D23E451" w14:textId="3CB7FD04" w:rsidR="005101BB" w:rsidRPr="001F67A7" w:rsidRDefault="005101BB" w:rsidP="001F67A7">
            <w:pPr>
              <w:pStyle w:val="a4"/>
              <w:ind w:leftChars="100" w:left="390" w:hanging="180"/>
              <w:rPr>
                <w:rFonts w:cs="Century"/>
                <w:sz w:val="18"/>
                <w:szCs w:val="18"/>
              </w:rPr>
            </w:pPr>
            <w:r w:rsidRPr="001F67A7">
              <w:rPr>
                <w:rFonts w:cs="Century" w:hint="eastAsia"/>
                <w:sz w:val="18"/>
                <w:szCs w:val="18"/>
              </w:rPr>
              <w:t xml:space="preserve">ア　</w:t>
            </w:r>
            <w:r w:rsidRPr="001F67A7">
              <w:rPr>
                <w:rFonts w:hint="eastAsia"/>
                <w:sz w:val="18"/>
                <w:szCs w:val="18"/>
              </w:rPr>
              <w:t xml:space="preserve">県道、町道及び農道の整備　イ　情報化の推進　ウ　地域間交流の促進　</w:t>
            </w:r>
          </w:p>
          <w:p w14:paraId="64748FF5" w14:textId="77777777" w:rsidR="00FE4EEC" w:rsidRDefault="00FE4EEC" w:rsidP="001F67A7">
            <w:pPr>
              <w:pStyle w:val="5"/>
            </w:pPr>
          </w:p>
          <w:p w14:paraId="44FADC6E" w14:textId="08B6B619" w:rsidR="005101BB" w:rsidRPr="00EB75EF" w:rsidRDefault="005101BB" w:rsidP="00CE3999">
            <w:pPr>
              <w:pStyle w:val="af9"/>
            </w:pPr>
            <w:r w:rsidRPr="00EB75EF">
              <w:rPr>
                <w:rFonts w:hint="eastAsia"/>
              </w:rPr>
              <w:t>４　生活環境の整備</w:t>
            </w:r>
          </w:p>
          <w:p w14:paraId="66E73C1A" w14:textId="77777777" w:rsidR="005101BB" w:rsidRPr="00EB75EF" w:rsidRDefault="005101BB" w:rsidP="00311496">
            <w:pPr>
              <w:pStyle w:val="af9"/>
            </w:pPr>
            <w:r w:rsidRPr="00EB75EF">
              <w:rPr>
                <w:rFonts w:cs="Century" w:hint="eastAsia"/>
              </w:rPr>
              <w:t>（１）</w:t>
            </w:r>
            <w:r w:rsidRPr="00EB75EF">
              <w:rPr>
                <w:rFonts w:hint="eastAsia"/>
              </w:rPr>
              <w:t>生活環境の整備の方針</w:t>
            </w:r>
          </w:p>
          <w:p w14:paraId="4FF9B0F9" w14:textId="77777777" w:rsidR="005101BB" w:rsidRPr="00CE3999" w:rsidRDefault="005101BB" w:rsidP="00CE3999">
            <w:pPr>
              <w:pStyle w:val="a4"/>
              <w:ind w:leftChars="100" w:left="390" w:hanging="180"/>
              <w:rPr>
                <w:sz w:val="18"/>
                <w:szCs w:val="18"/>
              </w:rPr>
            </w:pPr>
            <w:r w:rsidRPr="00CE3999">
              <w:rPr>
                <w:rFonts w:hint="eastAsia"/>
                <w:sz w:val="18"/>
                <w:szCs w:val="18"/>
              </w:rPr>
              <w:t>ア　住宅</w:t>
            </w:r>
          </w:p>
          <w:p w14:paraId="39072024" w14:textId="77777777" w:rsidR="005101BB" w:rsidRPr="00CE3999" w:rsidRDefault="005101BB" w:rsidP="00CE3999">
            <w:pPr>
              <w:pStyle w:val="a8"/>
              <w:ind w:leftChars="100" w:left="210" w:firstLine="180"/>
              <w:rPr>
                <w:rFonts w:ascii="ＭＳ ゴシック" w:eastAsia="ＭＳ ゴシック" w:hAnsi="ＭＳ ゴシック" w:cs="Century"/>
                <w:sz w:val="18"/>
                <w:szCs w:val="18"/>
              </w:rPr>
            </w:pPr>
            <w:r w:rsidRPr="00CE3999">
              <w:rPr>
                <w:rFonts w:hint="eastAsia"/>
                <w:sz w:val="18"/>
                <w:szCs w:val="18"/>
              </w:rPr>
              <w:t>与論町住宅マスタープランの基本方針に沿って、定住促進、交流促進、高齢者住宅等の整備を進め、町内の住宅整備のバランスを図りつつ、自然環境と調和のとれた魅力ある住宅づくりを推進する</w:t>
            </w:r>
          </w:p>
          <w:p w14:paraId="6168DD31" w14:textId="77777777" w:rsidR="005101BB" w:rsidRPr="00CE3999" w:rsidRDefault="005101BB" w:rsidP="00CE3999">
            <w:pPr>
              <w:pStyle w:val="a4"/>
              <w:ind w:leftChars="100" w:left="390" w:hanging="180"/>
              <w:rPr>
                <w:sz w:val="18"/>
                <w:szCs w:val="18"/>
              </w:rPr>
            </w:pPr>
            <w:r w:rsidRPr="00CE3999">
              <w:rPr>
                <w:rFonts w:hint="eastAsia"/>
                <w:sz w:val="18"/>
                <w:szCs w:val="18"/>
              </w:rPr>
              <w:t>イ　緑化</w:t>
            </w:r>
          </w:p>
          <w:p w14:paraId="0EFA9205" w14:textId="77777777" w:rsidR="005101BB" w:rsidRPr="00CE3999" w:rsidRDefault="005101BB" w:rsidP="00CE3999">
            <w:pPr>
              <w:pStyle w:val="a8"/>
              <w:ind w:leftChars="100" w:left="210" w:firstLine="180"/>
              <w:rPr>
                <w:sz w:val="18"/>
                <w:szCs w:val="18"/>
              </w:rPr>
            </w:pPr>
            <w:r w:rsidRPr="00CE3999">
              <w:rPr>
                <w:rFonts w:hint="eastAsia"/>
                <w:sz w:val="18"/>
                <w:szCs w:val="18"/>
              </w:rPr>
              <w:t>与論らしさを体感できる沿道景観整備と地域の伝統・文化を演出する地域景観整備</w:t>
            </w:r>
          </w:p>
          <w:p w14:paraId="3DC08EE7" w14:textId="77777777" w:rsidR="005101BB" w:rsidRPr="00CE3999" w:rsidRDefault="005101BB" w:rsidP="00CE3999">
            <w:pPr>
              <w:pStyle w:val="a4"/>
              <w:ind w:leftChars="100" w:left="390" w:hanging="180"/>
              <w:rPr>
                <w:sz w:val="18"/>
                <w:szCs w:val="18"/>
              </w:rPr>
            </w:pPr>
            <w:r w:rsidRPr="00CE3999">
              <w:rPr>
                <w:rFonts w:hint="eastAsia"/>
                <w:sz w:val="18"/>
                <w:szCs w:val="18"/>
              </w:rPr>
              <w:t>ウ　水道</w:t>
            </w:r>
          </w:p>
          <w:p w14:paraId="1F36F987" w14:textId="77777777" w:rsidR="005101BB" w:rsidRPr="00CE3999" w:rsidRDefault="005101BB" w:rsidP="00CE3999">
            <w:pPr>
              <w:pStyle w:val="a4"/>
              <w:ind w:leftChars="100" w:left="390" w:hanging="180"/>
              <w:rPr>
                <w:sz w:val="18"/>
                <w:szCs w:val="18"/>
              </w:rPr>
            </w:pPr>
            <w:r w:rsidRPr="00CE3999">
              <w:rPr>
                <w:rFonts w:hint="eastAsia"/>
                <w:sz w:val="18"/>
                <w:szCs w:val="18"/>
              </w:rPr>
              <w:t>エ　環境保全</w:t>
            </w:r>
          </w:p>
          <w:p w14:paraId="1B0F8012" w14:textId="77777777" w:rsidR="005101BB" w:rsidRPr="00CE3999" w:rsidRDefault="005101BB" w:rsidP="00CE3999">
            <w:pPr>
              <w:pStyle w:val="a8"/>
              <w:ind w:leftChars="100" w:left="210" w:firstLine="180"/>
              <w:rPr>
                <w:sz w:val="18"/>
                <w:szCs w:val="18"/>
              </w:rPr>
            </w:pPr>
            <w:r w:rsidRPr="00CE3999">
              <w:rPr>
                <w:rFonts w:hint="eastAsia"/>
                <w:sz w:val="18"/>
                <w:szCs w:val="18"/>
              </w:rPr>
              <w:t>環境負荷の軽減に配慮した資源循環型社会の構築</w:t>
            </w:r>
          </w:p>
          <w:p w14:paraId="3CB0E5B7" w14:textId="77777777" w:rsidR="005101BB" w:rsidRPr="00CE3999" w:rsidRDefault="005101BB" w:rsidP="00CE3999">
            <w:pPr>
              <w:pStyle w:val="a4"/>
              <w:ind w:leftChars="100" w:left="390" w:hanging="180"/>
              <w:rPr>
                <w:sz w:val="18"/>
                <w:szCs w:val="18"/>
              </w:rPr>
            </w:pPr>
            <w:r w:rsidRPr="00CE3999">
              <w:rPr>
                <w:rFonts w:hint="eastAsia"/>
                <w:sz w:val="18"/>
                <w:szCs w:val="18"/>
              </w:rPr>
              <w:t>オ　新エネルギー</w:t>
            </w:r>
          </w:p>
          <w:p w14:paraId="696979A4" w14:textId="77777777" w:rsidR="005101BB" w:rsidRPr="00CE3999" w:rsidRDefault="005101BB" w:rsidP="00CE3999">
            <w:pPr>
              <w:pStyle w:val="a8"/>
              <w:ind w:leftChars="100" w:left="210" w:firstLine="180"/>
              <w:rPr>
                <w:sz w:val="18"/>
                <w:szCs w:val="18"/>
              </w:rPr>
            </w:pPr>
            <w:r w:rsidRPr="00CE3999">
              <w:rPr>
                <w:rFonts w:hint="eastAsia"/>
                <w:sz w:val="18"/>
                <w:szCs w:val="18"/>
              </w:rPr>
              <w:t>地球環境にやさしい新エネルギーの導入を推進</w:t>
            </w:r>
          </w:p>
          <w:p w14:paraId="0E6C7275" w14:textId="77777777" w:rsidR="005101BB" w:rsidRPr="00CE3999" w:rsidRDefault="005101BB" w:rsidP="00CE3999">
            <w:pPr>
              <w:pStyle w:val="a4"/>
              <w:ind w:leftChars="100" w:left="390" w:hanging="180"/>
              <w:rPr>
                <w:sz w:val="18"/>
                <w:szCs w:val="18"/>
              </w:rPr>
            </w:pPr>
            <w:r w:rsidRPr="00CE3999">
              <w:rPr>
                <w:rFonts w:hint="eastAsia"/>
                <w:sz w:val="18"/>
                <w:szCs w:val="18"/>
              </w:rPr>
              <w:t>カ　消防防災・生活安全</w:t>
            </w:r>
          </w:p>
          <w:p w14:paraId="716F98DD" w14:textId="77777777" w:rsidR="005101BB" w:rsidRPr="00CE3999" w:rsidRDefault="005101BB" w:rsidP="00CE3999">
            <w:pPr>
              <w:pStyle w:val="a4"/>
              <w:ind w:leftChars="100" w:left="390" w:hanging="180"/>
              <w:rPr>
                <w:sz w:val="18"/>
                <w:szCs w:val="18"/>
              </w:rPr>
            </w:pPr>
            <w:r w:rsidRPr="00CE3999">
              <w:rPr>
                <w:rFonts w:hint="eastAsia"/>
                <w:sz w:val="18"/>
                <w:szCs w:val="18"/>
              </w:rPr>
              <w:t>キ　廃屋の解体・撤去</w:t>
            </w:r>
          </w:p>
          <w:p w14:paraId="785EA66B" w14:textId="3C4B8886" w:rsidR="00187DB2" w:rsidRPr="00CE3999" w:rsidRDefault="005101BB" w:rsidP="00CE3999">
            <w:pPr>
              <w:pStyle w:val="a8"/>
              <w:ind w:leftChars="100" w:left="210" w:firstLine="180"/>
              <w:rPr>
                <w:sz w:val="18"/>
                <w:szCs w:val="18"/>
              </w:rPr>
            </w:pPr>
            <w:r w:rsidRPr="00CE3999">
              <w:rPr>
                <w:rFonts w:hint="eastAsia"/>
                <w:sz w:val="18"/>
                <w:szCs w:val="18"/>
              </w:rPr>
              <w:lastRenderedPageBreak/>
              <w:t>町内に点在し景観を損ねている廃屋の解体・撤去</w:t>
            </w:r>
          </w:p>
          <w:p w14:paraId="19397F98" w14:textId="77777777" w:rsidR="00CE3999" w:rsidRDefault="00CE3999" w:rsidP="001F67A7">
            <w:pPr>
              <w:pStyle w:val="5"/>
            </w:pPr>
          </w:p>
          <w:p w14:paraId="2F2ACB29" w14:textId="27378D6E" w:rsidR="005101BB" w:rsidRPr="00EB75EF" w:rsidRDefault="005101BB" w:rsidP="00CE3999">
            <w:pPr>
              <w:pStyle w:val="af9"/>
            </w:pPr>
            <w:r w:rsidRPr="00EB75EF">
              <w:rPr>
                <w:rFonts w:hint="eastAsia"/>
              </w:rPr>
              <w:t>５　高齢者等の保健及び福祉の向上及び増進</w:t>
            </w:r>
          </w:p>
          <w:p w14:paraId="17C09DE4" w14:textId="5398D7E3" w:rsidR="005101BB" w:rsidRPr="00EB75EF" w:rsidRDefault="005101BB" w:rsidP="00CE3999">
            <w:pPr>
              <w:pStyle w:val="af9"/>
            </w:pPr>
            <w:r w:rsidRPr="00EB75EF">
              <w:rPr>
                <w:rFonts w:hint="eastAsia"/>
              </w:rPr>
              <w:t>（１）高齢者等の保健及び福祉の向上及び増進の方針</w:t>
            </w:r>
          </w:p>
          <w:p w14:paraId="5375FDEE" w14:textId="77777777" w:rsidR="005101BB" w:rsidRPr="00CE3999" w:rsidRDefault="005101BB" w:rsidP="00CE3999">
            <w:pPr>
              <w:pStyle w:val="a4"/>
              <w:ind w:leftChars="100" w:left="390" w:hanging="180"/>
              <w:rPr>
                <w:sz w:val="18"/>
                <w:szCs w:val="18"/>
              </w:rPr>
            </w:pPr>
            <w:r w:rsidRPr="00CE3999">
              <w:rPr>
                <w:rFonts w:hint="eastAsia"/>
                <w:sz w:val="18"/>
                <w:szCs w:val="18"/>
              </w:rPr>
              <w:t>ア　健康づくりの推進　イ　高齢者福祉の充実　ウ　障がい者福祉の向上</w:t>
            </w:r>
          </w:p>
          <w:p w14:paraId="709B85F3" w14:textId="77777777" w:rsidR="005101BB" w:rsidRPr="00CE3999" w:rsidRDefault="005101BB" w:rsidP="00CE3999">
            <w:pPr>
              <w:pStyle w:val="a4"/>
              <w:ind w:leftChars="100" w:left="390" w:hanging="180"/>
              <w:rPr>
                <w:sz w:val="18"/>
                <w:szCs w:val="18"/>
              </w:rPr>
            </w:pPr>
            <w:r w:rsidRPr="00CE3999">
              <w:rPr>
                <w:rFonts w:hint="eastAsia"/>
                <w:sz w:val="18"/>
                <w:szCs w:val="18"/>
              </w:rPr>
              <w:t xml:space="preserve">エ　児童福祉の向上　　オ　ひとり親家庭等福祉の向上　カ　認定こども園の充実　</w:t>
            </w:r>
          </w:p>
          <w:p w14:paraId="196EAA19" w14:textId="77777777" w:rsidR="005101BB" w:rsidRPr="00EB75EF" w:rsidRDefault="005101BB" w:rsidP="00311496">
            <w:pPr>
              <w:pStyle w:val="af9"/>
            </w:pPr>
            <w:r w:rsidRPr="00EB75EF">
              <w:rPr>
                <w:rFonts w:hint="eastAsia"/>
              </w:rPr>
              <w:t>（２）高齢者の保健及び福祉の向上及び増進を図るための対策</w:t>
            </w:r>
          </w:p>
          <w:p w14:paraId="45804D6F" w14:textId="77777777" w:rsidR="005101BB" w:rsidRPr="00CE3999" w:rsidRDefault="005101BB" w:rsidP="00CE3999">
            <w:pPr>
              <w:pStyle w:val="a4"/>
              <w:ind w:leftChars="100" w:left="386" w:hanging="176"/>
              <w:rPr>
                <w:sz w:val="18"/>
                <w:szCs w:val="18"/>
              </w:rPr>
            </w:pPr>
            <w:r w:rsidRPr="00CE3999">
              <w:rPr>
                <w:rFonts w:hint="eastAsia"/>
                <w:spacing w:val="-2"/>
                <w:sz w:val="18"/>
                <w:szCs w:val="18"/>
              </w:rPr>
              <w:t>ア</w:t>
            </w:r>
            <w:r w:rsidRPr="00CE3999">
              <w:rPr>
                <w:rFonts w:hint="eastAsia"/>
                <w:sz w:val="18"/>
                <w:szCs w:val="18"/>
              </w:rPr>
              <w:t xml:space="preserve">　高齢者の健康づくりの推進　イ　高齢者の生活支援体制づくり</w:t>
            </w:r>
          </w:p>
          <w:p w14:paraId="662778AF" w14:textId="77777777" w:rsidR="005101BB" w:rsidRPr="00CE3999" w:rsidRDefault="005101BB" w:rsidP="00CE3999">
            <w:pPr>
              <w:pStyle w:val="a4"/>
              <w:ind w:leftChars="100" w:left="390" w:hanging="180"/>
              <w:rPr>
                <w:sz w:val="18"/>
                <w:szCs w:val="18"/>
              </w:rPr>
            </w:pPr>
            <w:r w:rsidRPr="00CE3999">
              <w:rPr>
                <w:rFonts w:hint="eastAsia"/>
                <w:sz w:val="18"/>
                <w:szCs w:val="18"/>
              </w:rPr>
              <w:t>ウ　生きがいづくりの推進　　　エ　介護保険制度の充実</w:t>
            </w:r>
          </w:p>
          <w:p w14:paraId="1601217F" w14:textId="77777777" w:rsidR="00FE4EEC" w:rsidRDefault="00FE4EEC" w:rsidP="00CE3999">
            <w:pPr>
              <w:pStyle w:val="af9"/>
            </w:pPr>
          </w:p>
          <w:p w14:paraId="134DB7DB" w14:textId="1CDE44C6" w:rsidR="005101BB" w:rsidRPr="00EB75EF" w:rsidRDefault="005101BB" w:rsidP="00CE3999">
            <w:pPr>
              <w:pStyle w:val="af9"/>
            </w:pPr>
            <w:r w:rsidRPr="00EB75EF">
              <w:rPr>
                <w:rFonts w:hint="eastAsia"/>
              </w:rPr>
              <w:t>６　医療の確保</w:t>
            </w:r>
          </w:p>
          <w:p w14:paraId="2792FDB7" w14:textId="77777777" w:rsidR="005101BB" w:rsidRPr="00EB75EF" w:rsidRDefault="005101BB" w:rsidP="00CE3999">
            <w:pPr>
              <w:pStyle w:val="af9"/>
            </w:pPr>
            <w:r w:rsidRPr="00EB75EF">
              <w:rPr>
                <w:rFonts w:cs="Century" w:hint="eastAsia"/>
              </w:rPr>
              <w:t>（１）</w:t>
            </w:r>
            <w:r w:rsidRPr="00EB75EF">
              <w:rPr>
                <w:rFonts w:hint="eastAsia"/>
              </w:rPr>
              <w:t>医療の確保の方針</w:t>
            </w:r>
          </w:p>
          <w:p w14:paraId="4D1C0EF3" w14:textId="77777777" w:rsidR="005101BB" w:rsidRPr="00CE3999" w:rsidRDefault="005101BB" w:rsidP="00CE3999">
            <w:pPr>
              <w:pStyle w:val="a4"/>
              <w:ind w:leftChars="100" w:left="390" w:hanging="180"/>
              <w:rPr>
                <w:sz w:val="18"/>
                <w:szCs w:val="18"/>
              </w:rPr>
            </w:pPr>
            <w:r w:rsidRPr="00CE3999">
              <w:rPr>
                <w:rFonts w:hint="eastAsia"/>
                <w:sz w:val="18"/>
                <w:szCs w:val="18"/>
              </w:rPr>
              <w:t>ア　医療の充実</w:t>
            </w:r>
          </w:p>
          <w:p w14:paraId="48766654" w14:textId="77777777" w:rsidR="005101BB" w:rsidRPr="00CE3999" w:rsidRDefault="005101BB" w:rsidP="00CE3999">
            <w:pPr>
              <w:pStyle w:val="a8"/>
              <w:ind w:leftChars="100" w:left="210" w:firstLine="180"/>
              <w:rPr>
                <w:sz w:val="18"/>
                <w:szCs w:val="18"/>
              </w:rPr>
            </w:pPr>
            <w:r w:rsidRPr="00CE3999">
              <w:rPr>
                <w:rFonts w:hint="eastAsia"/>
                <w:sz w:val="18"/>
                <w:szCs w:val="18"/>
              </w:rPr>
              <w:t>医療機関との連携を強化、利用者のニーズに対応した安心できる医療体制づくり</w:t>
            </w:r>
          </w:p>
          <w:p w14:paraId="01408D7F" w14:textId="77777777" w:rsidR="005101BB" w:rsidRPr="00CE3999" w:rsidRDefault="005101BB" w:rsidP="00CE3999">
            <w:pPr>
              <w:pStyle w:val="a8"/>
              <w:ind w:leftChars="100" w:left="210" w:firstLine="180"/>
              <w:rPr>
                <w:sz w:val="18"/>
                <w:szCs w:val="18"/>
              </w:rPr>
            </w:pPr>
            <w:r w:rsidRPr="00CE3999">
              <w:rPr>
                <w:rFonts w:hint="eastAsia"/>
                <w:sz w:val="18"/>
                <w:szCs w:val="18"/>
              </w:rPr>
              <w:t>関係団体等と協力した救急医療体制の充実</w:t>
            </w:r>
          </w:p>
          <w:p w14:paraId="664E54F9" w14:textId="77777777" w:rsidR="00FE4EEC" w:rsidRDefault="00FE4EEC" w:rsidP="00CE3999">
            <w:pPr>
              <w:pStyle w:val="af9"/>
            </w:pPr>
          </w:p>
          <w:p w14:paraId="2480E09C" w14:textId="446EB624" w:rsidR="005101BB" w:rsidRPr="00EB75EF" w:rsidRDefault="005101BB" w:rsidP="001F67A7">
            <w:pPr>
              <w:pStyle w:val="5"/>
            </w:pPr>
            <w:r w:rsidRPr="00EB75EF">
              <w:rPr>
                <w:rFonts w:hint="eastAsia"/>
              </w:rPr>
              <w:t>７　教育の振興</w:t>
            </w:r>
          </w:p>
          <w:p w14:paraId="7F357F3C" w14:textId="77777777" w:rsidR="005101BB" w:rsidRPr="00EB75EF" w:rsidRDefault="005101BB" w:rsidP="00311496">
            <w:pPr>
              <w:pStyle w:val="af9"/>
            </w:pPr>
            <w:r w:rsidRPr="00EB75EF">
              <w:rPr>
                <w:rFonts w:cs="Century" w:hint="eastAsia"/>
              </w:rPr>
              <w:t>（１）</w:t>
            </w:r>
            <w:r w:rsidRPr="00EB75EF">
              <w:rPr>
                <w:rFonts w:hint="eastAsia"/>
              </w:rPr>
              <w:t>教育の振興の方針</w:t>
            </w:r>
          </w:p>
          <w:p w14:paraId="425F1FD7" w14:textId="77777777" w:rsidR="005101BB" w:rsidRPr="00CE3999" w:rsidRDefault="005101BB" w:rsidP="00CE3999">
            <w:pPr>
              <w:pStyle w:val="a4"/>
              <w:ind w:leftChars="100" w:left="390" w:hanging="180"/>
              <w:rPr>
                <w:sz w:val="18"/>
                <w:szCs w:val="18"/>
              </w:rPr>
            </w:pPr>
            <w:r w:rsidRPr="00CE3999">
              <w:rPr>
                <w:rFonts w:hint="eastAsia"/>
                <w:sz w:val="18"/>
                <w:szCs w:val="18"/>
              </w:rPr>
              <w:t>ア　幼児教育の充実　イ　学校教育の充実　ウ　生涯学習の推進</w:t>
            </w:r>
          </w:p>
          <w:p w14:paraId="565540B6" w14:textId="77777777" w:rsidR="005101BB" w:rsidRPr="00CE3999" w:rsidRDefault="005101BB" w:rsidP="00CE3999">
            <w:pPr>
              <w:pStyle w:val="a4"/>
              <w:ind w:leftChars="100" w:left="390" w:hanging="180"/>
              <w:rPr>
                <w:sz w:val="18"/>
                <w:szCs w:val="18"/>
              </w:rPr>
            </w:pPr>
            <w:r w:rsidRPr="00CE3999">
              <w:rPr>
                <w:rFonts w:hint="eastAsia"/>
                <w:sz w:val="18"/>
                <w:szCs w:val="18"/>
              </w:rPr>
              <w:t>エ　スポーツ・レクリエーション活動の拡充</w:t>
            </w:r>
          </w:p>
          <w:p w14:paraId="1FA07C82" w14:textId="77777777" w:rsidR="005101BB" w:rsidRPr="00EB75EF" w:rsidRDefault="005101BB" w:rsidP="00311496">
            <w:pPr>
              <w:pStyle w:val="af9"/>
            </w:pPr>
            <w:r w:rsidRPr="00EB75EF">
              <w:rPr>
                <w:rFonts w:hint="eastAsia"/>
              </w:rPr>
              <w:t>（２）図書館その他の社会教育施設等の整備等</w:t>
            </w:r>
          </w:p>
          <w:p w14:paraId="6AD53A66" w14:textId="77777777" w:rsidR="005101BB" w:rsidRPr="00CE3999" w:rsidRDefault="005101BB" w:rsidP="00CE3999">
            <w:pPr>
              <w:pStyle w:val="a8"/>
              <w:ind w:leftChars="100" w:left="210" w:firstLine="180"/>
              <w:rPr>
                <w:sz w:val="18"/>
                <w:szCs w:val="18"/>
              </w:rPr>
            </w:pPr>
            <w:r w:rsidRPr="00CE3999">
              <w:rPr>
                <w:rFonts w:hint="eastAsia"/>
                <w:sz w:val="18"/>
                <w:szCs w:val="18"/>
              </w:rPr>
              <w:t>情報発信拠点としての役割を果たし、視聴覚室等の機器やソフトの充実を図ることにより住民サービスの向上</w:t>
            </w:r>
          </w:p>
          <w:p w14:paraId="112E5D95" w14:textId="77777777" w:rsidR="005101BB" w:rsidRPr="00CE3999" w:rsidRDefault="005101BB" w:rsidP="00CE3999">
            <w:pPr>
              <w:pStyle w:val="a8"/>
              <w:ind w:leftChars="100" w:left="210" w:firstLine="180"/>
              <w:rPr>
                <w:sz w:val="18"/>
                <w:szCs w:val="18"/>
              </w:rPr>
            </w:pPr>
            <w:r w:rsidRPr="00CE3999">
              <w:rPr>
                <w:rFonts w:hint="eastAsia"/>
                <w:sz w:val="18"/>
                <w:szCs w:val="18"/>
              </w:rPr>
              <w:t>中央公民館老朽化のため総合的な機能を兼ね備えた生涯学習センター（仮称）建設の促進</w:t>
            </w:r>
          </w:p>
          <w:p w14:paraId="452227FA" w14:textId="77777777" w:rsidR="00FE4EEC" w:rsidRDefault="00FE4EEC" w:rsidP="00CE3999">
            <w:pPr>
              <w:pStyle w:val="af9"/>
            </w:pPr>
          </w:p>
          <w:p w14:paraId="3AC8E0CA" w14:textId="661EC2C0" w:rsidR="005101BB" w:rsidRPr="00EB75EF" w:rsidRDefault="005101BB" w:rsidP="00CE3999">
            <w:pPr>
              <w:pStyle w:val="af9"/>
            </w:pPr>
            <w:r w:rsidRPr="00EB75EF">
              <w:rPr>
                <w:rFonts w:hint="eastAsia"/>
              </w:rPr>
              <w:t>８　地域文化の振興等</w:t>
            </w:r>
          </w:p>
          <w:p w14:paraId="4764800C" w14:textId="77777777" w:rsidR="005101BB" w:rsidRPr="00EB75EF" w:rsidRDefault="005101BB" w:rsidP="00CE3999">
            <w:pPr>
              <w:pStyle w:val="af9"/>
            </w:pPr>
            <w:r w:rsidRPr="00EB75EF">
              <w:rPr>
                <w:rFonts w:cs="Century" w:hint="eastAsia"/>
              </w:rPr>
              <w:t>（１）</w:t>
            </w:r>
            <w:r w:rsidRPr="00EB75EF">
              <w:rPr>
                <w:rFonts w:hint="eastAsia"/>
              </w:rPr>
              <w:t>地域文化の振興等の方針</w:t>
            </w:r>
          </w:p>
          <w:p w14:paraId="75911DF4" w14:textId="77777777" w:rsidR="005101BB" w:rsidRPr="00CE3999" w:rsidRDefault="005101BB" w:rsidP="00CE3999">
            <w:pPr>
              <w:pStyle w:val="a4"/>
              <w:ind w:leftChars="100" w:left="390" w:hanging="180"/>
              <w:rPr>
                <w:rFonts w:cs="Times New Roman"/>
                <w:spacing w:val="2"/>
                <w:sz w:val="18"/>
                <w:szCs w:val="18"/>
              </w:rPr>
            </w:pPr>
            <w:r w:rsidRPr="00CE3999">
              <w:rPr>
                <w:rFonts w:hint="eastAsia"/>
                <w:sz w:val="18"/>
                <w:szCs w:val="18"/>
              </w:rPr>
              <w:t>ア　風格のある文化のまちづくり</w:t>
            </w:r>
          </w:p>
          <w:p w14:paraId="5B37126C" w14:textId="77777777" w:rsidR="005101BB" w:rsidRPr="00CE3999" w:rsidRDefault="005101BB" w:rsidP="00CE3999">
            <w:pPr>
              <w:pStyle w:val="a8"/>
              <w:ind w:leftChars="100" w:left="210" w:firstLine="180"/>
              <w:rPr>
                <w:sz w:val="18"/>
                <w:szCs w:val="18"/>
              </w:rPr>
            </w:pPr>
            <w:r w:rsidRPr="00CE3999">
              <w:rPr>
                <w:rFonts w:hint="eastAsia"/>
                <w:sz w:val="18"/>
                <w:szCs w:val="18"/>
              </w:rPr>
              <w:t>文化活動の推進を図るとともに文化財や方言等の保存・伝承に努める</w:t>
            </w:r>
          </w:p>
          <w:p w14:paraId="6ACAB1F1" w14:textId="77777777" w:rsidR="005101BB" w:rsidRPr="00EB75EF" w:rsidRDefault="005101BB" w:rsidP="00311496">
            <w:pPr>
              <w:pStyle w:val="af9"/>
            </w:pPr>
            <w:r w:rsidRPr="00EB75EF">
              <w:rPr>
                <w:rFonts w:cs="Century" w:hint="eastAsia"/>
              </w:rPr>
              <w:t>（２）</w:t>
            </w:r>
            <w:r w:rsidRPr="00EB75EF">
              <w:rPr>
                <w:rFonts w:hint="eastAsia"/>
              </w:rPr>
              <w:t>地域文化の振興等に係る施設の整備等</w:t>
            </w:r>
          </w:p>
          <w:p w14:paraId="7D195C4A" w14:textId="77777777" w:rsidR="005101BB" w:rsidRPr="00CE3999" w:rsidRDefault="005101BB" w:rsidP="00CE3999">
            <w:pPr>
              <w:pStyle w:val="a8"/>
              <w:ind w:leftChars="100" w:left="210" w:firstLine="180"/>
              <w:rPr>
                <w:sz w:val="18"/>
                <w:szCs w:val="18"/>
              </w:rPr>
            </w:pPr>
            <w:r w:rsidRPr="00CE3999">
              <w:rPr>
                <w:rFonts w:hint="eastAsia"/>
                <w:sz w:val="18"/>
                <w:szCs w:val="18"/>
              </w:rPr>
              <w:t>本町特有の伝統文化や生活文化を振興するため、「ゆんぬ体験館」や中央公民館などの活動拠点となる施設の活用・充実</w:t>
            </w:r>
          </w:p>
          <w:p w14:paraId="09F78A72" w14:textId="77777777" w:rsidR="00FE4EEC" w:rsidRDefault="00FE4EEC" w:rsidP="00CE3999">
            <w:pPr>
              <w:pStyle w:val="af9"/>
            </w:pPr>
          </w:p>
          <w:p w14:paraId="50F678E5" w14:textId="4A646EB2" w:rsidR="005101BB" w:rsidRPr="00EB75EF" w:rsidRDefault="005101BB" w:rsidP="00CE3999">
            <w:pPr>
              <w:pStyle w:val="af9"/>
            </w:pPr>
            <w:r w:rsidRPr="00EB75EF">
              <w:rPr>
                <w:rFonts w:hint="eastAsia"/>
              </w:rPr>
              <w:t>９　集落の整備</w:t>
            </w:r>
          </w:p>
          <w:p w14:paraId="1A88C654" w14:textId="77777777" w:rsidR="005101BB" w:rsidRPr="00EB75EF" w:rsidRDefault="005101BB" w:rsidP="00CE3999">
            <w:pPr>
              <w:pStyle w:val="af9"/>
            </w:pPr>
            <w:r w:rsidRPr="00EB75EF">
              <w:rPr>
                <w:rFonts w:cs="Century" w:hint="eastAsia"/>
              </w:rPr>
              <w:t>（１）</w:t>
            </w:r>
            <w:r w:rsidRPr="00EB75EF">
              <w:rPr>
                <w:rFonts w:hint="eastAsia"/>
              </w:rPr>
              <w:t>集落整備の方針</w:t>
            </w:r>
          </w:p>
          <w:p w14:paraId="0C2D55E4" w14:textId="77777777" w:rsidR="005101BB" w:rsidRPr="00CE3999" w:rsidRDefault="005101BB" w:rsidP="00CE3999">
            <w:pPr>
              <w:pStyle w:val="a8"/>
              <w:ind w:leftChars="100" w:left="210" w:firstLine="180"/>
              <w:rPr>
                <w:sz w:val="18"/>
                <w:szCs w:val="18"/>
              </w:rPr>
            </w:pPr>
            <w:r w:rsidRPr="00CE3999">
              <w:rPr>
                <w:rFonts w:hint="eastAsia"/>
                <w:sz w:val="18"/>
                <w:szCs w:val="18"/>
              </w:rPr>
              <w:t>９つの集落では自治公民館を中心に集落民の福祉の向上に努めている。</w:t>
            </w:r>
          </w:p>
          <w:p w14:paraId="4244C958" w14:textId="77777777" w:rsidR="005101BB" w:rsidRPr="00CE3999" w:rsidRDefault="005101BB" w:rsidP="00CE3999">
            <w:pPr>
              <w:pStyle w:val="a8"/>
              <w:ind w:leftChars="100" w:left="210" w:firstLine="180"/>
              <w:rPr>
                <w:rFonts w:ascii="ＭＳ ゴシック" w:eastAsia="ＭＳ ゴシック" w:hAnsi="ＭＳ ゴシック"/>
                <w:sz w:val="18"/>
                <w:szCs w:val="18"/>
              </w:rPr>
            </w:pPr>
            <w:r w:rsidRPr="00CE3999">
              <w:rPr>
                <w:rFonts w:hint="eastAsia"/>
                <w:sz w:val="18"/>
                <w:szCs w:val="18"/>
              </w:rPr>
              <w:t>各集落の地理的分断はなく、各集落の振興が町の振興につながるため、各集落が魅力ある集落づくりに取り組めるよう各種支援の充実・強化を図る</w:t>
            </w:r>
          </w:p>
          <w:p w14:paraId="63ED13AD" w14:textId="77777777" w:rsidR="005101BB" w:rsidRPr="00EB75EF" w:rsidRDefault="005101BB" w:rsidP="00311496">
            <w:pPr>
              <w:pStyle w:val="af9"/>
              <w:rPr>
                <w:rFonts w:cs="Century"/>
              </w:rPr>
            </w:pPr>
            <w:r w:rsidRPr="00EB75EF">
              <w:rPr>
                <w:rFonts w:hint="eastAsia"/>
              </w:rPr>
              <w:t>（２）その対策</w:t>
            </w:r>
            <w:r w:rsidRPr="00EB75EF">
              <w:rPr>
                <w:rFonts w:cs="Century"/>
              </w:rPr>
              <w:t xml:space="preserve"> </w:t>
            </w:r>
          </w:p>
          <w:p w14:paraId="1918C478" w14:textId="77777777" w:rsidR="005101BB" w:rsidRPr="00CE3999" w:rsidRDefault="005101BB" w:rsidP="00CE3999">
            <w:pPr>
              <w:pStyle w:val="a4"/>
              <w:ind w:leftChars="100" w:left="390" w:hanging="180"/>
              <w:rPr>
                <w:sz w:val="18"/>
                <w:szCs w:val="18"/>
              </w:rPr>
            </w:pPr>
            <w:r w:rsidRPr="00CE3999">
              <w:rPr>
                <w:rFonts w:hint="eastAsia"/>
                <w:sz w:val="18"/>
                <w:szCs w:val="18"/>
              </w:rPr>
              <w:t>ア　自治公民館を中心にＮＰＯ、各種団体などが連携・協力できる仕組みづくり</w:t>
            </w:r>
          </w:p>
          <w:p w14:paraId="6635E34B" w14:textId="77777777" w:rsidR="005101BB" w:rsidRPr="00CE3999" w:rsidRDefault="005101BB" w:rsidP="00CE3999">
            <w:pPr>
              <w:pStyle w:val="a4"/>
              <w:ind w:leftChars="100" w:left="390" w:hanging="180"/>
              <w:rPr>
                <w:sz w:val="18"/>
                <w:szCs w:val="18"/>
              </w:rPr>
            </w:pPr>
            <w:r w:rsidRPr="00CE3999">
              <w:rPr>
                <w:rFonts w:hint="eastAsia"/>
                <w:sz w:val="18"/>
                <w:szCs w:val="18"/>
              </w:rPr>
              <w:t>イ　集落の維持・活性化のため、核となるリーダー等の人材育成</w:t>
            </w:r>
          </w:p>
          <w:p w14:paraId="3C5D9AD3" w14:textId="77777777" w:rsidR="005101BB" w:rsidRPr="00CE3999" w:rsidRDefault="005101BB" w:rsidP="00CE3999">
            <w:pPr>
              <w:pStyle w:val="a4"/>
              <w:ind w:leftChars="100" w:left="390" w:hanging="180"/>
              <w:rPr>
                <w:sz w:val="18"/>
                <w:szCs w:val="18"/>
              </w:rPr>
            </w:pPr>
            <w:r w:rsidRPr="00CE3999">
              <w:rPr>
                <w:rFonts w:hint="eastAsia"/>
                <w:sz w:val="18"/>
                <w:szCs w:val="18"/>
              </w:rPr>
              <w:t>ウ　集落が独自に活動資金を確保できるよう事業の検討</w:t>
            </w:r>
          </w:p>
          <w:p w14:paraId="6E095DAD" w14:textId="77777777" w:rsidR="005101BB" w:rsidRPr="00CE3999" w:rsidRDefault="005101BB" w:rsidP="00CE3999">
            <w:pPr>
              <w:pStyle w:val="a4"/>
              <w:ind w:leftChars="100" w:left="390" w:hanging="180"/>
              <w:rPr>
                <w:sz w:val="18"/>
                <w:szCs w:val="18"/>
              </w:rPr>
            </w:pPr>
            <w:r w:rsidRPr="00CE3999">
              <w:rPr>
                <w:rFonts w:hint="eastAsia"/>
                <w:sz w:val="18"/>
                <w:szCs w:val="18"/>
              </w:rPr>
              <w:t>エ　自治公民館施設の維持補修や充実</w:t>
            </w:r>
            <w:r w:rsidRPr="00CE3999">
              <w:rPr>
                <w:sz w:val="18"/>
                <w:szCs w:val="18"/>
              </w:rPr>
              <w:t xml:space="preserve"> </w:t>
            </w:r>
          </w:p>
          <w:p w14:paraId="785BAB8F" w14:textId="77777777" w:rsidR="005101BB" w:rsidRPr="00CE3999" w:rsidRDefault="005101BB" w:rsidP="00CE3999">
            <w:pPr>
              <w:pStyle w:val="a4"/>
              <w:ind w:leftChars="100" w:left="390" w:hanging="180"/>
              <w:rPr>
                <w:sz w:val="18"/>
                <w:szCs w:val="18"/>
              </w:rPr>
            </w:pPr>
            <w:r w:rsidRPr="00CE3999">
              <w:rPr>
                <w:rFonts w:hint="eastAsia"/>
                <w:sz w:val="18"/>
                <w:szCs w:val="18"/>
              </w:rPr>
              <w:t>オ　自治公民館が独自に行う産業祭等の特色ある取組み支援</w:t>
            </w:r>
          </w:p>
          <w:p w14:paraId="6FD17493" w14:textId="77777777" w:rsidR="005101BB" w:rsidRPr="00CE3999" w:rsidRDefault="005101BB" w:rsidP="00CE3999">
            <w:pPr>
              <w:pStyle w:val="a4"/>
              <w:ind w:leftChars="100" w:left="390" w:hanging="180"/>
              <w:rPr>
                <w:sz w:val="18"/>
                <w:szCs w:val="18"/>
              </w:rPr>
            </w:pPr>
            <w:r w:rsidRPr="00CE3999">
              <w:rPr>
                <w:rFonts w:hint="eastAsia"/>
                <w:sz w:val="18"/>
                <w:szCs w:val="18"/>
              </w:rPr>
              <w:t>カ　地域おこし協力隊を活用した集落の活性化</w:t>
            </w:r>
          </w:p>
          <w:p w14:paraId="68787AD2" w14:textId="77777777" w:rsidR="00FE4EEC" w:rsidRDefault="00FE4EEC" w:rsidP="00CE3999">
            <w:pPr>
              <w:pStyle w:val="af9"/>
            </w:pPr>
          </w:p>
          <w:p w14:paraId="51720D55" w14:textId="7886DA7A" w:rsidR="005101BB" w:rsidRPr="00EB75EF" w:rsidRDefault="005101BB" w:rsidP="00CE3999">
            <w:pPr>
              <w:pStyle w:val="af9"/>
            </w:pPr>
            <w:r w:rsidRPr="00EB75EF">
              <w:rPr>
                <w:rFonts w:hint="eastAsia"/>
              </w:rPr>
              <w:t>１０　その他地域の自立促進に関し必要な事項</w:t>
            </w:r>
          </w:p>
          <w:p w14:paraId="42E2F0D9" w14:textId="77777777" w:rsidR="005101BB" w:rsidRDefault="005101BB" w:rsidP="00CE3999">
            <w:pPr>
              <w:pStyle w:val="af9"/>
            </w:pPr>
            <w:r w:rsidRPr="00EB75EF">
              <w:rPr>
                <w:rFonts w:cs="Century" w:hint="eastAsia"/>
              </w:rPr>
              <w:t>（１）</w:t>
            </w:r>
            <w:r w:rsidRPr="00EB75EF">
              <w:rPr>
                <w:rFonts w:hint="eastAsia"/>
              </w:rPr>
              <w:t>町民と行政が協働し、より実効性と機動性の高いまちづくりを推進する。</w:t>
            </w:r>
          </w:p>
          <w:p w14:paraId="1F765F4E" w14:textId="0F838070" w:rsidR="004C5214" w:rsidRPr="00057BE9" w:rsidRDefault="004C5214" w:rsidP="00311496">
            <w:pPr>
              <w:pStyle w:val="af9"/>
            </w:pPr>
          </w:p>
        </w:tc>
      </w:tr>
    </w:tbl>
    <w:p w14:paraId="0E12059B" w14:textId="2D179E66" w:rsidR="00FE4EEC" w:rsidRDefault="00FE4EEC" w:rsidP="00D76DAF"/>
    <w:p w14:paraId="2591AD85" w14:textId="77777777" w:rsidR="00FE4EEC" w:rsidRDefault="00FE4EEC" w:rsidP="00D76DAF">
      <w:r>
        <w:br w:type="page"/>
      </w:r>
    </w:p>
    <w:p w14:paraId="646DB45E" w14:textId="77777777" w:rsidR="005101BB" w:rsidRDefault="005101BB" w:rsidP="00D76DAF">
      <w:pPr>
        <w:pStyle w:val="3"/>
      </w:pPr>
      <w:r w:rsidRPr="00E7494D">
        <w:rPr>
          <w:rFonts w:hint="eastAsia"/>
        </w:rPr>
        <w:lastRenderedPageBreak/>
        <w:t>（３）地域福祉計画</w:t>
      </w:r>
    </w:p>
    <w:p w14:paraId="5FAD68AB" w14:textId="77777777" w:rsidR="005101BB" w:rsidRPr="00C96EFF" w:rsidRDefault="005101BB" w:rsidP="00D76DAF">
      <w:pPr>
        <w:pStyle w:val="4"/>
      </w:pPr>
      <w:r w:rsidRPr="00936C8D">
        <w:rPr>
          <w:rFonts w:hint="eastAsia"/>
        </w:rPr>
        <w:t>①⾼</w:t>
      </w:r>
      <w:r w:rsidRPr="00C96EFF">
        <w:rPr>
          <w:rFonts w:hint="eastAsia"/>
        </w:rPr>
        <w:t>齢者福祉計画及び第８期介護保険事業計画</w:t>
      </w:r>
      <w:r>
        <w:rPr>
          <w:rFonts w:hint="eastAsia"/>
        </w:rPr>
        <w:t>(</w:t>
      </w:r>
      <w:r w:rsidRPr="00C96EFF">
        <w:rPr>
          <w:rFonts w:hint="eastAsia"/>
        </w:rPr>
        <w:t>令和３年度〜令和５年度（</w:t>
      </w:r>
      <w:r w:rsidRPr="00C96EFF">
        <w:t>2021</w:t>
      </w:r>
      <w:r w:rsidRPr="00C96EFF">
        <w:rPr>
          <w:rFonts w:hint="eastAsia"/>
        </w:rPr>
        <w:t>〜</w:t>
      </w:r>
      <w:r w:rsidRPr="00C96EFF">
        <w:t>2023）</w:t>
      </w:r>
      <w:r>
        <w:rPr>
          <w:rFonts w:hint="eastAsia"/>
        </w:rPr>
        <w:t>)</w:t>
      </w:r>
    </w:p>
    <w:p w14:paraId="1A953EE4" w14:textId="77777777" w:rsidR="005101BB" w:rsidRDefault="005101BB" w:rsidP="00D76DAF"/>
    <w:tbl>
      <w:tblPr>
        <w:tblStyle w:val="af6"/>
        <w:tblW w:w="0" w:type="auto"/>
        <w:tblLook w:val="04A0" w:firstRow="1" w:lastRow="0" w:firstColumn="1" w:lastColumn="0" w:noHBand="0" w:noVBand="1"/>
      </w:tblPr>
      <w:tblGrid>
        <w:gridCol w:w="9168"/>
      </w:tblGrid>
      <w:tr w:rsidR="005101BB" w14:paraId="0C0DB157" w14:textId="77777777" w:rsidTr="004A14F3">
        <w:tc>
          <w:tcPr>
            <w:tcW w:w="9168" w:type="dxa"/>
          </w:tcPr>
          <w:p w14:paraId="41FAFF81" w14:textId="77777777" w:rsidR="005101BB" w:rsidRPr="00047D2B" w:rsidRDefault="005101BB" w:rsidP="00DA4A59">
            <w:pPr>
              <w:pStyle w:val="af9"/>
            </w:pPr>
            <w:r w:rsidRPr="00047D2B">
              <w:rPr>
                <w:rFonts w:hint="eastAsia"/>
              </w:rPr>
              <w:t xml:space="preserve">１ </w:t>
            </w:r>
            <w:r w:rsidRPr="00047D2B">
              <w:t>計画の基本理念</w:t>
            </w:r>
          </w:p>
          <w:p w14:paraId="5528DD17" w14:textId="173E9C76" w:rsidR="005101BB" w:rsidRDefault="005101BB" w:rsidP="00311496">
            <w:pPr>
              <w:pStyle w:val="af9"/>
            </w:pPr>
            <w:r w:rsidRPr="0032382B">
              <w:rPr>
                <w:rFonts w:hint="eastAsia"/>
              </w:rPr>
              <w:t>『</w:t>
            </w:r>
            <w:r>
              <w:rPr>
                <w:rFonts w:hint="eastAsia"/>
              </w:rPr>
              <w:t>高齢者の自立と生きがいを支える保健福祉</w:t>
            </w:r>
            <w:r w:rsidRPr="0032382B">
              <w:rPr>
                <w:rFonts w:hint="eastAsia"/>
              </w:rPr>
              <w:t>』</w:t>
            </w:r>
          </w:p>
          <w:p w14:paraId="5805165C" w14:textId="77777777" w:rsidR="004C5214" w:rsidRDefault="004C5214" w:rsidP="00D76DAF"/>
          <w:p w14:paraId="1BB6A468" w14:textId="77777777" w:rsidR="005101BB" w:rsidRDefault="005101BB" w:rsidP="00DA4A59">
            <w:pPr>
              <w:pStyle w:val="af9"/>
            </w:pPr>
            <w:r>
              <w:rPr>
                <w:rFonts w:hint="eastAsia"/>
              </w:rPr>
              <w:t>２ 計画の基本目標</w:t>
            </w:r>
          </w:p>
          <w:p w14:paraId="48CDF695" w14:textId="77777777" w:rsidR="005101BB" w:rsidRPr="00047D2B" w:rsidRDefault="005101BB" w:rsidP="00DA4A59">
            <w:pPr>
              <w:pStyle w:val="af9"/>
            </w:pPr>
            <w:r w:rsidRPr="00047D2B">
              <w:rPr>
                <w:rFonts w:hint="eastAsia"/>
              </w:rPr>
              <w:t>基本目標１</w:t>
            </w:r>
            <w:r w:rsidRPr="00047D2B">
              <w:t xml:space="preserve"> </w:t>
            </w:r>
            <w:r>
              <w:rPr>
                <w:rFonts w:hint="eastAsia"/>
              </w:rPr>
              <w:t>生きがい</w:t>
            </w:r>
            <w:r w:rsidRPr="00047D2B">
              <w:rPr>
                <w:rFonts w:hint="eastAsia"/>
              </w:rPr>
              <w:t>・健康づくりの推進</w:t>
            </w:r>
          </w:p>
          <w:p w14:paraId="207992F0" w14:textId="77777777" w:rsidR="005101BB" w:rsidRDefault="005101BB" w:rsidP="00DA4A59">
            <w:pPr>
              <w:pStyle w:val="a4"/>
              <w:ind w:left="210" w:hanging="210"/>
            </w:pPr>
            <w:r>
              <w:rPr>
                <w:rFonts w:asciiTheme="minorEastAsia" w:eastAsiaTheme="minorEastAsia" w:hAnsiTheme="minorEastAsia" w:cs="Microsoft JhengHei" w:hint="eastAsia"/>
              </w:rPr>
              <w:t>・</w:t>
            </w:r>
            <w:r>
              <w:rPr>
                <w:rFonts w:hint="eastAsia"/>
              </w:rPr>
              <w:t>町</w:t>
            </w:r>
            <w:r>
              <w:rPr>
                <w:rFonts w:ascii="Microsoft JhengHei" w:eastAsia="Microsoft JhengHei" w:hAnsi="Microsoft JhengHei" w:cs="Microsoft JhengHei" w:hint="eastAsia"/>
              </w:rPr>
              <w:t>⺠⼀⼈</w:t>
            </w:r>
            <w:r>
              <w:rPr>
                <w:rFonts w:hint="eastAsia"/>
              </w:rPr>
              <w:t>ひとりが各世代の健康課題や</w:t>
            </w:r>
            <w:r>
              <w:rPr>
                <w:rFonts w:ascii="Microsoft JhengHei" w:eastAsia="Microsoft JhengHei" w:hAnsi="Microsoft JhengHei" w:cs="Microsoft JhengHei" w:hint="eastAsia"/>
              </w:rPr>
              <w:t>⾃</w:t>
            </w:r>
            <w:r>
              <w:rPr>
                <w:rFonts w:hint="eastAsia"/>
              </w:rPr>
              <w:t>分</w:t>
            </w:r>
            <w:r>
              <w:rPr>
                <w:rFonts w:ascii="Microsoft JhengHei" w:eastAsia="Microsoft JhengHei" w:hAnsi="Microsoft JhengHei" w:cs="Microsoft JhengHei" w:hint="eastAsia"/>
              </w:rPr>
              <w:t>⾃⾝</w:t>
            </w:r>
            <w:r>
              <w:rPr>
                <w:rFonts w:hint="eastAsia"/>
              </w:rPr>
              <w:t>の健康状態を理解し、</w:t>
            </w:r>
            <w:r>
              <w:rPr>
                <w:rFonts w:ascii="Microsoft JhengHei" w:eastAsia="Microsoft JhengHei" w:hAnsi="Microsoft JhengHei" w:cs="Microsoft JhengHei" w:hint="eastAsia"/>
              </w:rPr>
              <w:t>⽇</w:t>
            </w:r>
            <w:r>
              <w:rPr>
                <w:rFonts w:hint="eastAsia"/>
              </w:rPr>
              <w:t>ごろから健康づくりや介護予防に</w:t>
            </w:r>
            <w:r>
              <w:rPr>
                <w:rFonts w:ascii="Microsoft JhengHei" w:eastAsia="Microsoft JhengHei" w:hAnsi="Microsoft JhengHei" w:cs="Microsoft JhengHei" w:hint="eastAsia"/>
              </w:rPr>
              <w:t>⽬</w:t>
            </w:r>
            <w:r>
              <w:rPr>
                <w:rFonts w:hint="eastAsia"/>
              </w:rPr>
              <w:t>標をもって取り組むことが重要</w:t>
            </w:r>
          </w:p>
          <w:p w14:paraId="7306CEBC" w14:textId="77777777" w:rsidR="005101BB" w:rsidRDefault="005101BB" w:rsidP="00DA4A59">
            <w:pPr>
              <w:pStyle w:val="a4"/>
              <w:ind w:left="210" w:hanging="210"/>
            </w:pPr>
            <w:r>
              <w:rPr>
                <w:rFonts w:hint="eastAsia"/>
              </w:rPr>
              <w:t>・介護予防事業の利</w:t>
            </w:r>
            <w:r>
              <w:rPr>
                <w:rFonts w:ascii="Microsoft JhengHei" w:eastAsia="Microsoft JhengHei" w:hAnsi="Microsoft JhengHei" w:cs="Microsoft JhengHei" w:hint="eastAsia"/>
              </w:rPr>
              <w:t>⽤</w:t>
            </w:r>
            <w:r>
              <w:rPr>
                <w:rFonts w:hint="eastAsia"/>
              </w:rPr>
              <w:t>を促進するとともに、健康診査や各種がん検診、保健指導等を効果的に活</w:t>
            </w:r>
            <w:r>
              <w:rPr>
                <w:rFonts w:ascii="Microsoft JhengHei" w:eastAsia="Microsoft JhengHei" w:hAnsi="Microsoft JhengHei" w:cs="Microsoft JhengHei" w:hint="eastAsia"/>
              </w:rPr>
              <w:t>⽤</w:t>
            </w:r>
            <w:r>
              <w:rPr>
                <w:rFonts w:hint="eastAsia"/>
              </w:rPr>
              <w:t>、地域での健康づくりを促進</w:t>
            </w:r>
          </w:p>
          <w:p w14:paraId="307A0A45" w14:textId="77777777" w:rsidR="004C5214" w:rsidRDefault="004C5214" w:rsidP="00311496">
            <w:pPr>
              <w:pStyle w:val="af9"/>
            </w:pPr>
          </w:p>
          <w:p w14:paraId="6736026C" w14:textId="5637A9CD" w:rsidR="005101BB" w:rsidRPr="00047D2B" w:rsidRDefault="005101BB" w:rsidP="00311496">
            <w:pPr>
              <w:pStyle w:val="af9"/>
            </w:pPr>
            <w:r w:rsidRPr="00047D2B">
              <w:rPr>
                <w:rFonts w:hint="eastAsia"/>
              </w:rPr>
              <w:t>基本目標２</w:t>
            </w:r>
            <w:r w:rsidRPr="00047D2B">
              <w:t xml:space="preserve"> </w:t>
            </w:r>
            <w:r>
              <w:rPr>
                <w:rFonts w:hint="eastAsia"/>
              </w:rPr>
              <w:t>高齢者</w:t>
            </w:r>
            <w:r w:rsidRPr="00047D2B">
              <w:rPr>
                <w:rFonts w:hint="eastAsia"/>
              </w:rPr>
              <w:t>の積極的な地域参加</w:t>
            </w:r>
          </w:p>
          <w:p w14:paraId="1E07DA74" w14:textId="77777777" w:rsidR="005101BB" w:rsidRDefault="005101BB" w:rsidP="00D76DAF">
            <w:pPr>
              <w:pStyle w:val="a4"/>
              <w:ind w:left="210" w:hanging="210"/>
            </w:pPr>
            <w:r>
              <w:rPr>
                <w:rFonts w:hint="eastAsia"/>
              </w:rPr>
              <w:t>・</w:t>
            </w:r>
            <w:r>
              <w:rPr>
                <w:rFonts w:ascii="Microsoft JhengHei" w:eastAsia="Microsoft JhengHei" w:hAnsi="Microsoft JhengHei" w:cs="Microsoft JhengHei" w:hint="eastAsia"/>
              </w:rPr>
              <w:t>⾼</w:t>
            </w:r>
            <w:r>
              <w:rPr>
                <w:rFonts w:hint="eastAsia"/>
              </w:rPr>
              <w:t>齢者の多様な価値観が尊重され、意欲や能</w:t>
            </w:r>
            <w:r>
              <w:rPr>
                <w:rFonts w:ascii="Microsoft JhengHei" w:eastAsia="Microsoft JhengHei" w:hAnsi="Microsoft JhengHei" w:cs="Microsoft JhengHei" w:hint="eastAsia"/>
              </w:rPr>
              <w:t>⼒</w:t>
            </w:r>
            <w:r>
              <w:rPr>
                <w:rFonts w:hint="eastAsia"/>
              </w:rPr>
              <w:t>に応じて</w:t>
            </w:r>
            <w:r>
              <w:rPr>
                <w:rFonts w:ascii="Microsoft JhengHei" w:eastAsia="Microsoft JhengHei" w:hAnsi="Microsoft JhengHei" w:cs="Microsoft JhengHei" w:hint="eastAsia"/>
              </w:rPr>
              <w:t>⾃⼰</w:t>
            </w:r>
            <w:r>
              <w:rPr>
                <w:rFonts w:hint="eastAsia"/>
              </w:rPr>
              <w:t>実現を図り、主体的に</w:t>
            </w:r>
            <w:r>
              <w:rPr>
                <w:rFonts w:ascii="Microsoft JhengHei" w:eastAsia="Microsoft JhengHei" w:hAnsi="Microsoft JhengHei" w:cs="Microsoft JhengHei" w:hint="eastAsia"/>
              </w:rPr>
              <w:t>⽣</w:t>
            </w:r>
            <w:r>
              <w:rPr>
                <w:rFonts w:hint="eastAsia"/>
              </w:rPr>
              <w:t>活できる環境を整備することが</w:t>
            </w:r>
            <w:r>
              <w:rPr>
                <w:rFonts w:ascii="Microsoft JhengHei" w:eastAsia="Microsoft JhengHei" w:hAnsi="Microsoft JhengHei" w:cs="Microsoft JhengHei" w:hint="eastAsia"/>
              </w:rPr>
              <w:t>⼤</w:t>
            </w:r>
            <w:r>
              <w:rPr>
                <w:rFonts w:hint="eastAsia"/>
              </w:rPr>
              <w:t>切</w:t>
            </w:r>
          </w:p>
          <w:p w14:paraId="2E54593A" w14:textId="77777777" w:rsidR="005101BB" w:rsidRDefault="005101BB" w:rsidP="00D76DAF">
            <w:pPr>
              <w:pStyle w:val="a4"/>
              <w:ind w:left="210" w:hanging="210"/>
            </w:pPr>
            <w:r>
              <w:rPr>
                <w:rFonts w:hint="eastAsia"/>
              </w:rPr>
              <w:t>・</w:t>
            </w:r>
            <w:r>
              <w:rPr>
                <w:rFonts w:ascii="Microsoft JhengHei" w:eastAsia="Microsoft JhengHei" w:hAnsi="Microsoft JhengHei" w:cs="Microsoft JhengHei" w:hint="eastAsia"/>
              </w:rPr>
              <w:t>⾼</w:t>
            </w:r>
            <w:r>
              <w:rPr>
                <w:rFonts w:hint="eastAsia"/>
              </w:rPr>
              <w:t>齢者が社会貢献を意識し、</w:t>
            </w:r>
            <w:r>
              <w:rPr>
                <w:rFonts w:ascii="Microsoft JhengHei" w:eastAsia="Microsoft JhengHei" w:hAnsi="Microsoft JhengHei" w:cs="Microsoft JhengHei" w:hint="eastAsia"/>
              </w:rPr>
              <w:t>⽣</w:t>
            </w:r>
            <w:r>
              <w:rPr>
                <w:rFonts w:hint="eastAsia"/>
              </w:rPr>
              <w:t>きがいのある</w:t>
            </w:r>
            <w:r>
              <w:rPr>
                <w:rFonts w:ascii="Microsoft JhengHei" w:eastAsia="Microsoft JhengHei" w:hAnsi="Microsoft JhengHei" w:cs="Microsoft JhengHei" w:hint="eastAsia"/>
              </w:rPr>
              <w:t>⽣</w:t>
            </w:r>
            <w:r>
              <w:rPr>
                <w:rFonts w:hint="eastAsia"/>
              </w:rPr>
              <w:t>活を送り、</w:t>
            </w:r>
            <w:r>
              <w:rPr>
                <w:rFonts w:ascii="Microsoft JhengHei" w:eastAsia="Microsoft JhengHei" w:hAnsi="Microsoft JhengHei" w:cs="Microsoft JhengHei" w:hint="eastAsia"/>
              </w:rPr>
              <w:t>⾼</w:t>
            </w:r>
            <w:r>
              <w:rPr>
                <w:rFonts w:hint="eastAsia"/>
              </w:rPr>
              <w:t>齢者</w:t>
            </w:r>
            <w:r>
              <w:rPr>
                <w:rFonts w:ascii="Microsoft JhengHei" w:eastAsia="Microsoft JhengHei" w:hAnsi="Microsoft JhengHei" w:cs="Microsoft JhengHei" w:hint="eastAsia"/>
              </w:rPr>
              <w:t>⾃⾝</w:t>
            </w:r>
            <w:r>
              <w:rPr>
                <w:rFonts w:hint="eastAsia"/>
              </w:rPr>
              <w:t>が社会の担い</w:t>
            </w:r>
            <w:r>
              <w:rPr>
                <w:rFonts w:ascii="Microsoft JhengHei" w:eastAsia="Microsoft JhengHei" w:hAnsi="Microsoft JhengHei" w:cs="Microsoft JhengHei" w:hint="eastAsia"/>
              </w:rPr>
              <w:t>⼿</w:t>
            </w:r>
            <w:r>
              <w:rPr>
                <w:rFonts w:hint="eastAsia"/>
              </w:rPr>
              <w:t>として積極的に参加できるまちづくり</w:t>
            </w:r>
          </w:p>
          <w:p w14:paraId="01747107" w14:textId="77777777" w:rsidR="004C5214" w:rsidRDefault="004C5214" w:rsidP="00311496">
            <w:pPr>
              <w:pStyle w:val="af9"/>
            </w:pPr>
          </w:p>
          <w:p w14:paraId="74EFCBAD" w14:textId="54E8C904" w:rsidR="005101BB" w:rsidRPr="00047D2B" w:rsidRDefault="005101BB" w:rsidP="00311496">
            <w:pPr>
              <w:pStyle w:val="af9"/>
            </w:pPr>
            <w:r w:rsidRPr="00047D2B">
              <w:rPr>
                <w:rFonts w:hint="eastAsia"/>
              </w:rPr>
              <w:t>基本目標３</w:t>
            </w:r>
            <w:r w:rsidRPr="00047D2B">
              <w:t xml:space="preserve"> 地域ケアの体制づくり</w:t>
            </w:r>
          </w:p>
          <w:p w14:paraId="2E65A23C" w14:textId="77777777" w:rsidR="005101BB" w:rsidRPr="0032382B" w:rsidRDefault="005101BB" w:rsidP="00D76DAF">
            <w:pPr>
              <w:pStyle w:val="a4"/>
              <w:ind w:left="210" w:hanging="210"/>
            </w:pPr>
            <w:r>
              <w:rPr>
                <w:rFonts w:hint="eastAsia"/>
              </w:rPr>
              <w:t>・様々な分野の地域資源を幅広く活</w:t>
            </w:r>
            <w:r>
              <w:rPr>
                <w:rFonts w:ascii="Microsoft JhengHei" w:eastAsia="Microsoft JhengHei" w:hAnsi="Microsoft JhengHei" w:cs="Microsoft JhengHei" w:hint="eastAsia"/>
              </w:rPr>
              <w:t>⽤</w:t>
            </w:r>
            <w:r>
              <w:rPr>
                <w:rFonts w:hint="eastAsia"/>
              </w:rPr>
              <w:t>、関係機関との連携し、介護給付対象サービス、対象外のサービスも含めた総合的なサービスの提供体制と</w:t>
            </w:r>
            <w:r>
              <w:rPr>
                <w:rFonts w:ascii="Microsoft JhengHei" w:eastAsia="Microsoft JhengHei" w:hAnsi="Microsoft JhengHei" w:cs="Microsoft JhengHei" w:hint="eastAsia"/>
              </w:rPr>
              <w:t>⾒</w:t>
            </w:r>
            <w:r>
              <w:rPr>
                <w:rFonts w:hint="eastAsia"/>
              </w:rPr>
              <w:t>守り体制の強化を推進</w:t>
            </w:r>
          </w:p>
        </w:tc>
      </w:tr>
    </w:tbl>
    <w:p w14:paraId="673DB54A" w14:textId="77777777" w:rsidR="005101BB" w:rsidRDefault="005101BB" w:rsidP="00D76DAF"/>
    <w:p w14:paraId="4560CAF9" w14:textId="518BF6EB" w:rsidR="005101BB" w:rsidRDefault="00A06C82" w:rsidP="00D76DAF">
      <w:pPr>
        <w:pStyle w:val="4"/>
      </w:pPr>
      <w:r>
        <w:rPr>
          <w:rFonts w:hint="eastAsia"/>
        </w:rPr>
        <w:t>②</w:t>
      </w:r>
      <w:r w:rsidR="005101BB">
        <w:rPr>
          <w:rFonts w:hint="eastAsia"/>
        </w:rPr>
        <w:t>子ども・子育て支援事業計画</w:t>
      </w:r>
    </w:p>
    <w:p w14:paraId="018C69D2" w14:textId="77777777" w:rsidR="00A06C82" w:rsidRPr="00A06C82" w:rsidRDefault="00A06C82" w:rsidP="00D76DAF"/>
    <w:tbl>
      <w:tblPr>
        <w:tblStyle w:val="af6"/>
        <w:tblW w:w="0" w:type="auto"/>
        <w:tblLook w:val="04A0" w:firstRow="1" w:lastRow="0" w:firstColumn="1" w:lastColumn="0" w:noHBand="0" w:noVBand="1"/>
      </w:tblPr>
      <w:tblGrid>
        <w:gridCol w:w="9168"/>
      </w:tblGrid>
      <w:tr w:rsidR="005101BB" w14:paraId="12AE1149" w14:textId="77777777" w:rsidTr="004A14F3">
        <w:tc>
          <w:tcPr>
            <w:tcW w:w="9168" w:type="dxa"/>
          </w:tcPr>
          <w:p w14:paraId="0FC36100" w14:textId="0C15F247" w:rsidR="008531E6" w:rsidRDefault="008531E6" w:rsidP="00DA4A59">
            <w:pPr>
              <w:pStyle w:val="a4"/>
              <w:ind w:left="210" w:hanging="210"/>
            </w:pPr>
            <w:r>
              <w:rPr>
                <w:rFonts w:hint="eastAsia"/>
              </w:rPr>
              <w:t>平成</w:t>
            </w:r>
            <w:r>
              <w:t>26年度「与論町子ども・子育て支援事業計画」（第</w:t>
            </w:r>
            <w:r>
              <w:rPr>
                <w:rFonts w:hint="eastAsia"/>
              </w:rPr>
              <w:t>一期）策定</w:t>
            </w:r>
          </w:p>
          <w:p w14:paraId="24C7FD17" w14:textId="77777777" w:rsidR="008531E6" w:rsidRDefault="008531E6" w:rsidP="00DA4A59">
            <w:pPr>
              <w:pStyle w:val="a4"/>
              <w:ind w:left="210" w:hanging="210"/>
            </w:pPr>
            <w:r>
              <w:rPr>
                <w:rFonts w:hint="eastAsia"/>
              </w:rPr>
              <w:t>子ども・子育て支援法第</w:t>
            </w:r>
            <w:r>
              <w:t>61 条に基づく「市町村子ども・子育て支援</w:t>
            </w:r>
            <w:r>
              <w:rPr>
                <w:rFonts w:hint="eastAsia"/>
              </w:rPr>
              <w:t>事業計画」として</w:t>
            </w:r>
          </w:p>
          <w:p w14:paraId="4706806C" w14:textId="27451C78" w:rsidR="008531E6" w:rsidRDefault="008531E6" w:rsidP="00DA4A59">
            <w:pPr>
              <w:pStyle w:val="a4"/>
              <w:ind w:left="210" w:hanging="210"/>
            </w:pPr>
            <w:r>
              <w:rPr>
                <w:rFonts w:hint="eastAsia"/>
              </w:rPr>
              <w:t>平成30年度「第二期与論町子ども・子育て支援事業計画」（本計画）策定</w:t>
            </w:r>
          </w:p>
          <w:p w14:paraId="2161FB84" w14:textId="77777777" w:rsidR="008531E6" w:rsidRPr="008531E6" w:rsidRDefault="008531E6" w:rsidP="00D76DAF"/>
          <w:p w14:paraId="0847FB7B" w14:textId="43CFA395" w:rsidR="001545BE" w:rsidRDefault="001545BE" w:rsidP="00311496">
            <w:pPr>
              <w:pStyle w:val="af9"/>
            </w:pPr>
            <w:r>
              <w:rPr>
                <w:rFonts w:hint="eastAsia"/>
              </w:rPr>
              <w:t>１　基本理念</w:t>
            </w:r>
          </w:p>
          <w:p w14:paraId="67B3BB85" w14:textId="2886E44F" w:rsidR="001545BE" w:rsidRDefault="001545BE" w:rsidP="00DA4A59">
            <w:pPr>
              <w:pStyle w:val="a4"/>
              <w:ind w:left="210" w:hanging="210"/>
            </w:pPr>
            <w:r>
              <w:rPr>
                <w:rFonts w:hint="eastAsia"/>
              </w:rPr>
              <w:t>「恵み豊かな自然の中で　すべての子どもと親を　地域が育てるまち</w:t>
            </w:r>
            <w:r>
              <w:t xml:space="preserve"> よろん」</w:t>
            </w:r>
          </w:p>
          <w:p w14:paraId="503B6D7C" w14:textId="77777777" w:rsidR="001545BE" w:rsidRDefault="001545BE" w:rsidP="00311496">
            <w:pPr>
              <w:pStyle w:val="af9"/>
            </w:pPr>
            <w:r>
              <w:rPr>
                <w:rFonts w:hint="eastAsia"/>
              </w:rPr>
              <w:t>２　計画期間</w:t>
            </w:r>
          </w:p>
          <w:p w14:paraId="39627875" w14:textId="4F4095F5" w:rsidR="005101BB" w:rsidRDefault="001545BE" w:rsidP="00DA4A59">
            <w:pPr>
              <w:pStyle w:val="a4"/>
              <w:ind w:left="210" w:hanging="210"/>
            </w:pPr>
            <w:r>
              <w:rPr>
                <w:rFonts w:hint="eastAsia"/>
              </w:rPr>
              <w:t>「子ども・子育て支援法」に則し、令和２年度から令和６年度までの５年計画</w:t>
            </w:r>
          </w:p>
          <w:p w14:paraId="7BC5BCB4" w14:textId="79F94101" w:rsidR="001545BE" w:rsidRDefault="001545BE" w:rsidP="00311496">
            <w:pPr>
              <w:pStyle w:val="af9"/>
            </w:pPr>
            <w:r w:rsidRPr="001545BE">
              <w:rPr>
                <w:rFonts w:hint="eastAsia"/>
              </w:rPr>
              <w:t>３</w:t>
            </w:r>
            <w:r w:rsidRPr="001545BE">
              <w:t xml:space="preserve"> 基本的な視点</w:t>
            </w:r>
          </w:p>
          <w:p w14:paraId="1266FB4A" w14:textId="48E6608B" w:rsidR="001545BE" w:rsidRDefault="001545BE" w:rsidP="00DA4A59">
            <w:pPr>
              <w:pStyle w:val="a4"/>
              <w:ind w:leftChars="100" w:left="420" w:hanging="210"/>
            </w:pPr>
            <w:r>
              <w:rPr>
                <w:rFonts w:hint="eastAsia"/>
              </w:rPr>
              <w:t>・</w:t>
            </w:r>
            <w:r w:rsidRPr="001545BE">
              <w:rPr>
                <w:rFonts w:hint="eastAsia"/>
              </w:rPr>
              <w:t>子どもの育ちの視点</w:t>
            </w:r>
            <w:r w:rsidR="00DA4A59">
              <w:rPr>
                <w:rFonts w:hint="eastAsia"/>
              </w:rPr>
              <w:t>／</w:t>
            </w:r>
            <w:r w:rsidRPr="001545BE">
              <w:rPr>
                <w:rFonts w:hint="eastAsia"/>
              </w:rPr>
              <w:t>親としての育ちの視点</w:t>
            </w:r>
            <w:r>
              <w:rPr>
                <w:rFonts w:hint="eastAsia"/>
              </w:rPr>
              <w:t xml:space="preserve">　</w:t>
            </w:r>
          </w:p>
          <w:p w14:paraId="55395C37" w14:textId="77777777" w:rsidR="001545BE" w:rsidRDefault="001545BE" w:rsidP="00DA4A59">
            <w:pPr>
              <w:pStyle w:val="a4"/>
              <w:ind w:leftChars="100" w:left="420" w:hanging="210"/>
            </w:pPr>
            <w:r>
              <w:rPr>
                <w:rFonts w:hint="eastAsia"/>
              </w:rPr>
              <w:t>・</w:t>
            </w:r>
            <w:r w:rsidRPr="001545BE">
              <w:rPr>
                <w:rFonts w:hint="eastAsia"/>
              </w:rPr>
              <w:t>地域での支え合いの視点</w:t>
            </w:r>
          </w:p>
          <w:p w14:paraId="2F88A104" w14:textId="77D58417" w:rsidR="001545BE" w:rsidRDefault="001545BE" w:rsidP="00DA4A59">
            <w:pPr>
              <w:pStyle w:val="a4"/>
              <w:ind w:leftChars="100" w:left="420" w:hanging="210"/>
            </w:pPr>
            <w:r>
              <w:rPr>
                <w:rFonts w:hint="eastAsia"/>
              </w:rPr>
              <w:t>・</w:t>
            </w:r>
            <w:r w:rsidRPr="001545BE">
              <w:rPr>
                <w:rFonts w:hint="eastAsia"/>
              </w:rPr>
              <w:t>子育て環境の充実の視点</w:t>
            </w:r>
          </w:p>
          <w:p w14:paraId="3D3BE9E9" w14:textId="42A8148A" w:rsidR="001545BE" w:rsidRPr="008531E6" w:rsidRDefault="008531E6" w:rsidP="00311496">
            <w:pPr>
              <w:pStyle w:val="af9"/>
            </w:pPr>
            <w:r>
              <w:rPr>
                <w:rFonts w:hint="eastAsia"/>
              </w:rPr>
              <w:t>４　施策の展開</w:t>
            </w:r>
          </w:p>
          <w:p w14:paraId="394FE3D5" w14:textId="734BAB6E" w:rsidR="001545BE" w:rsidRPr="00DA4A59" w:rsidRDefault="008531E6" w:rsidP="00DA4A59">
            <w:pPr>
              <w:pStyle w:val="a4"/>
              <w:ind w:leftChars="100" w:left="390" w:hanging="180"/>
              <w:rPr>
                <w:sz w:val="18"/>
                <w:szCs w:val="18"/>
              </w:rPr>
            </w:pPr>
            <w:r w:rsidRPr="00DA4A59">
              <w:rPr>
                <w:rFonts w:hint="eastAsia"/>
                <w:sz w:val="18"/>
                <w:szCs w:val="18"/>
              </w:rPr>
              <w:t>１</w:t>
            </w:r>
            <w:r w:rsidRPr="00DA4A59">
              <w:rPr>
                <w:sz w:val="18"/>
                <w:szCs w:val="18"/>
              </w:rPr>
              <w:t xml:space="preserve"> 安心して子どもを生み育てることができる環境づくり</w:t>
            </w:r>
          </w:p>
          <w:p w14:paraId="039AF535" w14:textId="32C2E695" w:rsidR="008531E6" w:rsidRPr="00DA4A59" w:rsidRDefault="008531E6" w:rsidP="00DA4A59">
            <w:pPr>
              <w:pStyle w:val="a4"/>
              <w:ind w:leftChars="100" w:left="390" w:hanging="180"/>
              <w:rPr>
                <w:sz w:val="18"/>
                <w:szCs w:val="18"/>
              </w:rPr>
            </w:pPr>
            <w:r w:rsidRPr="00DA4A59">
              <w:rPr>
                <w:rFonts w:hint="eastAsia"/>
                <w:sz w:val="18"/>
                <w:szCs w:val="18"/>
              </w:rPr>
              <w:t>２</w:t>
            </w:r>
            <w:r w:rsidRPr="00DA4A59">
              <w:rPr>
                <w:sz w:val="18"/>
                <w:szCs w:val="18"/>
              </w:rPr>
              <w:t xml:space="preserve"> 子どもの成長を育む環境づくり</w:t>
            </w:r>
          </w:p>
          <w:p w14:paraId="074F96D6" w14:textId="4C72511A" w:rsidR="008531E6" w:rsidRPr="00DA4A59" w:rsidRDefault="008531E6" w:rsidP="00DA4A59">
            <w:pPr>
              <w:pStyle w:val="a4"/>
              <w:ind w:leftChars="100" w:left="390" w:hanging="180"/>
              <w:rPr>
                <w:sz w:val="18"/>
                <w:szCs w:val="18"/>
              </w:rPr>
            </w:pPr>
            <w:r w:rsidRPr="00DA4A59">
              <w:rPr>
                <w:rFonts w:hint="eastAsia"/>
                <w:sz w:val="18"/>
                <w:szCs w:val="18"/>
              </w:rPr>
              <w:t>３</w:t>
            </w:r>
            <w:r w:rsidRPr="00DA4A59">
              <w:rPr>
                <w:sz w:val="18"/>
                <w:szCs w:val="18"/>
              </w:rPr>
              <w:t xml:space="preserve"> すべての子どもの育ちを支える環境づくり</w:t>
            </w:r>
          </w:p>
          <w:p w14:paraId="07B219F4" w14:textId="1189A54B" w:rsidR="008531E6" w:rsidRPr="00DA4A59" w:rsidRDefault="008531E6" w:rsidP="00DA4A59">
            <w:pPr>
              <w:pStyle w:val="a4"/>
              <w:ind w:leftChars="100" w:left="390" w:hanging="180"/>
              <w:rPr>
                <w:sz w:val="18"/>
                <w:szCs w:val="18"/>
              </w:rPr>
            </w:pPr>
            <w:r w:rsidRPr="00DA4A59">
              <w:rPr>
                <w:rFonts w:hint="eastAsia"/>
                <w:sz w:val="18"/>
                <w:szCs w:val="18"/>
              </w:rPr>
              <w:t>４</w:t>
            </w:r>
            <w:r w:rsidRPr="00DA4A59">
              <w:rPr>
                <w:sz w:val="18"/>
                <w:szCs w:val="18"/>
              </w:rPr>
              <w:t xml:space="preserve"> 要保護児童への対応などきめ細かな取組の推進</w:t>
            </w:r>
          </w:p>
          <w:p w14:paraId="78CCF76A" w14:textId="14EF7B7E" w:rsidR="008531E6" w:rsidRPr="00DA4A59" w:rsidRDefault="008531E6" w:rsidP="00DA4A59">
            <w:pPr>
              <w:pStyle w:val="a4"/>
              <w:ind w:leftChars="100" w:left="390" w:hanging="180"/>
              <w:rPr>
                <w:sz w:val="18"/>
                <w:szCs w:val="18"/>
              </w:rPr>
            </w:pPr>
            <w:r w:rsidRPr="00DA4A59">
              <w:rPr>
                <w:rFonts w:hint="eastAsia"/>
                <w:sz w:val="18"/>
                <w:szCs w:val="18"/>
              </w:rPr>
              <w:t>５</w:t>
            </w:r>
            <w:r w:rsidRPr="00DA4A59">
              <w:rPr>
                <w:sz w:val="18"/>
                <w:szCs w:val="18"/>
              </w:rPr>
              <w:t xml:space="preserve"> みんなが育つ環境づくり</w:t>
            </w:r>
          </w:p>
          <w:p w14:paraId="31672D48" w14:textId="6E10400D" w:rsidR="008531E6" w:rsidRPr="00DA4A59" w:rsidRDefault="008531E6" w:rsidP="00DA4A59">
            <w:pPr>
              <w:pStyle w:val="a4"/>
              <w:ind w:leftChars="100" w:left="390" w:hanging="180"/>
              <w:rPr>
                <w:sz w:val="18"/>
                <w:szCs w:val="18"/>
              </w:rPr>
            </w:pPr>
            <w:r w:rsidRPr="00DA4A59">
              <w:rPr>
                <w:rFonts w:hint="eastAsia"/>
                <w:sz w:val="18"/>
                <w:szCs w:val="18"/>
              </w:rPr>
              <w:t>６</w:t>
            </w:r>
            <w:r w:rsidRPr="00DA4A59">
              <w:rPr>
                <w:sz w:val="18"/>
                <w:szCs w:val="18"/>
              </w:rPr>
              <w:t xml:space="preserve"> 安心して生活できる環境づくり</w:t>
            </w:r>
          </w:p>
          <w:p w14:paraId="2D578C4C" w14:textId="539CA46F" w:rsidR="001545BE" w:rsidRPr="001545BE" w:rsidRDefault="008531E6" w:rsidP="00DA4A59">
            <w:pPr>
              <w:pStyle w:val="a4"/>
              <w:ind w:leftChars="100" w:left="390" w:hanging="180"/>
            </w:pPr>
            <w:r w:rsidRPr="00DA4A59">
              <w:rPr>
                <w:rFonts w:hint="eastAsia"/>
                <w:sz w:val="18"/>
                <w:szCs w:val="18"/>
              </w:rPr>
              <w:t>７</w:t>
            </w:r>
            <w:r w:rsidRPr="00DA4A59">
              <w:rPr>
                <w:sz w:val="18"/>
                <w:szCs w:val="18"/>
              </w:rPr>
              <w:t xml:space="preserve"> 県が行う施策との連携</w:t>
            </w:r>
          </w:p>
        </w:tc>
      </w:tr>
    </w:tbl>
    <w:p w14:paraId="686AA9BE" w14:textId="77777777" w:rsidR="007566F0" w:rsidRDefault="007566F0" w:rsidP="00D76DAF">
      <w:pPr>
        <w:pStyle w:val="1"/>
      </w:pPr>
      <w:bookmarkStart w:id="10" w:name="_Toc85208630"/>
      <w:bookmarkStart w:id="11" w:name="_Toc80177045"/>
      <w:r>
        <w:rPr>
          <w:rFonts w:hint="eastAsia"/>
        </w:rPr>
        <w:lastRenderedPageBreak/>
        <w:t>第２章　与論町の現況</w:t>
      </w:r>
      <w:bookmarkEnd w:id="10"/>
    </w:p>
    <w:p w14:paraId="5EFEC9D8" w14:textId="77777777" w:rsidR="007566F0" w:rsidRDefault="007566F0" w:rsidP="00D76DAF"/>
    <w:p w14:paraId="6F924BEB" w14:textId="6CD67A11" w:rsidR="007566F0" w:rsidRDefault="007566F0" w:rsidP="00D76DAF">
      <w:pPr>
        <w:pStyle w:val="2"/>
      </w:pPr>
      <w:bookmarkStart w:id="12" w:name="_Toc85208631"/>
      <w:r>
        <w:rPr>
          <w:rFonts w:hint="eastAsia"/>
        </w:rPr>
        <w:t xml:space="preserve">１　</w:t>
      </w:r>
      <w:bookmarkEnd w:id="11"/>
      <w:r>
        <w:rPr>
          <w:rFonts w:hint="eastAsia"/>
        </w:rPr>
        <w:t>人口・世帯の</w:t>
      </w:r>
      <w:r w:rsidR="006C5811">
        <w:rPr>
          <w:rFonts w:hint="eastAsia"/>
        </w:rPr>
        <w:t>状況</w:t>
      </w:r>
      <w:bookmarkEnd w:id="12"/>
    </w:p>
    <w:p w14:paraId="2ED97BAB" w14:textId="77777777" w:rsidR="005101BB" w:rsidRDefault="005101BB" w:rsidP="00D76DAF">
      <w:pPr>
        <w:pStyle w:val="3"/>
      </w:pPr>
      <w:r>
        <w:rPr>
          <w:rFonts w:hint="eastAsia"/>
        </w:rPr>
        <w:t>（１）人口及び一般世帯数の推移</w:t>
      </w:r>
    </w:p>
    <w:p w14:paraId="686A23A3" w14:textId="084CADCC" w:rsidR="005101BB" w:rsidRDefault="005101BB" w:rsidP="00E8730D">
      <w:pPr>
        <w:pStyle w:val="a8"/>
        <w:ind w:firstLine="210"/>
        <w:rPr>
          <w:spacing w:val="-1"/>
        </w:rPr>
      </w:pPr>
      <w:r>
        <w:rPr>
          <w:rFonts w:hint="eastAsia"/>
        </w:rPr>
        <w:t>与論町の人口は、</w:t>
      </w:r>
      <w:r w:rsidR="005176AB">
        <w:rPr>
          <w:rFonts w:hint="eastAsia"/>
        </w:rPr>
        <w:t>平成7年以降、令和2</w:t>
      </w:r>
      <w:r>
        <w:rPr>
          <w:rFonts w:hint="eastAsia"/>
        </w:rPr>
        <w:t>年</w:t>
      </w:r>
      <w:r w:rsidR="004C5214">
        <w:rPr>
          <w:rFonts w:hint="eastAsia"/>
        </w:rPr>
        <w:t>まで減少傾向にあり、令和2年は5,119人となっています。</w:t>
      </w:r>
      <w:r w:rsidR="005176AB">
        <w:rPr>
          <w:rFonts w:hint="eastAsia"/>
        </w:rPr>
        <w:t>20年後の令和22年には4千人を下回る3,797人という人口推計値になっています。</w:t>
      </w:r>
    </w:p>
    <w:p w14:paraId="4AE62039" w14:textId="275F0A75" w:rsidR="005101BB" w:rsidRDefault="005101BB" w:rsidP="00D76DAF">
      <w:pPr>
        <w:pStyle w:val="a8"/>
        <w:ind w:firstLine="210"/>
      </w:pPr>
      <w:r>
        <w:rPr>
          <w:rFonts w:hint="eastAsia"/>
        </w:rPr>
        <w:t>世帯数</w:t>
      </w:r>
      <w:r w:rsidR="005176AB">
        <w:rPr>
          <w:rFonts w:hint="eastAsia"/>
        </w:rPr>
        <w:t>は</w:t>
      </w:r>
      <w:r w:rsidR="004C5214">
        <w:rPr>
          <w:rFonts w:hint="eastAsia"/>
        </w:rPr>
        <w:t>平成17年以降は減少</w:t>
      </w:r>
      <w:r w:rsidR="005176AB">
        <w:rPr>
          <w:rFonts w:hint="eastAsia"/>
        </w:rPr>
        <w:t>傾向でした</w:t>
      </w:r>
      <w:r w:rsidR="004C5214">
        <w:rPr>
          <w:rFonts w:hint="eastAsia"/>
        </w:rPr>
        <w:t>が、令和2年には</w:t>
      </w:r>
      <w:r>
        <w:rPr>
          <w:rFonts w:hint="eastAsia"/>
        </w:rPr>
        <w:t>増加</w:t>
      </w:r>
      <w:r w:rsidR="004C5214">
        <w:rPr>
          <w:rFonts w:hint="eastAsia"/>
        </w:rPr>
        <w:t>に転じ2,160世帯となっています。</w:t>
      </w:r>
      <w:r w:rsidR="009E1AA9">
        <w:rPr>
          <w:rFonts w:hint="eastAsia"/>
        </w:rPr>
        <w:t>一方で</w:t>
      </w:r>
      <w:r>
        <w:rPr>
          <w:rFonts w:hint="eastAsia"/>
        </w:rPr>
        <w:t>、世帯当たり人員は減少しており、少人数世帯化が進んでいます。</w:t>
      </w:r>
    </w:p>
    <w:p w14:paraId="6279C238" w14:textId="77777777" w:rsidR="004C5214" w:rsidRDefault="004C5214" w:rsidP="00D76DAF"/>
    <w:p w14:paraId="30D7FA02" w14:textId="39FE7351" w:rsidR="005101BB" w:rsidRDefault="008B0503" w:rsidP="00E8730D">
      <w:pPr>
        <w:jc w:val="center"/>
      </w:pPr>
      <w:r w:rsidRPr="008B0503">
        <w:rPr>
          <w:noProof/>
        </w:rPr>
        <w:drawing>
          <wp:inline distT="0" distB="0" distL="0" distR="0" wp14:anchorId="0489FDE3" wp14:editId="4B0DEB9C">
            <wp:extent cx="5728515" cy="324000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8515" cy="3240000"/>
                    </a:xfrm>
                    <a:prstGeom prst="rect">
                      <a:avLst/>
                    </a:prstGeom>
                    <a:noFill/>
                    <a:ln>
                      <a:noFill/>
                    </a:ln>
                  </pic:spPr>
                </pic:pic>
              </a:graphicData>
            </a:graphic>
          </wp:inline>
        </w:drawing>
      </w:r>
    </w:p>
    <w:p w14:paraId="3692DA43" w14:textId="25AEFFC2" w:rsidR="005101BB" w:rsidRDefault="005101BB" w:rsidP="00E8730D">
      <w:pPr>
        <w:pStyle w:val="af3"/>
      </w:pPr>
      <w:r>
        <w:rPr>
          <w:rFonts w:hint="eastAsia"/>
        </w:rPr>
        <w:t>資料：</w:t>
      </w:r>
      <w:r w:rsidR="0001533A">
        <w:rPr>
          <w:rFonts w:hint="eastAsia"/>
        </w:rPr>
        <w:t>国勢調査（実測値）、国立社会保障・人口問題研究所（推計値）</w:t>
      </w:r>
    </w:p>
    <w:p w14:paraId="22B92D80" w14:textId="77777777" w:rsidR="009E1AA9" w:rsidRDefault="009E1AA9" w:rsidP="00D76DAF"/>
    <w:p w14:paraId="3ACC0732" w14:textId="6E7ECE65" w:rsidR="005101BB" w:rsidRDefault="009E1AA9" w:rsidP="00E8730D">
      <w:pPr>
        <w:pStyle w:val="a8"/>
        <w:ind w:firstLine="210"/>
      </w:pPr>
      <w:r>
        <w:rPr>
          <w:rFonts w:hint="eastAsia"/>
        </w:rPr>
        <w:t>令和3年3月に策定された第2期の与論町総合戦略における人口ビジョンの目標人口と社人研推計値、国勢調査の実績値を比較すると、令和2年では実績値が社人研推計値を200人、人口ビジョンを300人程度上回っています。</w:t>
      </w:r>
    </w:p>
    <w:p w14:paraId="403CCE40" w14:textId="2B4205A0" w:rsidR="005101BB" w:rsidRDefault="00A65590" w:rsidP="00E8730D">
      <w:pPr>
        <w:pStyle w:val="a4"/>
        <w:ind w:left="210" w:hanging="210"/>
        <w:jc w:val="center"/>
      </w:pPr>
      <w:r w:rsidRPr="00A65590">
        <w:rPr>
          <w:noProof/>
        </w:rPr>
        <w:drawing>
          <wp:inline distT="0" distB="0" distL="0" distR="0" wp14:anchorId="6AA72A21" wp14:editId="7D457D26">
            <wp:extent cx="5236302" cy="2340000"/>
            <wp:effectExtent l="0" t="0" r="254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6302" cy="2340000"/>
                    </a:xfrm>
                    <a:prstGeom prst="rect">
                      <a:avLst/>
                    </a:prstGeom>
                    <a:noFill/>
                    <a:ln>
                      <a:noFill/>
                    </a:ln>
                  </pic:spPr>
                </pic:pic>
              </a:graphicData>
            </a:graphic>
          </wp:inline>
        </w:drawing>
      </w:r>
    </w:p>
    <w:p w14:paraId="5C6ACAD7" w14:textId="07F487F4" w:rsidR="0001533A" w:rsidRPr="00E8730D" w:rsidRDefault="0001533A" w:rsidP="00E8730D">
      <w:pPr>
        <w:pStyle w:val="af3"/>
      </w:pPr>
      <w:r w:rsidRPr="00E8730D">
        <w:rPr>
          <w:rFonts w:hint="eastAsia"/>
        </w:rPr>
        <w:t>資料：国勢調査（実測値）、国立社会保障・人口問題研究所、第2期与論町総合戦略（推計値）</w:t>
      </w:r>
      <w:r w:rsidRPr="00E8730D">
        <w:br w:type="page"/>
      </w:r>
    </w:p>
    <w:p w14:paraId="7B2A3DB7" w14:textId="1DBC862A" w:rsidR="0001533A" w:rsidRDefault="0001533A" w:rsidP="00D76DAF">
      <w:pPr>
        <w:pStyle w:val="3"/>
      </w:pPr>
      <w:r>
        <w:rPr>
          <w:rFonts w:hint="eastAsia"/>
        </w:rPr>
        <w:lastRenderedPageBreak/>
        <w:t>（２）高齢化の状況</w:t>
      </w:r>
    </w:p>
    <w:p w14:paraId="723627C3" w14:textId="77777777" w:rsidR="00204C90" w:rsidRDefault="00764DD4" w:rsidP="00D76DAF">
      <w:pPr>
        <w:pStyle w:val="a8"/>
        <w:ind w:firstLine="210"/>
      </w:pPr>
      <w:r w:rsidRPr="005D227E">
        <w:rPr>
          <w:rFonts w:hint="eastAsia"/>
        </w:rPr>
        <w:t>年齢別人口の推移をみると、生産</w:t>
      </w:r>
      <w:r>
        <w:rPr>
          <w:rFonts w:hint="eastAsia"/>
        </w:rPr>
        <w:t>年齢</w:t>
      </w:r>
      <w:r w:rsidRPr="005D227E">
        <w:rPr>
          <w:rFonts w:hint="eastAsia"/>
        </w:rPr>
        <w:t>人口（15～64歳）</w:t>
      </w:r>
      <w:r w:rsidR="00204C90">
        <w:rPr>
          <w:rFonts w:hint="eastAsia"/>
        </w:rPr>
        <w:t>は平成2年以降一貫して減少しています。年少人口（15歳未満）は平成22年まで減少していましたが平成27年には微増に転じました。</w:t>
      </w:r>
    </w:p>
    <w:p w14:paraId="6D64A700" w14:textId="56A1B506" w:rsidR="00764DD4" w:rsidRPr="005D227E" w:rsidRDefault="00764DD4" w:rsidP="00D76DAF">
      <w:pPr>
        <w:pStyle w:val="a8"/>
        <w:ind w:firstLine="210"/>
      </w:pPr>
      <w:r w:rsidRPr="005D227E">
        <w:rPr>
          <w:rFonts w:hint="eastAsia"/>
        </w:rPr>
        <w:t>高齢化率は平成2年の</w:t>
      </w:r>
      <w:r w:rsidR="00204C90">
        <w:rPr>
          <w:rFonts w:hint="eastAsia"/>
        </w:rPr>
        <w:t>18.3</w:t>
      </w:r>
      <w:r w:rsidRPr="005D227E">
        <w:rPr>
          <w:rFonts w:hint="eastAsia"/>
        </w:rPr>
        <w:t>％から平成27年では</w:t>
      </w:r>
      <w:r w:rsidR="00204C90">
        <w:rPr>
          <w:rFonts w:hint="eastAsia"/>
        </w:rPr>
        <w:t>31.3</w:t>
      </w:r>
      <w:r w:rsidRPr="005D227E">
        <w:rPr>
          <w:rFonts w:hint="eastAsia"/>
        </w:rPr>
        <w:t>％と1</w:t>
      </w:r>
      <w:r w:rsidR="00204C90">
        <w:rPr>
          <w:rFonts w:hint="eastAsia"/>
        </w:rPr>
        <w:t>3</w:t>
      </w:r>
      <w:r w:rsidRPr="005D227E">
        <w:rPr>
          <w:rFonts w:hint="eastAsia"/>
        </w:rPr>
        <w:t>ポイント上昇しており、県平均を</w:t>
      </w:r>
      <w:r w:rsidR="00204C90">
        <w:rPr>
          <w:rFonts w:hint="eastAsia"/>
        </w:rPr>
        <w:t>2.2</w:t>
      </w:r>
      <w:r w:rsidRPr="005D227E">
        <w:rPr>
          <w:rFonts w:hint="eastAsia"/>
        </w:rPr>
        <w:t>ポイント上回っています。</w:t>
      </w:r>
    </w:p>
    <w:p w14:paraId="4967A7C1" w14:textId="13EDF858" w:rsidR="00764DD4" w:rsidRPr="005D227E" w:rsidRDefault="00764DD4" w:rsidP="00D76DAF">
      <w:pPr>
        <w:pStyle w:val="a8"/>
        <w:ind w:firstLine="210"/>
      </w:pPr>
      <w:r w:rsidRPr="005D227E">
        <w:rPr>
          <w:rFonts w:hint="eastAsia"/>
        </w:rPr>
        <w:t>また人口ピラミッドは平成2年</w:t>
      </w:r>
      <w:r w:rsidR="00341455">
        <w:rPr>
          <w:rFonts w:hint="eastAsia"/>
        </w:rPr>
        <w:t>は比較的ピラミッド</w:t>
      </w:r>
      <w:r w:rsidRPr="005D227E">
        <w:rPr>
          <w:rFonts w:hint="eastAsia"/>
        </w:rPr>
        <w:t>型</w:t>
      </w:r>
      <w:r w:rsidR="00341455">
        <w:rPr>
          <w:rFonts w:hint="eastAsia"/>
        </w:rPr>
        <w:t>に近い形</w:t>
      </w:r>
      <w:r w:rsidRPr="005D227E">
        <w:rPr>
          <w:rFonts w:hint="eastAsia"/>
        </w:rPr>
        <w:t>でしたが、平成2</w:t>
      </w:r>
      <w:r w:rsidR="00341455">
        <w:rPr>
          <w:rFonts w:hint="eastAsia"/>
        </w:rPr>
        <w:t>7</w:t>
      </w:r>
      <w:r w:rsidRPr="005D227E">
        <w:rPr>
          <w:rFonts w:hint="eastAsia"/>
        </w:rPr>
        <w:t>年には</w:t>
      </w:r>
      <w:r w:rsidR="00341455">
        <w:rPr>
          <w:rFonts w:hint="eastAsia"/>
        </w:rPr>
        <w:t>つぼ</w:t>
      </w:r>
      <w:r w:rsidRPr="005D227E">
        <w:rPr>
          <w:rFonts w:hint="eastAsia"/>
        </w:rPr>
        <w:t>型の傾向となり、</w:t>
      </w:r>
      <w:r w:rsidR="00341455">
        <w:rPr>
          <w:rFonts w:hint="eastAsia"/>
        </w:rPr>
        <w:t>令和12年に</w:t>
      </w:r>
      <w:r w:rsidRPr="005D227E">
        <w:rPr>
          <w:rFonts w:hint="eastAsia"/>
        </w:rPr>
        <w:t>は</w:t>
      </w:r>
      <w:r w:rsidR="00341455">
        <w:rPr>
          <w:rFonts w:hint="eastAsia"/>
        </w:rPr>
        <w:t>逆ピラミッド型に近づく見込みとなっています。</w:t>
      </w:r>
    </w:p>
    <w:p w14:paraId="289B8197" w14:textId="77777777" w:rsidR="00764DD4" w:rsidRDefault="00764DD4" w:rsidP="00D76DAF">
      <w:pPr>
        <w:pStyle w:val="afb"/>
        <w:ind w:left="315"/>
      </w:pPr>
    </w:p>
    <w:p w14:paraId="70C73599" w14:textId="6A26F85F" w:rsidR="00764DD4" w:rsidRPr="00E90E0A" w:rsidRDefault="0037255D" w:rsidP="00DB5AD9">
      <w:pPr>
        <w:pStyle w:val="a6"/>
      </w:pPr>
      <w:r>
        <w:rPr>
          <w:rFonts w:hint="eastAsia"/>
        </w:rPr>
        <w:t>◆</w:t>
      </w:r>
      <w:r w:rsidR="00764DD4">
        <w:rPr>
          <w:rFonts w:hint="eastAsia"/>
        </w:rPr>
        <w:t>高齢化率の推移（</w:t>
      </w:r>
      <w:r>
        <w:rPr>
          <w:rFonts w:hint="eastAsia"/>
        </w:rPr>
        <w:t>与論</w:t>
      </w:r>
      <w:r w:rsidR="00764DD4">
        <w:rPr>
          <w:rFonts w:hint="eastAsia"/>
        </w:rPr>
        <w:t>町、鹿児島県）</w:t>
      </w:r>
    </w:p>
    <w:tbl>
      <w:tblPr>
        <w:tblW w:w="5000" w:type="pct"/>
        <w:tblCellMar>
          <w:left w:w="99" w:type="dxa"/>
          <w:right w:w="99" w:type="dxa"/>
        </w:tblCellMar>
        <w:tblLook w:val="04A0" w:firstRow="1" w:lastRow="0" w:firstColumn="1" w:lastColumn="0" w:noHBand="0" w:noVBand="1"/>
      </w:tblPr>
      <w:tblGrid>
        <w:gridCol w:w="1310"/>
        <w:gridCol w:w="1311"/>
        <w:gridCol w:w="1309"/>
        <w:gridCol w:w="1311"/>
        <w:gridCol w:w="1309"/>
        <w:gridCol w:w="1311"/>
        <w:gridCol w:w="1307"/>
      </w:tblGrid>
      <w:tr w:rsidR="00764DD4" w:rsidRPr="00550670" w14:paraId="12F90465" w14:textId="77777777" w:rsidTr="00E8730D">
        <w:trPr>
          <w:trHeight w:val="450"/>
        </w:trPr>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60342E" w14:textId="77777777" w:rsidR="00764DD4" w:rsidRPr="00550670" w:rsidRDefault="00764DD4" w:rsidP="00311496">
            <w:pPr>
              <w:pStyle w:val="af9"/>
            </w:pPr>
            <w:r w:rsidRPr="00550670">
              <w:rPr>
                <w:rFonts w:hint="eastAsia"/>
              </w:rPr>
              <w:t xml:space="preserve">　</w:t>
            </w:r>
          </w:p>
        </w:tc>
        <w:tc>
          <w:tcPr>
            <w:tcW w:w="7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6BE9D74" w14:textId="77777777" w:rsidR="00764DD4" w:rsidRDefault="00764DD4" w:rsidP="00E8730D">
            <w:pPr>
              <w:pStyle w:val="af9"/>
              <w:jc w:val="center"/>
            </w:pPr>
            <w:r w:rsidRPr="00550670">
              <w:rPr>
                <w:rFonts w:hint="eastAsia"/>
              </w:rPr>
              <w:t>平成2年</w:t>
            </w:r>
          </w:p>
          <w:p w14:paraId="09AB55B1" w14:textId="77777777" w:rsidR="00764DD4" w:rsidRPr="00550670" w:rsidRDefault="00764DD4" w:rsidP="00E8730D">
            <w:pPr>
              <w:pStyle w:val="af9"/>
              <w:jc w:val="center"/>
            </w:pPr>
            <w:r w:rsidRPr="00550670">
              <w:rPr>
                <w:rFonts w:hint="eastAsia"/>
              </w:rPr>
              <w:t>(1990)</w:t>
            </w:r>
          </w:p>
        </w:tc>
        <w:tc>
          <w:tcPr>
            <w:tcW w:w="71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D03262B" w14:textId="77777777" w:rsidR="00764DD4" w:rsidRDefault="00764DD4" w:rsidP="00E8730D">
            <w:pPr>
              <w:pStyle w:val="af9"/>
              <w:jc w:val="center"/>
            </w:pPr>
            <w:r w:rsidRPr="00550670">
              <w:rPr>
                <w:rFonts w:hint="eastAsia"/>
              </w:rPr>
              <w:t>平成7年</w:t>
            </w:r>
          </w:p>
          <w:p w14:paraId="4CDC024F" w14:textId="77777777" w:rsidR="00764DD4" w:rsidRPr="00550670" w:rsidRDefault="00764DD4" w:rsidP="00E8730D">
            <w:pPr>
              <w:pStyle w:val="af9"/>
              <w:jc w:val="center"/>
            </w:pPr>
            <w:r w:rsidRPr="00550670">
              <w:rPr>
                <w:rFonts w:hint="eastAsia"/>
              </w:rPr>
              <w:t>(1995)</w:t>
            </w:r>
          </w:p>
        </w:tc>
        <w:tc>
          <w:tcPr>
            <w:tcW w:w="7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F515D81" w14:textId="77777777" w:rsidR="00764DD4" w:rsidRDefault="00764DD4" w:rsidP="00E8730D">
            <w:pPr>
              <w:pStyle w:val="af9"/>
              <w:jc w:val="center"/>
            </w:pPr>
            <w:r w:rsidRPr="00550670">
              <w:rPr>
                <w:rFonts w:hint="eastAsia"/>
              </w:rPr>
              <w:t>平成12年</w:t>
            </w:r>
          </w:p>
          <w:p w14:paraId="5F7CD84E" w14:textId="77777777" w:rsidR="00764DD4" w:rsidRPr="00550670" w:rsidRDefault="00764DD4" w:rsidP="00E8730D">
            <w:pPr>
              <w:pStyle w:val="af9"/>
              <w:jc w:val="center"/>
            </w:pPr>
            <w:r w:rsidRPr="00550670">
              <w:rPr>
                <w:rFonts w:hint="eastAsia"/>
              </w:rPr>
              <w:t>(2000)</w:t>
            </w:r>
          </w:p>
        </w:tc>
        <w:tc>
          <w:tcPr>
            <w:tcW w:w="71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831C40" w14:textId="77777777" w:rsidR="00764DD4" w:rsidRDefault="00764DD4" w:rsidP="00E8730D">
            <w:pPr>
              <w:pStyle w:val="af9"/>
              <w:jc w:val="center"/>
            </w:pPr>
            <w:r w:rsidRPr="00550670">
              <w:rPr>
                <w:rFonts w:hint="eastAsia"/>
              </w:rPr>
              <w:t>平成17年</w:t>
            </w:r>
          </w:p>
          <w:p w14:paraId="67DF9D03" w14:textId="77777777" w:rsidR="00764DD4" w:rsidRPr="00550670" w:rsidRDefault="00764DD4" w:rsidP="00E8730D">
            <w:pPr>
              <w:pStyle w:val="af9"/>
              <w:jc w:val="center"/>
            </w:pPr>
            <w:r w:rsidRPr="00550670">
              <w:rPr>
                <w:rFonts w:hint="eastAsia"/>
              </w:rPr>
              <w:t>(2005)</w:t>
            </w:r>
          </w:p>
        </w:tc>
        <w:tc>
          <w:tcPr>
            <w:tcW w:w="7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976D29" w14:textId="77777777" w:rsidR="00764DD4" w:rsidRDefault="00764DD4" w:rsidP="00E8730D">
            <w:pPr>
              <w:pStyle w:val="af9"/>
              <w:jc w:val="center"/>
            </w:pPr>
            <w:r w:rsidRPr="00550670">
              <w:rPr>
                <w:rFonts w:hint="eastAsia"/>
              </w:rPr>
              <w:t>平成22年</w:t>
            </w:r>
          </w:p>
          <w:p w14:paraId="3443750B" w14:textId="77777777" w:rsidR="00764DD4" w:rsidRPr="00550670" w:rsidRDefault="00764DD4" w:rsidP="00E8730D">
            <w:pPr>
              <w:pStyle w:val="af9"/>
              <w:jc w:val="center"/>
            </w:pPr>
            <w:r w:rsidRPr="00550670">
              <w:rPr>
                <w:rFonts w:hint="eastAsia"/>
              </w:rPr>
              <w:t>(2010)</w:t>
            </w:r>
          </w:p>
        </w:tc>
        <w:tc>
          <w:tcPr>
            <w:tcW w:w="71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AEDF4D9" w14:textId="77777777" w:rsidR="00764DD4" w:rsidRDefault="00764DD4" w:rsidP="00E8730D">
            <w:pPr>
              <w:pStyle w:val="af9"/>
              <w:jc w:val="center"/>
            </w:pPr>
            <w:r w:rsidRPr="00550670">
              <w:rPr>
                <w:rFonts w:hint="eastAsia"/>
              </w:rPr>
              <w:t>平成27年</w:t>
            </w:r>
          </w:p>
          <w:p w14:paraId="35D6F81B" w14:textId="77777777" w:rsidR="00764DD4" w:rsidRPr="00550670" w:rsidRDefault="00764DD4" w:rsidP="00E8730D">
            <w:pPr>
              <w:pStyle w:val="af9"/>
              <w:jc w:val="center"/>
            </w:pPr>
            <w:r w:rsidRPr="00550670">
              <w:rPr>
                <w:rFonts w:hint="eastAsia"/>
              </w:rPr>
              <w:t>(2015)</w:t>
            </w:r>
          </w:p>
        </w:tc>
      </w:tr>
      <w:tr w:rsidR="00764DD4" w:rsidRPr="00550670" w14:paraId="146B6689" w14:textId="77777777" w:rsidTr="00E8730D">
        <w:trPr>
          <w:trHeight w:val="259"/>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762A4F56" w14:textId="08952705" w:rsidR="00764DD4" w:rsidRPr="00550670" w:rsidRDefault="00FB15F5" w:rsidP="00E8730D">
            <w:pPr>
              <w:pStyle w:val="af9"/>
              <w:jc w:val="center"/>
            </w:pPr>
            <w:r>
              <w:rPr>
                <w:rFonts w:hint="eastAsia"/>
              </w:rPr>
              <w:t>与論</w:t>
            </w:r>
            <w:r w:rsidR="00764DD4" w:rsidRPr="00550670">
              <w:rPr>
                <w:rFonts w:hint="eastAsia"/>
              </w:rPr>
              <w:t>町</w:t>
            </w:r>
          </w:p>
        </w:tc>
        <w:tc>
          <w:tcPr>
            <w:tcW w:w="715" w:type="pct"/>
            <w:tcBorders>
              <w:top w:val="nil"/>
              <w:left w:val="nil"/>
              <w:bottom w:val="single" w:sz="4" w:space="0" w:color="auto"/>
              <w:right w:val="single" w:sz="4" w:space="0" w:color="auto"/>
            </w:tcBorders>
            <w:shd w:val="clear" w:color="auto" w:fill="auto"/>
            <w:noWrap/>
            <w:vAlign w:val="center"/>
            <w:hideMark/>
          </w:tcPr>
          <w:p w14:paraId="50327C5E" w14:textId="38D4EC37" w:rsidR="00764DD4" w:rsidRPr="00B16EBF" w:rsidRDefault="00FB15F5" w:rsidP="00E8730D">
            <w:pPr>
              <w:pStyle w:val="af9"/>
              <w:jc w:val="right"/>
            </w:pPr>
            <w:r>
              <w:rPr>
                <w:rFonts w:hint="eastAsia"/>
              </w:rPr>
              <w:t>18.3</w:t>
            </w:r>
            <w:r w:rsidR="00764DD4" w:rsidRPr="00B16EBF">
              <w:t>%</w:t>
            </w:r>
          </w:p>
        </w:tc>
        <w:tc>
          <w:tcPr>
            <w:tcW w:w="714" w:type="pct"/>
            <w:tcBorders>
              <w:top w:val="nil"/>
              <w:left w:val="nil"/>
              <w:bottom w:val="single" w:sz="4" w:space="0" w:color="auto"/>
              <w:right w:val="single" w:sz="4" w:space="0" w:color="auto"/>
            </w:tcBorders>
            <w:shd w:val="clear" w:color="auto" w:fill="auto"/>
            <w:noWrap/>
            <w:vAlign w:val="center"/>
            <w:hideMark/>
          </w:tcPr>
          <w:p w14:paraId="3BDA122B" w14:textId="56DD5300" w:rsidR="00764DD4" w:rsidRPr="00B16EBF" w:rsidRDefault="00FB15F5" w:rsidP="00E8730D">
            <w:pPr>
              <w:pStyle w:val="af9"/>
              <w:jc w:val="right"/>
            </w:pPr>
            <w:r>
              <w:rPr>
                <w:rFonts w:hint="eastAsia"/>
              </w:rPr>
              <w:t>22.8%</w:t>
            </w:r>
          </w:p>
        </w:tc>
        <w:tc>
          <w:tcPr>
            <w:tcW w:w="715" w:type="pct"/>
            <w:tcBorders>
              <w:top w:val="nil"/>
              <w:left w:val="nil"/>
              <w:bottom w:val="single" w:sz="4" w:space="0" w:color="auto"/>
              <w:right w:val="single" w:sz="4" w:space="0" w:color="auto"/>
            </w:tcBorders>
            <w:shd w:val="clear" w:color="auto" w:fill="auto"/>
            <w:noWrap/>
            <w:vAlign w:val="center"/>
            <w:hideMark/>
          </w:tcPr>
          <w:p w14:paraId="37F7C44D" w14:textId="770B7148" w:rsidR="00764DD4" w:rsidRPr="00B16EBF" w:rsidRDefault="00FB15F5" w:rsidP="00E8730D">
            <w:pPr>
              <w:pStyle w:val="af9"/>
              <w:jc w:val="right"/>
            </w:pPr>
            <w:r>
              <w:t>26.1</w:t>
            </w:r>
            <w:r w:rsidR="00764DD4" w:rsidRPr="00B16EBF">
              <w:t>%</w:t>
            </w:r>
          </w:p>
        </w:tc>
        <w:tc>
          <w:tcPr>
            <w:tcW w:w="714" w:type="pct"/>
            <w:tcBorders>
              <w:top w:val="nil"/>
              <w:left w:val="nil"/>
              <w:bottom w:val="single" w:sz="4" w:space="0" w:color="auto"/>
              <w:right w:val="single" w:sz="4" w:space="0" w:color="auto"/>
            </w:tcBorders>
            <w:shd w:val="clear" w:color="auto" w:fill="auto"/>
            <w:noWrap/>
            <w:vAlign w:val="center"/>
            <w:hideMark/>
          </w:tcPr>
          <w:p w14:paraId="37329F28" w14:textId="4B55701F" w:rsidR="00764DD4" w:rsidRPr="00B16EBF" w:rsidRDefault="00FB15F5" w:rsidP="00E8730D">
            <w:pPr>
              <w:pStyle w:val="af9"/>
              <w:jc w:val="right"/>
            </w:pPr>
            <w:r>
              <w:t>28.4</w:t>
            </w:r>
            <w:r w:rsidR="00764DD4" w:rsidRPr="00B16EBF">
              <w:t>%</w:t>
            </w:r>
          </w:p>
        </w:tc>
        <w:tc>
          <w:tcPr>
            <w:tcW w:w="715" w:type="pct"/>
            <w:tcBorders>
              <w:top w:val="nil"/>
              <w:left w:val="nil"/>
              <w:bottom w:val="single" w:sz="4" w:space="0" w:color="auto"/>
              <w:right w:val="single" w:sz="4" w:space="0" w:color="auto"/>
            </w:tcBorders>
            <w:shd w:val="clear" w:color="auto" w:fill="auto"/>
            <w:noWrap/>
            <w:vAlign w:val="center"/>
            <w:hideMark/>
          </w:tcPr>
          <w:p w14:paraId="2C108B90" w14:textId="7B143300" w:rsidR="00764DD4" w:rsidRPr="00B16EBF" w:rsidRDefault="00FB15F5" w:rsidP="00E8730D">
            <w:pPr>
              <w:pStyle w:val="af9"/>
              <w:jc w:val="right"/>
            </w:pPr>
            <w:r>
              <w:t>31.0</w:t>
            </w:r>
            <w:r w:rsidR="00764DD4" w:rsidRPr="00B16EBF">
              <w:t>%</w:t>
            </w:r>
          </w:p>
        </w:tc>
        <w:tc>
          <w:tcPr>
            <w:tcW w:w="713" w:type="pct"/>
            <w:tcBorders>
              <w:top w:val="nil"/>
              <w:left w:val="nil"/>
              <w:bottom w:val="single" w:sz="4" w:space="0" w:color="auto"/>
              <w:right w:val="single" w:sz="4" w:space="0" w:color="auto"/>
            </w:tcBorders>
            <w:shd w:val="clear" w:color="auto" w:fill="auto"/>
            <w:noWrap/>
            <w:vAlign w:val="center"/>
            <w:hideMark/>
          </w:tcPr>
          <w:p w14:paraId="11C6D879" w14:textId="0B9DD226" w:rsidR="00764DD4" w:rsidRPr="00B16EBF" w:rsidRDefault="00FB15F5" w:rsidP="00E8730D">
            <w:pPr>
              <w:pStyle w:val="af9"/>
              <w:jc w:val="right"/>
            </w:pPr>
            <w:r>
              <w:t>31.3</w:t>
            </w:r>
            <w:r w:rsidR="00764DD4" w:rsidRPr="00B16EBF">
              <w:t>%</w:t>
            </w:r>
          </w:p>
        </w:tc>
      </w:tr>
      <w:tr w:rsidR="00764DD4" w:rsidRPr="00550670" w14:paraId="7B4A3F65" w14:textId="77777777" w:rsidTr="00E8730D">
        <w:trPr>
          <w:trHeight w:val="22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774961AB" w14:textId="77777777" w:rsidR="00764DD4" w:rsidRPr="00550670" w:rsidRDefault="00764DD4" w:rsidP="00E8730D">
            <w:pPr>
              <w:pStyle w:val="af9"/>
              <w:jc w:val="center"/>
            </w:pPr>
            <w:r w:rsidRPr="00550670">
              <w:rPr>
                <w:rFonts w:hint="eastAsia"/>
              </w:rPr>
              <w:t>鹿児島県</w:t>
            </w:r>
          </w:p>
        </w:tc>
        <w:tc>
          <w:tcPr>
            <w:tcW w:w="715" w:type="pct"/>
            <w:tcBorders>
              <w:top w:val="nil"/>
              <w:left w:val="nil"/>
              <w:bottom w:val="single" w:sz="4" w:space="0" w:color="auto"/>
              <w:right w:val="single" w:sz="4" w:space="0" w:color="auto"/>
            </w:tcBorders>
            <w:shd w:val="clear" w:color="auto" w:fill="auto"/>
            <w:noWrap/>
            <w:vAlign w:val="center"/>
            <w:hideMark/>
          </w:tcPr>
          <w:p w14:paraId="5534DD66" w14:textId="77777777" w:rsidR="00764DD4" w:rsidRPr="00B16EBF" w:rsidRDefault="00764DD4" w:rsidP="00E8730D">
            <w:pPr>
              <w:pStyle w:val="af9"/>
              <w:jc w:val="right"/>
            </w:pPr>
            <w:r w:rsidRPr="00B16EBF">
              <w:t>16.6%</w:t>
            </w:r>
          </w:p>
        </w:tc>
        <w:tc>
          <w:tcPr>
            <w:tcW w:w="714" w:type="pct"/>
            <w:tcBorders>
              <w:top w:val="nil"/>
              <w:left w:val="nil"/>
              <w:bottom w:val="single" w:sz="4" w:space="0" w:color="auto"/>
              <w:right w:val="single" w:sz="4" w:space="0" w:color="auto"/>
            </w:tcBorders>
            <w:shd w:val="clear" w:color="auto" w:fill="auto"/>
            <w:noWrap/>
            <w:vAlign w:val="center"/>
            <w:hideMark/>
          </w:tcPr>
          <w:p w14:paraId="681E6AB1" w14:textId="77777777" w:rsidR="00764DD4" w:rsidRPr="00B16EBF" w:rsidRDefault="00764DD4" w:rsidP="00E8730D">
            <w:pPr>
              <w:pStyle w:val="af9"/>
              <w:jc w:val="right"/>
            </w:pPr>
            <w:r w:rsidRPr="00B16EBF">
              <w:t>19.7%</w:t>
            </w:r>
          </w:p>
        </w:tc>
        <w:tc>
          <w:tcPr>
            <w:tcW w:w="715" w:type="pct"/>
            <w:tcBorders>
              <w:top w:val="nil"/>
              <w:left w:val="nil"/>
              <w:bottom w:val="single" w:sz="4" w:space="0" w:color="auto"/>
              <w:right w:val="single" w:sz="4" w:space="0" w:color="auto"/>
            </w:tcBorders>
            <w:shd w:val="clear" w:color="auto" w:fill="auto"/>
            <w:noWrap/>
            <w:vAlign w:val="center"/>
            <w:hideMark/>
          </w:tcPr>
          <w:p w14:paraId="71F003EE" w14:textId="77777777" w:rsidR="00764DD4" w:rsidRPr="00B16EBF" w:rsidRDefault="00764DD4" w:rsidP="00E8730D">
            <w:pPr>
              <w:pStyle w:val="af9"/>
              <w:jc w:val="right"/>
            </w:pPr>
            <w:r w:rsidRPr="00B16EBF">
              <w:t>22.6%</w:t>
            </w:r>
          </w:p>
        </w:tc>
        <w:tc>
          <w:tcPr>
            <w:tcW w:w="714" w:type="pct"/>
            <w:tcBorders>
              <w:top w:val="nil"/>
              <w:left w:val="nil"/>
              <w:bottom w:val="single" w:sz="4" w:space="0" w:color="auto"/>
              <w:right w:val="single" w:sz="4" w:space="0" w:color="auto"/>
            </w:tcBorders>
            <w:shd w:val="clear" w:color="auto" w:fill="auto"/>
            <w:noWrap/>
            <w:vAlign w:val="center"/>
            <w:hideMark/>
          </w:tcPr>
          <w:p w14:paraId="1FD3B66D" w14:textId="77777777" w:rsidR="00764DD4" w:rsidRPr="00B16EBF" w:rsidRDefault="00764DD4" w:rsidP="00E8730D">
            <w:pPr>
              <w:pStyle w:val="af9"/>
              <w:jc w:val="right"/>
            </w:pPr>
            <w:r w:rsidRPr="00B16EBF">
              <w:t>24.8%</w:t>
            </w:r>
          </w:p>
        </w:tc>
        <w:tc>
          <w:tcPr>
            <w:tcW w:w="715" w:type="pct"/>
            <w:tcBorders>
              <w:top w:val="nil"/>
              <w:left w:val="nil"/>
              <w:bottom w:val="single" w:sz="4" w:space="0" w:color="auto"/>
              <w:right w:val="single" w:sz="4" w:space="0" w:color="auto"/>
            </w:tcBorders>
            <w:shd w:val="clear" w:color="auto" w:fill="auto"/>
            <w:noWrap/>
            <w:vAlign w:val="center"/>
            <w:hideMark/>
          </w:tcPr>
          <w:p w14:paraId="180A3BE8" w14:textId="77777777" w:rsidR="00764DD4" w:rsidRPr="00B16EBF" w:rsidRDefault="00764DD4" w:rsidP="00E8730D">
            <w:pPr>
              <w:pStyle w:val="af9"/>
              <w:jc w:val="right"/>
            </w:pPr>
            <w:r w:rsidRPr="00B16EBF">
              <w:t>26.4%</w:t>
            </w:r>
          </w:p>
        </w:tc>
        <w:tc>
          <w:tcPr>
            <w:tcW w:w="713" w:type="pct"/>
            <w:tcBorders>
              <w:top w:val="nil"/>
              <w:left w:val="nil"/>
              <w:bottom w:val="single" w:sz="4" w:space="0" w:color="auto"/>
              <w:right w:val="single" w:sz="4" w:space="0" w:color="auto"/>
            </w:tcBorders>
            <w:shd w:val="clear" w:color="auto" w:fill="auto"/>
            <w:noWrap/>
            <w:vAlign w:val="center"/>
            <w:hideMark/>
          </w:tcPr>
          <w:p w14:paraId="5BA8F19F" w14:textId="77777777" w:rsidR="00764DD4" w:rsidRPr="00B16EBF" w:rsidRDefault="00764DD4" w:rsidP="00E8730D">
            <w:pPr>
              <w:pStyle w:val="af9"/>
              <w:jc w:val="right"/>
            </w:pPr>
            <w:r w:rsidRPr="00B16EBF">
              <w:t>29.1%</w:t>
            </w:r>
          </w:p>
        </w:tc>
      </w:tr>
    </w:tbl>
    <w:p w14:paraId="195DF70D" w14:textId="77777777" w:rsidR="003B4FA3" w:rsidRDefault="003B4FA3" w:rsidP="00E8730D">
      <w:pPr>
        <w:pStyle w:val="af3"/>
      </w:pPr>
      <w:r>
        <w:rPr>
          <w:rFonts w:hint="eastAsia"/>
        </w:rPr>
        <w:t>資料：国勢調査</w:t>
      </w:r>
    </w:p>
    <w:p w14:paraId="42CBA3F6" w14:textId="77777777" w:rsidR="003B4FA3" w:rsidRDefault="003B4FA3" w:rsidP="00204C90">
      <w:pPr>
        <w:pStyle w:val="afe"/>
        <w:ind w:leftChars="0" w:left="0"/>
        <w:jc w:val="left"/>
      </w:pPr>
    </w:p>
    <w:p w14:paraId="4A5B38FE" w14:textId="783ECB55" w:rsidR="00204C90" w:rsidRPr="004D5577" w:rsidRDefault="009F3159" w:rsidP="00204C90">
      <w:pPr>
        <w:pStyle w:val="afe"/>
        <w:ind w:leftChars="0" w:left="0"/>
        <w:jc w:val="left"/>
        <w:rPr>
          <w:b/>
        </w:rPr>
      </w:pPr>
      <w:r w:rsidRPr="009F3159">
        <w:rPr>
          <w:noProof/>
        </w:rPr>
        <w:drawing>
          <wp:inline distT="0" distB="0" distL="0" distR="0" wp14:anchorId="690C29B0" wp14:editId="31128682">
            <wp:extent cx="5828030" cy="2398395"/>
            <wp:effectExtent l="0" t="0" r="127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8030" cy="2398395"/>
                    </a:xfrm>
                    <a:prstGeom prst="rect">
                      <a:avLst/>
                    </a:prstGeom>
                    <a:noFill/>
                    <a:ln>
                      <a:noFill/>
                    </a:ln>
                  </pic:spPr>
                </pic:pic>
              </a:graphicData>
            </a:graphic>
          </wp:inline>
        </w:drawing>
      </w:r>
    </w:p>
    <w:p w14:paraId="2280BADB" w14:textId="3FC377FC" w:rsidR="00204C90" w:rsidRDefault="00204C90" w:rsidP="00E8730D">
      <w:pPr>
        <w:pStyle w:val="af3"/>
      </w:pPr>
      <w:r>
        <w:rPr>
          <w:rFonts w:hint="eastAsia"/>
        </w:rPr>
        <w:t>資料：国勢調査</w:t>
      </w:r>
    </w:p>
    <w:p w14:paraId="3A84C7D2" w14:textId="77777777" w:rsidR="00764DD4" w:rsidRPr="00E90E0A" w:rsidRDefault="00764DD4" w:rsidP="00764DD4">
      <w:pPr>
        <w:pStyle w:val="afc"/>
        <w:ind w:left="315"/>
      </w:pPr>
    </w:p>
    <w:tbl>
      <w:tblPr>
        <w:tblW w:w="5000" w:type="pct"/>
        <w:tblLook w:val="04A0" w:firstRow="1" w:lastRow="0" w:firstColumn="1" w:lastColumn="0" w:noHBand="0" w:noVBand="1"/>
      </w:tblPr>
      <w:tblGrid>
        <w:gridCol w:w="3060"/>
        <w:gridCol w:w="3059"/>
        <w:gridCol w:w="3059"/>
      </w:tblGrid>
      <w:tr w:rsidR="00764DD4" w14:paraId="2C1882A6" w14:textId="77777777" w:rsidTr="003B4FA3">
        <w:tc>
          <w:tcPr>
            <w:tcW w:w="1667" w:type="pct"/>
            <w:vAlign w:val="center"/>
          </w:tcPr>
          <w:p w14:paraId="12F2A7FF" w14:textId="6310E712" w:rsidR="00764DD4" w:rsidRDefault="00E379B3" w:rsidP="004A14F3">
            <w:pPr>
              <w:pStyle w:val="afc"/>
              <w:ind w:leftChars="0" w:left="0"/>
              <w:jc w:val="center"/>
            </w:pPr>
            <w:r w:rsidRPr="00E379B3">
              <w:rPr>
                <w:noProof/>
              </w:rPr>
              <w:drawing>
                <wp:inline distT="0" distB="0" distL="0" distR="0" wp14:anchorId="4013430D" wp14:editId="5C64BE5F">
                  <wp:extent cx="1872000" cy="150745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2000" cy="1507453"/>
                          </a:xfrm>
                          <a:prstGeom prst="rect">
                            <a:avLst/>
                          </a:prstGeom>
                          <a:noFill/>
                          <a:ln>
                            <a:noFill/>
                          </a:ln>
                        </pic:spPr>
                      </pic:pic>
                    </a:graphicData>
                  </a:graphic>
                </wp:inline>
              </w:drawing>
            </w:r>
          </w:p>
        </w:tc>
        <w:tc>
          <w:tcPr>
            <w:tcW w:w="1666" w:type="pct"/>
            <w:vAlign w:val="center"/>
          </w:tcPr>
          <w:p w14:paraId="022399E9" w14:textId="5A07A5D0" w:rsidR="00764DD4" w:rsidRDefault="000D2823" w:rsidP="004A14F3">
            <w:pPr>
              <w:pStyle w:val="afc"/>
              <w:ind w:leftChars="0" w:left="0"/>
              <w:jc w:val="center"/>
            </w:pPr>
            <w:r w:rsidRPr="000D2823">
              <w:rPr>
                <w:noProof/>
              </w:rPr>
              <w:drawing>
                <wp:inline distT="0" distB="0" distL="0" distR="0" wp14:anchorId="4C3AB380" wp14:editId="0BE270A6">
                  <wp:extent cx="1872000" cy="151143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2000" cy="1511430"/>
                          </a:xfrm>
                          <a:prstGeom prst="rect">
                            <a:avLst/>
                          </a:prstGeom>
                          <a:noFill/>
                          <a:ln>
                            <a:noFill/>
                          </a:ln>
                        </pic:spPr>
                      </pic:pic>
                    </a:graphicData>
                  </a:graphic>
                </wp:inline>
              </w:drawing>
            </w:r>
          </w:p>
        </w:tc>
        <w:tc>
          <w:tcPr>
            <w:tcW w:w="1666" w:type="pct"/>
            <w:vAlign w:val="center"/>
          </w:tcPr>
          <w:p w14:paraId="2AD442EF" w14:textId="3813F632" w:rsidR="00764DD4" w:rsidRDefault="000D2823" w:rsidP="004A14F3">
            <w:pPr>
              <w:pStyle w:val="afc"/>
              <w:ind w:leftChars="0" w:left="0"/>
              <w:jc w:val="center"/>
            </w:pPr>
            <w:r w:rsidRPr="000D2823">
              <w:rPr>
                <w:noProof/>
              </w:rPr>
              <w:drawing>
                <wp:inline distT="0" distB="0" distL="0" distR="0" wp14:anchorId="0DC7D697" wp14:editId="2CBCF1DF">
                  <wp:extent cx="1872000" cy="1495645"/>
                  <wp:effectExtent l="0" t="0" r="0"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000" cy="1495645"/>
                          </a:xfrm>
                          <a:prstGeom prst="rect">
                            <a:avLst/>
                          </a:prstGeom>
                          <a:noFill/>
                          <a:ln>
                            <a:noFill/>
                          </a:ln>
                        </pic:spPr>
                      </pic:pic>
                    </a:graphicData>
                  </a:graphic>
                </wp:inline>
              </w:drawing>
            </w:r>
          </w:p>
        </w:tc>
      </w:tr>
      <w:tr w:rsidR="00764DD4" w14:paraId="18396037" w14:textId="77777777" w:rsidTr="003B4FA3">
        <w:tc>
          <w:tcPr>
            <w:tcW w:w="1667" w:type="pct"/>
            <w:vAlign w:val="center"/>
          </w:tcPr>
          <w:p w14:paraId="4358F126" w14:textId="77777777" w:rsidR="00764DD4" w:rsidRPr="00E8730D" w:rsidRDefault="00764DD4" w:rsidP="00DB5AD9">
            <w:pPr>
              <w:pStyle w:val="a6"/>
              <w:jc w:val="center"/>
            </w:pPr>
            <w:r w:rsidRPr="00E8730D">
              <w:rPr>
                <w:rFonts w:hint="eastAsia"/>
              </w:rPr>
              <w:t>平成2年（1990）</w:t>
            </w:r>
          </w:p>
        </w:tc>
        <w:tc>
          <w:tcPr>
            <w:tcW w:w="1666" w:type="pct"/>
            <w:vAlign w:val="center"/>
          </w:tcPr>
          <w:p w14:paraId="46280649" w14:textId="130776EF" w:rsidR="00764DD4" w:rsidRPr="00E8730D" w:rsidRDefault="00764DD4" w:rsidP="00DB5AD9">
            <w:pPr>
              <w:pStyle w:val="a6"/>
              <w:jc w:val="center"/>
            </w:pPr>
            <w:r w:rsidRPr="00E8730D">
              <w:rPr>
                <w:rFonts w:hint="eastAsia"/>
              </w:rPr>
              <w:t>平成2</w:t>
            </w:r>
            <w:r w:rsidR="00204C90" w:rsidRPr="00E8730D">
              <w:rPr>
                <w:rFonts w:hint="eastAsia"/>
              </w:rPr>
              <w:t>7</w:t>
            </w:r>
            <w:r w:rsidRPr="00E8730D">
              <w:rPr>
                <w:rFonts w:hint="eastAsia"/>
              </w:rPr>
              <w:t>年（201</w:t>
            </w:r>
            <w:r w:rsidR="00864D96" w:rsidRPr="00E8730D">
              <w:rPr>
                <w:rFonts w:hint="eastAsia"/>
              </w:rPr>
              <w:t>5</w:t>
            </w:r>
            <w:r w:rsidRPr="00E8730D">
              <w:rPr>
                <w:rFonts w:hint="eastAsia"/>
              </w:rPr>
              <w:t>）</w:t>
            </w:r>
          </w:p>
        </w:tc>
        <w:tc>
          <w:tcPr>
            <w:tcW w:w="1666" w:type="pct"/>
            <w:vAlign w:val="center"/>
          </w:tcPr>
          <w:p w14:paraId="0886034D" w14:textId="62BED6AE" w:rsidR="00764DD4" w:rsidRPr="00E8730D" w:rsidRDefault="00204C90" w:rsidP="00DB5AD9">
            <w:pPr>
              <w:pStyle w:val="a6"/>
              <w:jc w:val="center"/>
            </w:pPr>
            <w:r w:rsidRPr="00E8730D">
              <w:rPr>
                <w:rFonts w:hint="eastAsia"/>
              </w:rPr>
              <w:t>令和12</w:t>
            </w:r>
            <w:r w:rsidR="00764DD4" w:rsidRPr="00E8730D">
              <w:rPr>
                <w:rFonts w:hint="eastAsia"/>
              </w:rPr>
              <w:t>年（20</w:t>
            </w:r>
            <w:r w:rsidRPr="00E8730D">
              <w:rPr>
                <w:rFonts w:hint="eastAsia"/>
              </w:rPr>
              <w:t>30</w:t>
            </w:r>
            <w:r w:rsidR="00764DD4" w:rsidRPr="00E8730D">
              <w:rPr>
                <w:rFonts w:hint="eastAsia"/>
              </w:rPr>
              <w:t>）</w:t>
            </w:r>
          </w:p>
        </w:tc>
      </w:tr>
    </w:tbl>
    <w:p w14:paraId="0A8DF4CB" w14:textId="44B29DC3" w:rsidR="00DC428A" w:rsidRDefault="003B4FA3" w:rsidP="00E8730D">
      <w:pPr>
        <w:pStyle w:val="af3"/>
      </w:pPr>
      <w:r>
        <w:rPr>
          <w:rFonts w:hint="eastAsia"/>
        </w:rPr>
        <w:t>資料：国勢調査（実測値）、国立社会保障・人口問題研究所（推計値）</w:t>
      </w:r>
    </w:p>
    <w:p w14:paraId="1BFA029A" w14:textId="77777777" w:rsidR="00DC428A" w:rsidRDefault="00DC428A" w:rsidP="00D76DAF">
      <w:r>
        <w:br w:type="page"/>
      </w:r>
    </w:p>
    <w:p w14:paraId="4BF5FD64" w14:textId="1C5843D7" w:rsidR="00204C90" w:rsidRDefault="00DC428A" w:rsidP="00D76DAF">
      <w:pPr>
        <w:pStyle w:val="3"/>
      </w:pPr>
      <w:r>
        <w:rPr>
          <w:rFonts w:hint="eastAsia"/>
        </w:rPr>
        <w:lastRenderedPageBreak/>
        <w:t>（３）世帯構造</w:t>
      </w:r>
    </w:p>
    <w:p w14:paraId="117CB859" w14:textId="546296DD" w:rsidR="00DC428A" w:rsidRDefault="00302501" w:rsidP="00D76DAF">
      <w:pPr>
        <w:pStyle w:val="a8"/>
        <w:ind w:firstLine="210"/>
      </w:pPr>
      <w:r>
        <w:rPr>
          <w:rFonts w:hint="eastAsia"/>
        </w:rPr>
        <w:t>世帯構造をみると、高齢者を含むその他の世帯の割合が最も高く24.4％となっています。一般世帯における高齢者を含む世帯の割合は49.1％となっており、約半数の世帯で65歳以上の高齢者が含まれています。</w:t>
      </w:r>
      <w:r w:rsidR="00B04D29">
        <w:rPr>
          <w:rFonts w:hint="eastAsia"/>
        </w:rPr>
        <w:t>また、高齢単身世帯の割合は12.9％となっています。</w:t>
      </w:r>
    </w:p>
    <w:p w14:paraId="31F73F82" w14:textId="11ECEC58" w:rsidR="00302501" w:rsidRDefault="00302501" w:rsidP="00D76DAF">
      <w:pPr>
        <w:pStyle w:val="a8"/>
        <w:ind w:firstLine="210"/>
      </w:pPr>
      <w:r>
        <w:rPr>
          <w:rFonts w:hint="eastAsia"/>
        </w:rPr>
        <w:t>一方で、子育て世帯は</w:t>
      </w:r>
      <w:r w:rsidR="00B04D29">
        <w:rPr>
          <w:rFonts w:hint="eastAsia"/>
        </w:rPr>
        <w:t>344世帯で16.8％となっています。</w:t>
      </w:r>
    </w:p>
    <w:p w14:paraId="3987F026" w14:textId="77777777" w:rsidR="00DC428A" w:rsidRDefault="00DC428A" w:rsidP="00D76DAF"/>
    <w:p w14:paraId="51600767" w14:textId="69CEFFCB" w:rsidR="00DC428A" w:rsidRDefault="00DB2E1D" w:rsidP="00D76DAF">
      <w:r w:rsidRPr="00DB2E1D">
        <w:rPr>
          <w:noProof/>
        </w:rPr>
        <w:drawing>
          <wp:inline distT="0" distB="0" distL="0" distR="0" wp14:anchorId="39EB816A" wp14:editId="6A811CE6">
            <wp:extent cx="5828030" cy="2105025"/>
            <wp:effectExtent l="0" t="0" r="127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8030" cy="2105025"/>
                    </a:xfrm>
                    <a:prstGeom prst="rect">
                      <a:avLst/>
                    </a:prstGeom>
                    <a:noFill/>
                    <a:ln>
                      <a:noFill/>
                    </a:ln>
                  </pic:spPr>
                </pic:pic>
              </a:graphicData>
            </a:graphic>
          </wp:inline>
        </w:drawing>
      </w:r>
    </w:p>
    <w:p w14:paraId="0FF12867" w14:textId="735A58A7" w:rsidR="00302501" w:rsidRDefault="00302501" w:rsidP="00E8730D">
      <w:pPr>
        <w:pStyle w:val="af3"/>
      </w:pPr>
      <w:r>
        <w:rPr>
          <w:rFonts w:hint="eastAsia"/>
        </w:rPr>
        <w:t>資料：国勢調査（平成27年）</w:t>
      </w:r>
    </w:p>
    <w:p w14:paraId="37E1B77C" w14:textId="77777777" w:rsidR="0066579E" w:rsidRDefault="0066579E" w:rsidP="00D76DAF"/>
    <w:p w14:paraId="2D417B23" w14:textId="3B64A19D" w:rsidR="0066579E" w:rsidRDefault="0066579E" w:rsidP="00D76DAF">
      <w:pPr>
        <w:pStyle w:val="3"/>
      </w:pPr>
      <w:r>
        <w:rPr>
          <w:rFonts w:hint="eastAsia"/>
        </w:rPr>
        <w:t>（４）地区別状況</w:t>
      </w:r>
    </w:p>
    <w:p w14:paraId="1E98E96A" w14:textId="01C29B8B" w:rsidR="0066579E" w:rsidRDefault="0066579E" w:rsidP="00D76DAF">
      <w:pPr>
        <w:pStyle w:val="4"/>
      </w:pPr>
      <w:r>
        <w:rPr>
          <w:rFonts w:hint="eastAsia"/>
        </w:rPr>
        <w:t>ア　地区別人口</w:t>
      </w:r>
      <w:r w:rsidR="003B4FA3">
        <w:rPr>
          <w:rFonts w:hint="eastAsia"/>
        </w:rPr>
        <w:t>・世帯</w:t>
      </w:r>
      <w:r>
        <w:rPr>
          <w:rFonts w:hint="eastAsia"/>
        </w:rPr>
        <w:t>の推移</w:t>
      </w:r>
    </w:p>
    <w:p w14:paraId="612CA570" w14:textId="21D5D224" w:rsidR="0066579E" w:rsidRDefault="0066579E" w:rsidP="00D76DAF"/>
    <w:p w14:paraId="61CB93B1" w14:textId="77777777" w:rsidR="000D5AEB" w:rsidRDefault="003B4FA3" w:rsidP="00D76DAF">
      <w:pPr>
        <w:pStyle w:val="a8"/>
        <w:ind w:firstLine="210"/>
      </w:pPr>
      <w:r>
        <w:rPr>
          <w:rFonts w:hint="eastAsia"/>
        </w:rPr>
        <w:t>地区別の人口の推移をみると、</w:t>
      </w:r>
      <w:r w:rsidR="000D5AEB">
        <w:rPr>
          <w:rFonts w:hint="eastAsia"/>
        </w:rPr>
        <w:t>茶花地区が最も多く平成27年は1,901人と、総人口の約1/3が集中しています。次いで那間地区で1,239人（23.9％）となっています。世帯数も同様に茶花地区が最も多く742世帯（36.1％）、次いで那間地区501世帯（24.4％）となっています。</w:t>
      </w:r>
    </w:p>
    <w:p w14:paraId="49ADC846" w14:textId="5ADAE119" w:rsidR="000D5AEB" w:rsidRPr="003B4FA3" w:rsidRDefault="000D5AEB" w:rsidP="00D76DAF">
      <w:pPr>
        <w:pStyle w:val="a8"/>
        <w:ind w:firstLine="210"/>
      </w:pPr>
      <w:r>
        <w:rPr>
          <w:rFonts w:hint="eastAsia"/>
        </w:rPr>
        <w:t>人口の推移では</w:t>
      </w:r>
      <w:r w:rsidR="003B4FA3">
        <w:rPr>
          <w:rFonts w:hint="eastAsia"/>
        </w:rPr>
        <w:t>平成17年からはすべての地区で人口減少となっていますが、茶花地区</w:t>
      </w:r>
      <w:r>
        <w:rPr>
          <w:rFonts w:hint="eastAsia"/>
        </w:rPr>
        <w:t>では</w:t>
      </w:r>
      <w:r w:rsidR="003B4FA3">
        <w:rPr>
          <w:rFonts w:hint="eastAsia"/>
        </w:rPr>
        <w:t>平成27年</w:t>
      </w:r>
      <w:r>
        <w:rPr>
          <w:rFonts w:hint="eastAsia"/>
        </w:rPr>
        <w:t>は人口増加となっています。世帯数は茶花地区、朝戸地区で平成27年の世帯数が平成17年から増加しています。</w:t>
      </w:r>
    </w:p>
    <w:p w14:paraId="61B3A35D" w14:textId="77777777" w:rsidR="00E558FA" w:rsidRDefault="00E558FA" w:rsidP="00D76DAF"/>
    <w:tbl>
      <w:tblPr>
        <w:tblW w:w="518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9"/>
        <w:gridCol w:w="708"/>
        <w:gridCol w:w="708"/>
        <w:gridCol w:w="708"/>
        <w:gridCol w:w="709"/>
        <w:gridCol w:w="709"/>
        <w:gridCol w:w="710"/>
        <w:gridCol w:w="709"/>
        <w:gridCol w:w="709"/>
        <w:gridCol w:w="709"/>
        <w:gridCol w:w="709"/>
        <w:gridCol w:w="709"/>
        <w:gridCol w:w="712"/>
      </w:tblGrid>
      <w:tr w:rsidR="00F91817" w:rsidRPr="00FB6CDB" w14:paraId="48FF18DB" w14:textId="77777777" w:rsidTr="00FB6CDB">
        <w:trPr>
          <w:trHeight w:val="240"/>
        </w:trPr>
        <w:tc>
          <w:tcPr>
            <w:tcW w:w="521" w:type="pct"/>
            <w:vMerge w:val="restart"/>
            <w:shd w:val="clear" w:color="auto" w:fill="D9D9D9" w:themeFill="background1" w:themeFillShade="D9"/>
            <w:noWrap/>
            <w:vAlign w:val="center"/>
            <w:hideMark/>
          </w:tcPr>
          <w:p w14:paraId="1522D318" w14:textId="77777777" w:rsidR="00E558FA" w:rsidRPr="00FB6CDB" w:rsidRDefault="00E558FA" w:rsidP="00FB6CDB">
            <w:pPr>
              <w:pStyle w:val="af9"/>
              <w:jc w:val="center"/>
              <w:rPr>
                <w:sz w:val="18"/>
                <w:szCs w:val="18"/>
              </w:rPr>
            </w:pPr>
            <w:r w:rsidRPr="00FB6CDB">
              <w:rPr>
                <w:rFonts w:hint="eastAsia"/>
                <w:sz w:val="18"/>
                <w:szCs w:val="18"/>
              </w:rPr>
              <w:t>地区</w:t>
            </w:r>
          </w:p>
        </w:tc>
        <w:tc>
          <w:tcPr>
            <w:tcW w:w="2239" w:type="pct"/>
            <w:gridSpan w:val="6"/>
            <w:shd w:val="clear" w:color="auto" w:fill="D9D9D9" w:themeFill="background1" w:themeFillShade="D9"/>
            <w:noWrap/>
            <w:vAlign w:val="center"/>
            <w:hideMark/>
          </w:tcPr>
          <w:p w14:paraId="74090540" w14:textId="77777777" w:rsidR="00E558FA" w:rsidRPr="00FB6CDB" w:rsidRDefault="00E558FA" w:rsidP="00FB6CDB">
            <w:pPr>
              <w:pStyle w:val="af9"/>
              <w:jc w:val="center"/>
              <w:rPr>
                <w:sz w:val="18"/>
                <w:szCs w:val="18"/>
              </w:rPr>
            </w:pPr>
            <w:r w:rsidRPr="00FB6CDB">
              <w:rPr>
                <w:rFonts w:hint="eastAsia"/>
                <w:sz w:val="18"/>
                <w:szCs w:val="18"/>
              </w:rPr>
              <w:t>人口</w:t>
            </w:r>
          </w:p>
        </w:tc>
        <w:tc>
          <w:tcPr>
            <w:tcW w:w="2240" w:type="pct"/>
            <w:gridSpan w:val="6"/>
            <w:shd w:val="clear" w:color="auto" w:fill="D9D9D9" w:themeFill="background1" w:themeFillShade="D9"/>
            <w:noWrap/>
            <w:vAlign w:val="center"/>
            <w:hideMark/>
          </w:tcPr>
          <w:p w14:paraId="191B57AC" w14:textId="77777777" w:rsidR="00E558FA" w:rsidRPr="00FB6CDB" w:rsidRDefault="00E558FA" w:rsidP="00FB6CDB">
            <w:pPr>
              <w:pStyle w:val="af9"/>
              <w:jc w:val="center"/>
              <w:rPr>
                <w:sz w:val="18"/>
                <w:szCs w:val="18"/>
              </w:rPr>
            </w:pPr>
            <w:r w:rsidRPr="00FB6CDB">
              <w:rPr>
                <w:rFonts w:hint="eastAsia"/>
                <w:sz w:val="18"/>
                <w:szCs w:val="18"/>
              </w:rPr>
              <w:t>世帯</w:t>
            </w:r>
          </w:p>
        </w:tc>
      </w:tr>
      <w:tr w:rsidR="00F91817" w:rsidRPr="00FB6CDB" w14:paraId="5EF1739A" w14:textId="77777777" w:rsidTr="00FB6CDB">
        <w:trPr>
          <w:trHeight w:val="450"/>
        </w:trPr>
        <w:tc>
          <w:tcPr>
            <w:tcW w:w="521" w:type="pct"/>
            <w:vMerge/>
            <w:shd w:val="clear" w:color="auto" w:fill="D9D9D9" w:themeFill="background1" w:themeFillShade="D9"/>
            <w:vAlign w:val="center"/>
            <w:hideMark/>
          </w:tcPr>
          <w:p w14:paraId="7D696C50" w14:textId="77777777" w:rsidR="00E558FA" w:rsidRPr="00FB6CDB" w:rsidRDefault="00E558FA" w:rsidP="00FB6CDB">
            <w:pPr>
              <w:pStyle w:val="af9"/>
              <w:jc w:val="center"/>
              <w:rPr>
                <w:sz w:val="18"/>
                <w:szCs w:val="18"/>
              </w:rPr>
            </w:pPr>
          </w:p>
        </w:tc>
        <w:tc>
          <w:tcPr>
            <w:tcW w:w="745" w:type="pct"/>
            <w:gridSpan w:val="2"/>
            <w:tcBorders>
              <w:bottom w:val="single" w:sz="4" w:space="0" w:color="auto"/>
            </w:tcBorders>
            <w:shd w:val="clear" w:color="auto" w:fill="D9D9D9" w:themeFill="background1" w:themeFillShade="D9"/>
            <w:vAlign w:val="center"/>
            <w:hideMark/>
          </w:tcPr>
          <w:p w14:paraId="506D2256" w14:textId="77777777" w:rsidR="00E558FA" w:rsidRPr="00FB6CDB" w:rsidRDefault="00E558FA" w:rsidP="00FB6CDB">
            <w:pPr>
              <w:pStyle w:val="af9"/>
              <w:jc w:val="center"/>
              <w:rPr>
                <w:sz w:val="18"/>
                <w:szCs w:val="18"/>
              </w:rPr>
            </w:pPr>
            <w:r w:rsidRPr="00FB6CDB">
              <w:rPr>
                <w:rFonts w:hint="eastAsia"/>
                <w:sz w:val="18"/>
                <w:szCs w:val="18"/>
              </w:rPr>
              <w:t>H17</w:t>
            </w:r>
            <w:r w:rsidRPr="00FB6CDB">
              <w:rPr>
                <w:rFonts w:hint="eastAsia"/>
                <w:sz w:val="18"/>
                <w:szCs w:val="18"/>
              </w:rPr>
              <w:br/>
              <w:t>(2005)</w:t>
            </w:r>
          </w:p>
        </w:tc>
        <w:tc>
          <w:tcPr>
            <w:tcW w:w="745" w:type="pct"/>
            <w:gridSpan w:val="2"/>
            <w:tcBorders>
              <w:bottom w:val="single" w:sz="4" w:space="0" w:color="auto"/>
            </w:tcBorders>
            <w:shd w:val="clear" w:color="auto" w:fill="D9D9D9" w:themeFill="background1" w:themeFillShade="D9"/>
            <w:vAlign w:val="center"/>
            <w:hideMark/>
          </w:tcPr>
          <w:p w14:paraId="05CB1F07" w14:textId="77777777" w:rsidR="00E558FA" w:rsidRPr="00FB6CDB" w:rsidRDefault="00E558FA" w:rsidP="00FB6CDB">
            <w:pPr>
              <w:pStyle w:val="af9"/>
              <w:jc w:val="center"/>
              <w:rPr>
                <w:sz w:val="18"/>
                <w:szCs w:val="18"/>
              </w:rPr>
            </w:pPr>
            <w:r w:rsidRPr="00FB6CDB">
              <w:rPr>
                <w:rFonts w:hint="eastAsia"/>
                <w:sz w:val="18"/>
                <w:szCs w:val="18"/>
              </w:rPr>
              <w:t>H22</w:t>
            </w:r>
            <w:r w:rsidRPr="00FB6CDB">
              <w:rPr>
                <w:rFonts w:hint="eastAsia"/>
                <w:sz w:val="18"/>
                <w:szCs w:val="18"/>
              </w:rPr>
              <w:br/>
              <w:t>(2010)</w:t>
            </w:r>
          </w:p>
        </w:tc>
        <w:tc>
          <w:tcPr>
            <w:tcW w:w="746" w:type="pct"/>
            <w:gridSpan w:val="2"/>
            <w:tcBorders>
              <w:bottom w:val="single" w:sz="4" w:space="0" w:color="auto"/>
            </w:tcBorders>
            <w:shd w:val="clear" w:color="auto" w:fill="D9D9D9" w:themeFill="background1" w:themeFillShade="D9"/>
            <w:vAlign w:val="center"/>
            <w:hideMark/>
          </w:tcPr>
          <w:p w14:paraId="5C720497" w14:textId="77777777" w:rsidR="00E558FA" w:rsidRPr="00FB6CDB" w:rsidRDefault="00E558FA" w:rsidP="00FB6CDB">
            <w:pPr>
              <w:pStyle w:val="af9"/>
              <w:jc w:val="center"/>
              <w:rPr>
                <w:sz w:val="18"/>
                <w:szCs w:val="18"/>
              </w:rPr>
            </w:pPr>
            <w:r w:rsidRPr="00FB6CDB">
              <w:rPr>
                <w:rFonts w:hint="eastAsia"/>
                <w:sz w:val="18"/>
                <w:szCs w:val="18"/>
              </w:rPr>
              <w:t>H27</w:t>
            </w:r>
            <w:r w:rsidRPr="00FB6CDB">
              <w:rPr>
                <w:rFonts w:hint="eastAsia"/>
                <w:sz w:val="18"/>
                <w:szCs w:val="18"/>
              </w:rPr>
              <w:br/>
              <w:t>(2015)</w:t>
            </w:r>
          </w:p>
        </w:tc>
        <w:tc>
          <w:tcPr>
            <w:tcW w:w="746" w:type="pct"/>
            <w:gridSpan w:val="2"/>
            <w:tcBorders>
              <w:bottom w:val="single" w:sz="4" w:space="0" w:color="auto"/>
            </w:tcBorders>
            <w:shd w:val="clear" w:color="auto" w:fill="D9D9D9" w:themeFill="background1" w:themeFillShade="D9"/>
            <w:vAlign w:val="center"/>
            <w:hideMark/>
          </w:tcPr>
          <w:p w14:paraId="1D2705C6" w14:textId="77777777" w:rsidR="00E558FA" w:rsidRPr="00FB6CDB" w:rsidRDefault="00E558FA" w:rsidP="00FB6CDB">
            <w:pPr>
              <w:pStyle w:val="af9"/>
              <w:jc w:val="center"/>
              <w:rPr>
                <w:sz w:val="18"/>
                <w:szCs w:val="18"/>
              </w:rPr>
            </w:pPr>
            <w:r w:rsidRPr="00FB6CDB">
              <w:rPr>
                <w:rFonts w:hint="eastAsia"/>
                <w:sz w:val="18"/>
                <w:szCs w:val="18"/>
              </w:rPr>
              <w:t>H17</w:t>
            </w:r>
            <w:r w:rsidRPr="00FB6CDB">
              <w:rPr>
                <w:rFonts w:hint="eastAsia"/>
                <w:sz w:val="18"/>
                <w:szCs w:val="18"/>
              </w:rPr>
              <w:br/>
              <w:t>(2005)</w:t>
            </w:r>
          </w:p>
        </w:tc>
        <w:tc>
          <w:tcPr>
            <w:tcW w:w="746" w:type="pct"/>
            <w:gridSpan w:val="2"/>
            <w:tcBorders>
              <w:bottom w:val="single" w:sz="4" w:space="0" w:color="auto"/>
            </w:tcBorders>
            <w:shd w:val="clear" w:color="auto" w:fill="D9D9D9" w:themeFill="background1" w:themeFillShade="D9"/>
            <w:vAlign w:val="center"/>
            <w:hideMark/>
          </w:tcPr>
          <w:p w14:paraId="7D154C80" w14:textId="77777777" w:rsidR="00E558FA" w:rsidRPr="00FB6CDB" w:rsidRDefault="00E558FA" w:rsidP="00FB6CDB">
            <w:pPr>
              <w:pStyle w:val="af9"/>
              <w:jc w:val="center"/>
              <w:rPr>
                <w:sz w:val="18"/>
                <w:szCs w:val="18"/>
              </w:rPr>
            </w:pPr>
            <w:r w:rsidRPr="00FB6CDB">
              <w:rPr>
                <w:rFonts w:hint="eastAsia"/>
                <w:sz w:val="18"/>
                <w:szCs w:val="18"/>
              </w:rPr>
              <w:t>H22</w:t>
            </w:r>
            <w:r w:rsidRPr="00FB6CDB">
              <w:rPr>
                <w:rFonts w:hint="eastAsia"/>
                <w:sz w:val="18"/>
                <w:szCs w:val="18"/>
              </w:rPr>
              <w:br/>
              <w:t>(2010)</w:t>
            </w:r>
          </w:p>
        </w:tc>
        <w:tc>
          <w:tcPr>
            <w:tcW w:w="749" w:type="pct"/>
            <w:gridSpan w:val="2"/>
            <w:tcBorders>
              <w:bottom w:val="single" w:sz="4" w:space="0" w:color="auto"/>
            </w:tcBorders>
            <w:shd w:val="clear" w:color="auto" w:fill="D9D9D9" w:themeFill="background1" w:themeFillShade="D9"/>
            <w:vAlign w:val="center"/>
            <w:hideMark/>
          </w:tcPr>
          <w:p w14:paraId="3524C6F5" w14:textId="77777777" w:rsidR="00E558FA" w:rsidRPr="00FB6CDB" w:rsidRDefault="00E558FA" w:rsidP="00FB6CDB">
            <w:pPr>
              <w:pStyle w:val="af9"/>
              <w:jc w:val="center"/>
              <w:rPr>
                <w:sz w:val="18"/>
                <w:szCs w:val="18"/>
              </w:rPr>
            </w:pPr>
            <w:r w:rsidRPr="00FB6CDB">
              <w:rPr>
                <w:rFonts w:hint="eastAsia"/>
                <w:sz w:val="18"/>
                <w:szCs w:val="18"/>
              </w:rPr>
              <w:t>H27</w:t>
            </w:r>
            <w:r w:rsidRPr="00FB6CDB">
              <w:rPr>
                <w:rFonts w:hint="eastAsia"/>
                <w:sz w:val="18"/>
                <w:szCs w:val="18"/>
              </w:rPr>
              <w:br/>
              <w:t>(2015)</w:t>
            </w:r>
          </w:p>
        </w:tc>
      </w:tr>
      <w:tr w:rsidR="00F91817" w:rsidRPr="00FB6CDB" w14:paraId="543F4649" w14:textId="77777777" w:rsidTr="00FB6CDB">
        <w:trPr>
          <w:trHeight w:val="283"/>
        </w:trPr>
        <w:tc>
          <w:tcPr>
            <w:tcW w:w="521" w:type="pct"/>
            <w:shd w:val="clear" w:color="auto" w:fill="auto"/>
            <w:noWrap/>
            <w:vAlign w:val="center"/>
            <w:hideMark/>
          </w:tcPr>
          <w:p w14:paraId="6FECC989" w14:textId="77777777" w:rsidR="00E558FA" w:rsidRPr="00FB6CDB" w:rsidRDefault="00E558FA" w:rsidP="00311496">
            <w:pPr>
              <w:pStyle w:val="af9"/>
              <w:rPr>
                <w:sz w:val="18"/>
                <w:szCs w:val="18"/>
              </w:rPr>
            </w:pPr>
            <w:r w:rsidRPr="00FB6CDB">
              <w:rPr>
                <w:rFonts w:hint="eastAsia"/>
                <w:sz w:val="18"/>
                <w:szCs w:val="18"/>
              </w:rPr>
              <w:t>与論町</w:t>
            </w:r>
          </w:p>
        </w:tc>
        <w:tc>
          <w:tcPr>
            <w:tcW w:w="373" w:type="pct"/>
            <w:tcBorders>
              <w:bottom w:val="single" w:sz="4" w:space="0" w:color="auto"/>
            </w:tcBorders>
            <w:shd w:val="clear" w:color="auto" w:fill="auto"/>
            <w:noWrap/>
            <w:vAlign w:val="center"/>
            <w:hideMark/>
          </w:tcPr>
          <w:p w14:paraId="69FC90DE" w14:textId="77777777" w:rsidR="00E558FA" w:rsidRPr="00FB6CDB" w:rsidRDefault="00E558FA" w:rsidP="00FB6CDB">
            <w:pPr>
              <w:pStyle w:val="af9"/>
              <w:jc w:val="right"/>
              <w:rPr>
                <w:sz w:val="18"/>
                <w:szCs w:val="18"/>
              </w:rPr>
            </w:pPr>
            <w:r w:rsidRPr="00FB6CDB">
              <w:rPr>
                <w:rFonts w:hint="eastAsia"/>
                <w:sz w:val="18"/>
                <w:szCs w:val="18"/>
              </w:rPr>
              <w:t>5,731</w:t>
            </w:r>
          </w:p>
        </w:tc>
        <w:tc>
          <w:tcPr>
            <w:tcW w:w="373" w:type="pct"/>
            <w:tcBorders>
              <w:bottom w:val="single" w:sz="4" w:space="0" w:color="auto"/>
            </w:tcBorders>
            <w:shd w:val="clear" w:color="auto" w:fill="auto"/>
            <w:noWrap/>
            <w:vAlign w:val="center"/>
            <w:hideMark/>
          </w:tcPr>
          <w:p w14:paraId="194E777B" w14:textId="0A561FE0"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724A738F" w14:textId="77777777" w:rsidR="00E558FA" w:rsidRPr="00FB6CDB" w:rsidRDefault="00E558FA" w:rsidP="00FB6CDB">
            <w:pPr>
              <w:pStyle w:val="af9"/>
              <w:jc w:val="right"/>
              <w:rPr>
                <w:sz w:val="18"/>
                <w:szCs w:val="18"/>
              </w:rPr>
            </w:pPr>
            <w:r w:rsidRPr="00FB6CDB">
              <w:rPr>
                <w:rFonts w:hint="eastAsia"/>
                <w:sz w:val="18"/>
                <w:szCs w:val="18"/>
              </w:rPr>
              <w:t>5,327</w:t>
            </w:r>
          </w:p>
        </w:tc>
        <w:tc>
          <w:tcPr>
            <w:tcW w:w="373" w:type="pct"/>
            <w:tcBorders>
              <w:bottom w:val="single" w:sz="4" w:space="0" w:color="auto"/>
            </w:tcBorders>
            <w:shd w:val="clear" w:color="auto" w:fill="auto"/>
            <w:noWrap/>
            <w:vAlign w:val="center"/>
            <w:hideMark/>
          </w:tcPr>
          <w:p w14:paraId="2D4038E6" w14:textId="2FA9246F"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13D3A474" w14:textId="77777777" w:rsidR="00E558FA" w:rsidRPr="00FB6CDB" w:rsidRDefault="00E558FA" w:rsidP="00FB6CDB">
            <w:pPr>
              <w:pStyle w:val="af9"/>
              <w:jc w:val="right"/>
              <w:rPr>
                <w:sz w:val="18"/>
                <w:szCs w:val="18"/>
              </w:rPr>
            </w:pPr>
            <w:r w:rsidRPr="00FB6CDB">
              <w:rPr>
                <w:rFonts w:hint="eastAsia"/>
                <w:sz w:val="18"/>
                <w:szCs w:val="18"/>
              </w:rPr>
              <w:t>5,186</w:t>
            </w:r>
          </w:p>
        </w:tc>
        <w:tc>
          <w:tcPr>
            <w:tcW w:w="373" w:type="pct"/>
            <w:tcBorders>
              <w:bottom w:val="single" w:sz="4" w:space="0" w:color="auto"/>
            </w:tcBorders>
            <w:shd w:val="clear" w:color="auto" w:fill="auto"/>
            <w:noWrap/>
            <w:vAlign w:val="center"/>
            <w:hideMark/>
          </w:tcPr>
          <w:p w14:paraId="3958A1E6" w14:textId="7A030A6A"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1847D165" w14:textId="77777777" w:rsidR="00E558FA" w:rsidRPr="00FB6CDB" w:rsidRDefault="00E558FA" w:rsidP="00FB6CDB">
            <w:pPr>
              <w:pStyle w:val="af9"/>
              <w:jc w:val="right"/>
              <w:rPr>
                <w:sz w:val="18"/>
                <w:szCs w:val="18"/>
              </w:rPr>
            </w:pPr>
            <w:r w:rsidRPr="00FB6CDB">
              <w:rPr>
                <w:rFonts w:hint="eastAsia"/>
                <w:sz w:val="18"/>
                <w:szCs w:val="18"/>
              </w:rPr>
              <w:t>2,087</w:t>
            </w:r>
          </w:p>
        </w:tc>
        <w:tc>
          <w:tcPr>
            <w:tcW w:w="373" w:type="pct"/>
            <w:tcBorders>
              <w:bottom w:val="single" w:sz="4" w:space="0" w:color="auto"/>
            </w:tcBorders>
            <w:shd w:val="clear" w:color="auto" w:fill="auto"/>
            <w:noWrap/>
            <w:vAlign w:val="center"/>
            <w:hideMark/>
          </w:tcPr>
          <w:p w14:paraId="1638C531" w14:textId="3BFA6E44"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1AF1B6CE" w14:textId="77777777" w:rsidR="00E558FA" w:rsidRPr="00FB6CDB" w:rsidRDefault="00E558FA" w:rsidP="00FB6CDB">
            <w:pPr>
              <w:pStyle w:val="af9"/>
              <w:jc w:val="right"/>
              <w:rPr>
                <w:sz w:val="18"/>
                <w:szCs w:val="18"/>
              </w:rPr>
            </w:pPr>
            <w:r w:rsidRPr="00FB6CDB">
              <w:rPr>
                <w:rFonts w:hint="eastAsia"/>
                <w:sz w:val="18"/>
                <w:szCs w:val="18"/>
              </w:rPr>
              <w:t>2,007</w:t>
            </w:r>
          </w:p>
        </w:tc>
        <w:tc>
          <w:tcPr>
            <w:tcW w:w="373" w:type="pct"/>
            <w:tcBorders>
              <w:bottom w:val="single" w:sz="4" w:space="0" w:color="auto"/>
            </w:tcBorders>
            <w:shd w:val="clear" w:color="auto" w:fill="auto"/>
            <w:noWrap/>
            <w:vAlign w:val="center"/>
            <w:hideMark/>
          </w:tcPr>
          <w:p w14:paraId="45FEB3AF" w14:textId="695A171C"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574018EA" w14:textId="77777777" w:rsidR="00E558FA" w:rsidRPr="00FB6CDB" w:rsidRDefault="00E558FA" w:rsidP="00FB6CDB">
            <w:pPr>
              <w:pStyle w:val="af9"/>
              <w:jc w:val="right"/>
              <w:rPr>
                <w:sz w:val="18"/>
                <w:szCs w:val="18"/>
              </w:rPr>
            </w:pPr>
            <w:r w:rsidRPr="00FB6CDB">
              <w:rPr>
                <w:rFonts w:hint="eastAsia"/>
                <w:sz w:val="18"/>
                <w:szCs w:val="18"/>
              </w:rPr>
              <w:t>2,056</w:t>
            </w:r>
          </w:p>
        </w:tc>
        <w:tc>
          <w:tcPr>
            <w:tcW w:w="376" w:type="pct"/>
            <w:tcBorders>
              <w:bottom w:val="single" w:sz="4" w:space="0" w:color="auto"/>
            </w:tcBorders>
            <w:shd w:val="clear" w:color="auto" w:fill="auto"/>
            <w:noWrap/>
            <w:vAlign w:val="center"/>
            <w:hideMark/>
          </w:tcPr>
          <w:p w14:paraId="5108A8C4" w14:textId="5C16CBC0" w:rsidR="00E558FA" w:rsidRPr="00FB6CDB" w:rsidRDefault="00E558FA" w:rsidP="00FB6CDB">
            <w:pPr>
              <w:pStyle w:val="af9"/>
              <w:jc w:val="right"/>
              <w:rPr>
                <w:sz w:val="18"/>
                <w:szCs w:val="18"/>
              </w:rPr>
            </w:pPr>
            <w:r w:rsidRPr="00FB6CDB">
              <w:rPr>
                <w:rFonts w:hint="eastAsia"/>
                <w:sz w:val="18"/>
                <w:szCs w:val="18"/>
              </w:rPr>
              <w:t>100%</w:t>
            </w:r>
          </w:p>
        </w:tc>
      </w:tr>
      <w:tr w:rsidR="00F91817" w:rsidRPr="00FB6CDB" w14:paraId="7203B074" w14:textId="77777777" w:rsidTr="00FB6CDB">
        <w:trPr>
          <w:trHeight w:val="283"/>
        </w:trPr>
        <w:tc>
          <w:tcPr>
            <w:tcW w:w="521" w:type="pct"/>
            <w:tcBorders>
              <w:bottom w:val="dotted" w:sz="4" w:space="0" w:color="auto"/>
            </w:tcBorders>
            <w:shd w:val="clear" w:color="auto" w:fill="auto"/>
            <w:noWrap/>
            <w:vAlign w:val="center"/>
            <w:hideMark/>
          </w:tcPr>
          <w:p w14:paraId="1A784B9E" w14:textId="77777777" w:rsidR="00E558FA" w:rsidRPr="00FB6CDB" w:rsidRDefault="00E558FA" w:rsidP="00311496">
            <w:pPr>
              <w:pStyle w:val="af9"/>
              <w:rPr>
                <w:sz w:val="18"/>
                <w:szCs w:val="18"/>
              </w:rPr>
            </w:pPr>
            <w:r w:rsidRPr="00FB6CDB">
              <w:rPr>
                <w:rFonts w:hint="eastAsia"/>
                <w:sz w:val="18"/>
                <w:szCs w:val="18"/>
              </w:rPr>
              <w:t>大字茶花</w:t>
            </w:r>
          </w:p>
        </w:tc>
        <w:tc>
          <w:tcPr>
            <w:tcW w:w="373" w:type="pct"/>
            <w:tcBorders>
              <w:top w:val="single" w:sz="4" w:space="0" w:color="auto"/>
              <w:bottom w:val="dotted" w:sz="4" w:space="0" w:color="auto"/>
            </w:tcBorders>
            <w:shd w:val="clear" w:color="auto" w:fill="auto"/>
            <w:noWrap/>
            <w:vAlign w:val="center"/>
            <w:hideMark/>
          </w:tcPr>
          <w:p w14:paraId="13F9B1DC" w14:textId="77777777" w:rsidR="00E558FA" w:rsidRPr="00FB6CDB" w:rsidRDefault="00E558FA" w:rsidP="00FB6CDB">
            <w:pPr>
              <w:pStyle w:val="af9"/>
              <w:jc w:val="right"/>
              <w:rPr>
                <w:sz w:val="18"/>
                <w:szCs w:val="18"/>
              </w:rPr>
            </w:pPr>
            <w:r w:rsidRPr="00FB6CDB">
              <w:rPr>
                <w:rFonts w:hint="eastAsia"/>
                <w:sz w:val="18"/>
                <w:szCs w:val="18"/>
              </w:rPr>
              <w:t>1,954</w:t>
            </w:r>
          </w:p>
        </w:tc>
        <w:tc>
          <w:tcPr>
            <w:tcW w:w="373" w:type="pct"/>
            <w:tcBorders>
              <w:top w:val="single" w:sz="4" w:space="0" w:color="auto"/>
              <w:bottom w:val="dotted" w:sz="4" w:space="0" w:color="auto"/>
            </w:tcBorders>
            <w:shd w:val="clear" w:color="auto" w:fill="auto"/>
            <w:noWrap/>
            <w:vAlign w:val="center"/>
            <w:hideMark/>
          </w:tcPr>
          <w:p w14:paraId="6D290702" w14:textId="77777777" w:rsidR="00E558FA" w:rsidRPr="00FB6CDB" w:rsidRDefault="00E558FA" w:rsidP="00FB6CDB">
            <w:pPr>
              <w:pStyle w:val="af9"/>
              <w:jc w:val="right"/>
              <w:rPr>
                <w:sz w:val="18"/>
                <w:szCs w:val="18"/>
              </w:rPr>
            </w:pPr>
            <w:r w:rsidRPr="00FB6CDB">
              <w:rPr>
                <w:rFonts w:hint="eastAsia"/>
                <w:sz w:val="18"/>
                <w:szCs w:val="18"/>
              </w:rPr>
              <w:t>34.1%</w:t>
            </w:r>
          </w:p>
        </w:tc>
        <w:tc>
          <w:tcPr>
            <w:tcW w:w="373" w:type="pct"/>
            <w:tcBorders>
              <w:top w:val="single" w:sz="4" w:space="0" w:color="auto"/>
              <w:bottom w:val="dotted" w:sz="4" w:space="0" w:color="auto"/>
            </w:tcBorders>
            <w:shd w:val="clear" w:color="auto" w:fill="auto"/>
            <w:noWrap/>
            <w:vAlign w:val="center"/>
            <w:hideMark/>
          </w:tcPr>
          <w:p w14:paraId="59FEB982" w14:textId="77777777" w:rsidR="00E558FA" w:rsidRPr="00FB6CDB" w:rsidRDefault="00E558FA" w:rsidP="00FB6CDB">
            <w:pPr>
              <w:pStyle w:val="af9"/>
              <w:jc w:val="right"/>
              <w:rPr>
                <w:sz w:val="18"/>
                <w:szCs w:val="18"/>
              </w:rPr>
            </w:pPr>
            <w:r w:rsidRPr="00FB6CDB">
              <w:rPr>
                <w:rFonts w:hint="eastAsia"/>
                <w:sz w:val="18"/>
                <w:szCs w:val="18"/>
              </w:rPr>
              <w:t>1,851</w:t>
            </w:r>
          </w:p>
        </w:tc>
        <w:tc>
          <w:tcPr>
            <w:tcW w:w="373" w:type="pct"/>
            <w:tcBorders>
              <w:top w:val="single" w:sz="4" w:space="0" w:color="auto"/>
              <w:bottom w:val="dotted" w:sz="4" w:space="0" w:color="auto"/>
            </w:tcBorders>
            <w:shd w:val="clear" w:color="auto" w:fill="auto"/>
            <w:noWrap/>
            <w:vAlign w:val="center"/>
            <w:hideMark/>
          </w:tcPr>
          <w:p w14:paraId="1C1F8BB7" w14:textId="77777777" w:rsidR="00E558FA" w:rsidRPr="00FB6CDB" w:rsidRDefault="00E558FA" w:rsidP="00FB6CDB">
            <w:pPr>
              <w:pStyle w:val="af9"/>
              <w:jc w:val="right"/>
              <w:rPr>
                <w:sz w:val="18"/>
                <w:szCs w:val="18"/>
              </w:rPr>
            </w:pPr>
            <w:r w:rsidRPr="00FB6CDB">
              <w:rPr>
                <w:rFonts w:hint="eastAsia"/>
                <w:sz w:val="18"/>
                <w:szCs w:val="18"/>
              </w:rPr>
              <w:t>34.7%</w:t>
            </w:r>
          </w:p>
        </w:tc>
        <w:tc>
          <w:tcPr>
            <w:tcW w:w="373" w:type="pct"/>
            <w:tcBorders>
              <w:top w:val="single" w:sz="4" w:space="0" w:color="auto"/>
              <w:bottom w:val="dotted" w:sz="4" w:space="0" w:color="auto"/>
            </w:tcBorders>
            <w:shd w:val="clear" w:color="auto" w:fill="auto"/>
            <w:noWrap/>
            <w:vAlign w:val="center"/>
            <w:hideMark/>
          </w:tcPr>
          <w:p w14:paraId="013FBD02" w14:textId="77777777" w:rsidR="00E558FA" w:rsidRPr="00FB6CDB" w:rsidRDefault="00E558FA" w:rsidP="00FB6CDB">
            <w:pPr>
              <w:pStyle w:val="af9"/>
              <w:jc w:val="right"/>
              <w:rPr>
                <w:sz w:val="18"/>
                <w:szCs w:val="18"/>
              </w:rPr>
            </w:pPr>
            <w:r w:rsidRPr="00FB6CDB">
              <w:rPr>
                <w:rFonts w:hint="eastAsia"/>
                <w:sz w:val="18"/>
                <w:szCs w:val="18"/>
              </w:rPr>
              <w:t>1,901</w:t>
            </w:r>
          </w:p>
        </w:tc>
        <w:tc>
          <w:tcPr>
            <w:tcW w:w="373" w:type="pct"/>
            <w:tcBorders>
              <w:top w:val="single" w:sz="4" w:space="0" w:color="auto"/>
              <w:bottom w:val="dotted" w:sz="4" w:space="0" w:color="auto"/>
            </w:tcBorders>
            <w:shd w:val="clear" w:color="auto" w:fill="auto"/>
            <w:noWrap/>
            <w:vAlign w:val="center"/>
            <w:hideMark/>
          </w:tcPr>
          <w:p w14:paraId="05429AD2" w14:textId="77777777" w:rsidR="00E558FA" w:rsidRPr="00FB6CDB" w:rsidRDefault="00E558FA" w:rsidP="00FB6CDB">
            <w:pPr>
              <w:pStyle w:val="af9"/>
              <w:jc w:val="right"/>
              <w:rPr>
                <w:sz w:val="18"/>
                <w:szCs w:val="18"/>
              </w:rPr>
            </w:pPr>
            <w:r w:rsidRPr="00FB6CDB">
              <w:rPr>
                <w:rFonts w:hint="eastAsia"/>
                <w:sz w:val="18"/>
                <w:szCs w:val="18"/>
              </w:rPr>
              <w:t>36.7%</w:t>
            </w:r>
          </w:p>
        </w:tc>
        <w:tc>
          <w:tcPr>
            <w:tcW w:w="373" w:type="pct"/>
            <w:tcBorders>
              <w:top w:val="single" w:sz="4" w:space="0" w:color="auto"/>
              <w:bottom w:val="dotted" w:sz="4" w:space="0" w:color="auto"/>
            </w:tcBorders>
            <w:shd w:val="clear" w:color="auto" w:fill="auto"/>
            <w:noWrap/>
            <w:vAlign w:val="center"/>
            <w:hideMark/>
          </w:tcPr>
          <w:p w14:paraId="673A1A64" w14:textId="77777777" w:rsidR="00E558FA" w:rsidRPr="00FB6CDB" w:rsidRDefault="00E558FA" w:rsidP="00FB6CDB">
            <w:pPr>
              <w:pStyle w:val="af9"/>
              <w:jc w:val="right"/>
              <w:rPr>
                <w:sz w:val="18"/>
                <w:szCs w:val="18"/>
              </w:rPr>
            </w:pPr>
            <w:r w:rsidRPr="00FB6CDB">
              <w:rPr>
                <w:rFonts w:hint="eastAsia"/>
                <w:sz w:val="18"/>
                <w:szCs w:val="18"/>
              </w:rPr>
              <w:t>724</w:t>
            </w:r>
          </w:p>
        </w:tc>
        <w:tc>
          <w:tcPr>
            <w:tcW w:w="373" w:type="pct"/>
            <w:tcBorders>
              <w:top w:val="single" w:sz="4" w:space="0" w:color="auto"/>
              <w:bottom w:val="dotted" w:sz="4" w:space="0" w:color="auto"/>
            </w:tcBorders>
            <w:shd w:val="clear" w:color="auto" w:fill="auto"/>
            <w:noWrap/>
            <w:vAlign w:val="center"/>
            <w:hideMark/>
          </w:tcPr>
          <w:p w14:paraId="3B136B31" w14:textId="77777777" w:rsidR="00E558FA" w:rsidRPr="00FB6CDB" w:rsidRDefault="00E558FA" w:rsidP="00FB6CDB">
            <w:pPr>
              <w:pStyle w:val="af9"/>
              <w:jc w:val="right"/>
              <w:rPr>
                <w:sz w:val="18"/>
                <w:szCs w:val="18"/>
              </w:rPr>
            </w:pPr>
            <w:r w:rsidRPr="00FB6CDB">
              <w:rPr>
                <w:rFonts w:hint="eastAsia"/>
                <w:sz w:val="18"/>
                <w:szCs w:val="18"/>
              </w:rPr>
              <w:t>34.7%</w:t>
            </w:r>
          </w:p>
        </w:tc>
        <w:tc>
          <w:tcPr>
            <w:tcW w:w="373" w:type="pct"/>
            <w:tcBorders>
              <w:top w:val="single" w:sz="4" w:space="0" w:color="auto"/>
              <w:bottom w:val="dotted" w:sz="4" w:space="0" w:color="auto"/>
            </w:tcBorders>
            <w:shd w:val="clear" w:color="auto" w:fill="auto"/>
            <w:noWrap/>
            <w:vAlign w:val="center"/>
            <w:hideMark/>
          </w:tcPr>
          <w:p w14:paraId="730410DD" w14:textId="77777777" w:rsidR="00E558FA" w:rsidRPr="00FB6CDB" w:rsidRDefault="00E558FA" w:rsidP="00FB6CDB">
            <w:pPr>
              <w:pStyle w:val="af9"/>
              <w:jc w:val="right"/>
              <w:rPr>
                <w:sz w:val="18"/>
                <w:szCs w:val="18"/>
              </w:rPr>
            </w:pPr>
            <w:r w:rsidRPr="00FB6CDB">
              <w:rPr>
                <w:rFonts w:hint="eastAsia"/>
                <w:sz w:val="18"/>
                <w:szCs w:val="18"/>
              </w:rPr>
              <w:t>691</w:t>
            </w:r>
          </w:p>
        </w:tc>
        <w:tc>
          <w:tcPr>
            <w:tcW w:w="373" w:type="pct"/>
            <w:tcBorders>
              <w:top w:val="single" w:sz="4" w:space="0" w:color="auto"/>
              <w:bottom w:val="dotted" w:sz="4" w:space="0" w:color="auto"/>
            </w:tcBorders>
            <w:shd w:val="clear" w:color="auto" w:fill="auto"/>
            <w:noWrap/>
            <w:vAlign w:val="center"/>
            <w:hideMark/>
          </w:tcPr>
          <w:p w14:paraId="7E07D4DC" w14:textId="77777777" w:rsidR="00E558FA" w:rsidRPr="00FB6CDB" w:rsidRDefault="00E558FA" w:rsidP="00FB6CDB">
            <w:pPr>
              <w:pStyle w:val="af9"/>
              <w:jc w:val="right"/>
              <w:rPr>
                <w:sz w:val="18"/>
                <w:szCs w:val="18"/>
              </w:rPr>
            </w:pPr>
            <w:r w:rsidRPr="00FB6CDB">
              <w:rPr>
                <w:rFonts w:hint="eastAsia"/>
                <w:sz w:val="18"/>
                <w:szCs w:val="18"/>
              </w:rPr>
              <w:t>34.4%</w:t>
            </w:r>
          </w:p>
        </w:tc>
        <w:tc>
          <w:tcPr>
            <w:tcW w:w="373" w:type="pct"/>
            <w:tcBorders>
              <w:top w:val="single" w:sz="4" w:space="0" w:color="auto"/>
              <w:bottom w:val="dotted" w:sz="4" w:space="0" w:color="auto"/>
            </w:tcBorders>
            <w:shd w:val="clear" w:color="auto" w:fill="auto"/>
            <w:noWrap/>
            <w:vAlign w:val="center"/>
            <w:hideMark/>
          </w:tcPr>
          <w:p w14:paraId="0D7DEF64" w14:textId="77777777" w:rsidR="00E558FA" w:rsidRPr="00FB6CDB" w:rsidRDefault="00E558FA" w:rsidP="00FB6CDB">
            <w:pPr>
              <w:pStyle w:val="af9"/>
              <w:jc w:val="right"/>
              <w:rPr>
                <w:sz w:val="18"/>
                <w:szCs w:val="18"/>
              </w:rPr>
            </w:pPr>
            <w:r w:rsidRPr="00FB6CDB">
              <w:rPr>
                <w:rFonts w:hint="eastAsia"/>
                <w:sz w:val="18"/>
                <w:szCs w:val="18"/>
              </w:rPr>
              <w:t>742</w:t>
            </w:r>
          </w:p>
        </w:tc>
        <w:tc>
          <w:tcPr>
            <w:tcW w:w="376" w:type="pct"/>
            <w:tcBorders>
              <w:top w:val="single" w:sz="4" w:space="0" w:color="auto"/>
              <w:bottom w:val="dotted" w:sz="4" w:space="0" w:color="auto"/>
            </w:tcBorders>
            <w:shd w:val="clear" w:color="auto" w:fill="auto"/>
            <w:noWrap/>
            <w:vAlign w:val="center"/>
            <w:hideMark/>
          </w:tcPr>
          <w:p w14:paraId="33557F5C" w14:textId="77777777" w:rsidR="00E558FA" w:rsidRPr="00FB6CDB" w:rsidRDefault="00E558FA" w:rsidP="00FB6CDB">
            <w:pPr>
              <w:pStyle w:val="af9"/>
              <w:jc w:val="right"/>
              <w:rPr>
                <w:sz w:val="18"/>
                <w:szCs w:val="18"/>
              </w:rPr>
            </w:pPr>
            <w:r w:rsidRPr="00FB6CDB">
              <w:rPr>
                <w:rFonts w:hint="eastAsia"/>
                <w:sz w:val="18"/>
                <w:szCs w:val="18"/>
              </w:rPr>
              <w:t>36.1%</w:t>
            </w:r>
          </w:p>
        </w:tc>
      </w:tr>
      <w:tr w:rsidR="00F91817" w:rsidRPr="00FB6CDB" w14:paraId="753E3562" w14:textId="77777777" w:rsidTr="00FB6CDB">
        <w:trPr>
          <w:trHeight w:val="283"/>
        </w:trPr>
        <w:tc>
          <w:tcPr>
            <w:tcW w:w="521" w:type="pct"/>
            <w:tcBorders>
              <w:top w:val="dotted" w:sz="4" w:space="0" w:color="auto"/>
              <w:bottom w:val="dotted" w:sz="4" w:space="0" w:color="auto"/>
            </w:tcBorders>
            <w:shd w:val="clear" w:color="auto" w:fill="auto"/>
            <w:noWrap/>
            <w:vAlign w:val="center"/>
            <w:hideMark/>
          </w:tcPr>
          <w:p w14:paraId="12954FA6" w14:textId="77777777" w:rsidR="00E558FA" w:rsidRPr="00FB6CDB" w:rsidRDefault="00E558FA" w:rsidP="00311496">
            <w:pPr>
              <w:pStyle w:val="af9"/>
              <w:rPr>
                <w:sz w:val="18"/>
                <w:szCs w:val="18"/>
              </w:rPr>
            </w:pPr>
            <w:r w:rsidRPr="00FB6CDB">
              <w:rPr>
                <w:rFonts w:hint="eastAsia"/>
                <w:sz w:val="18"/>
                <w:szCs w:val="18"/>
              </w:rPr>
              <w:t>大字立長</w:t>
            </w:r>
          </w:p>
        </w:tc>
        <w:tc>
          <w:tcPr>
            <w:tcW w:w="373" w:type="pct"/>
            <w:tcBorders>
              <w:top w:val="dotted" w:sz="4" w:space="0" w:color="auto"/>
              <w:bottom w:val="dotted" w:sz="4" w:space="0" w:color="auto"/>
            </w:tcBorders>
            <w:shd w:val="clear" w:color="auto" w:fill="auto"/>
            <w:noWrap/>
            <w:vAlign w:val="center"/>
            <w:hideMark/>
          </w:tcPr>
          <w:p w14:paraId="051D5060" w14:textId="77777777" w:rsidR="00E558FA" w:rsidRPr="00FB6CDB" w:rsidRDefault="00E558FA" w:rsidP="00FB6CDB">
            <w:pPr>
              <w:pStyle w:val="af9"/>
              <w:jc w:val="right"/>
              <w:rPr>
                <w:sz w:val="18"/>
                <w:szCs w:val="18"/>
              </w:rPr>
            </w:pPr>
            <w:r w:rsidRPr="00FB6CDB">
              <w:rPr>
                <w:rFonts w:hint="eastAsia"/>
                <w:sz w:val="18"/>
                <w:szCs w:val="18"/>
              </w:rPr>
              <w:t>572</w:t>
            </w:r>
          </w:p>
        </w:tc>
        <w:tc>
          <w:tcPr>
            <w:tcW w:w="373" w:type="pct"/>
            <w:tcBorders>
              <w:top w:val="dotted" w:sz="4" w:space="0" w:color="auto"/>
              <w:bottom w:val="dotted" w:sz="4" w:space="0" w:color="auto"/>
            </w:tcBorders>
            <w:shd w:val="clear" w:color="auto" w:fill="auto"/>
            <w:noWrap/>
            <w:vAlign w:val="center"/>
            <w:hideMark/>
          </w:tcPr>
          <w:p w14:paraId="50A127C6" w14:textId="77777777"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top w:val="dotted" w:sz="4" w:space="0" w:color="auto"/>
              <w:bottom w:val="dotted" w:sz="4" w:space="0" w:color="auto"/>
            </w:tcBorders>
            <w:shd w:val="clear" w:color="auto" w:fill="auto"/>
            <w:noWrap/>
            <w:vAlign w:val="center"/>
            <w:hideMark/>
          </w:tcPr>
          <w:p w14:paraId="517FB9E9" w14:textId="77777777" w:rsidR="00E558FA" w:rsidRPr="00FB6CDB" w:rsidRDefault="00E558FA" w:rsidP="00FB6CDB">
            <w:pPr>
              <w:pStyle w:val="af9"/>
              <w:jc w:val="right"/>
              <w:rPr>
                <w:sz w:val="18"/>
                <w:szCs w:val="18"/>
              </w:rPr>
            </w:pPr>
            <w:r w:rsidRPr="00FB6CDB">
              <w:rPr>
                <w:rFonts w:hint="eastAsia"/>
                <w:sz w:val="18"/>
                <w:szCs w:val="18"/>
              </w:rPr>
              <w:t>525</w:t>
            </w:r>
          </w:p>
        </w:tc>
        <w:tc>
          <w:tcPr>
            <w:tcW w:w="373" w:type="pct"/>
            <w:tcBorders>
              <w:top w:val="dotted" w:sz="4" w:space="0" w:color="auto"/>
              <w:bottom w:val="dotted" w:sz="4" w:space="0" w:color="auto"/>
            </w:tcBorders>
            <w:shd w:val="clear" w:color="auto" w:fill="auto"/>
            <w:noWrap/>
            <w:vAlign w:val="center"/>
            <w:hideMark/>
          </w:tcPr>
          <w:p w14:paraId="2C0BF776" w14:textId="77777777" w:rsidR="00E558FA" w:rsidRPr="00FB6CDB" w:rsidRDefault="00E558FA" w:rsidP="00FB6CDB">
            <w:pPr>
              <w:pStyle w:val="af9"/>
              <w:jc w:val="right"/>
              <w:rPr>
                <w:sz w:val="18"/>
                <w:szCs w:val="18"/>
              </w:rPr>
            </w:pPr>
            <w:r w:rsidRPr="00FB6CDB">
              <w:rPr>
                <w:rFonts w:hint="eastAsia"/>
                <w:sz w:val="18"/>
                <w:szCs w:val="18"/>
              </w:rPr>
              <w:t>9.9%</w:t>
            </w:r>
          </w:p>
        </w:tc>
        <w:tc>
          <w:tcPr>
            <w:tcW w:w="373" w:type="pct"/>
            <w:tcBorders>
              <w:top w:val="dotted" w:sz="4" w:space="0" w:color="auto"/>
              <w:bottom w:val="dotted" w:sz="4" w:space="0" w:color="auto"/>
            </w:tcBorders>
            <w:shd w:val="clear" w:color="auto" w:fill="auto"/>
            <w:noWrap/>
            <w:vAlign w:val="center"/>
            <w:hideMark/>
          </w:tcPr>
          <w:p w14:paraId="62213F35" w14:textId="77777777" w:rsidR="00E558FA" w:rsidRPr="00FB6CDB" w:rsidRDefault="00E558FA" w:rsidP="00FB6CDB">
            <w:pPr>
              <w:pStyle w:val="af9"/>
              <w:jc w:val="right"/>
              <w:rPr>
                <w:sz w:val="18"/>
                <w:szCs w:val="18"/>
              </w:rPr>
            </w:pPr>
            <w:r w:rsidRPr="00FB6CDB">
              <w:rPr>
                <w:rFonts w:hint="eastAsia"/>
                <w:sz w:val="18"/>
                <w:szCs w:val="18"/>
              </w:rPr>
              <w:t>494</w:t>
            </w:r>
          </w:p>
        </w:tc>
        <w:tc>
          <w:tcPr>
            <w:tcW w:w="373" w:type="pct"/>
            <w:tcBorders>
              <w:top w:val="dotted" w:sz="4" w:space="0" w:color="auto"/>
              <w:bottom w:val="dotted" w:sz="4" w:space="0" w:color="auto"/>
            </w:tcBorders>
            <w:shd w:val="clear" w:color="auto" w:fill="auto"/>
            <w:noWrap/>
            <w:vAlign w:val="center"/>
            <w:hideMark/>
          </w:tcPr>
          <w:p w14:paraId="3082D030" w14:textId="77777777" w:rsidR="00E558FA" w:rsidRPr="00FB6CDB" w:rsidRDefault="00E558FA" w:rsidP="00FB6CDB">
            <w:pPr>
              <w:pStyle w:val="af9"/>
              <w:jc w:val="right"/>
              <w:rPr>
                <w:sz w:val="18"/>
                <w:szCs w:val="18"/>
              </w:rPr>
            </w:pPr>
            <w:r w:rsidRPr="00FB6CDB">
              <w:rPr>
                <w:rFonts w:hint="eastAsia"/>
                <w:sz w:val="18"/>
                <w:szCs w:val="18"/>
              </w:rPr>
              <w:t>9.5%</w:t>
            </w:r>
          </w:p>
        </w:tc>
        <w:tc>
          <w:tcPr>
            <w:tcW w:w="373" w:type="pct"/>
            <w:tcBorders>
              <w:top w:val="dotted" w:sz="4" w:space="0" w:color="auto"/>
              <w:bottom w:val="dotted" w:sz="4" w:space="0" w:color="auto"/>
            </w:tcBorders>
            <w:shd w:val="clear" w:color="auto" w:fill="auto"/>
            <w:noWrap/>
            <w:vAlign w:val="center"/>
            <w:hideMark/>
          </w:tcPr>
          <w:p w14:paraId="2579858D" w14:textId="77777777" w:rsidR="00E558FA" w:rsidRPr="00FB6CDB" w:rsidRDefault="00E558FA" w:rsidP="00FB6CDB">
            <w:pPr>
              <w:pStyle w:val="af9"/>
              <w:jc w:val="right"/>
              <w:rPr>
                <w:sz w:val="18"/>
                <w:szCs w:val="18"/>
              </w:rPr>
            </w:pPr>
            <w:r w:rsidRPr="00FB6CDB">
              <w:rPr>
                <w:rFonts w:hint="eastAsia"/>
                <w:sz w:val="18"/>
                <w:szCs w:val="18"/>
              </w:rPr>
              <w:t>206</w:t>
            </w:r>
          </w:p>
        </w:tc>
        <w:tc>
          <w:tcPr>
            <w:tcW w:w="373" w:type="pct"/>
            <w:tcBorders>
              <w:top w:val="dotted" w:sz="4" w:space="0" w:color="auto"/>
              <w:bottom w:val="dotted" w:sz="4" w:space="0" w:color="auto"/>
            </w:tcBorders>
            <w:shd w:val="clear" w:color="auto" w:fill="auto"/>
            <w:noWrap/>
            <w:vAlign w:val="center"/>
            <w:hideMark/>
          </w:tcPr>
          <w:p w14:paraId="420529F8" w14:textId="77777777" w:rsidR="00E558FA" w:rsidRPr="00FB6CDB" w:rsidRDefault="00E558FA" w:rsidP="00FB6CDB">
            <w:pPr>
              <w:pStyle w:val="af9"/>
              <w:jc w:val="right"/>
              <w:rPr>
                <w:sz w:val="18"/>
                <w:szCs w:val="18"/>
              </w:rPr>
            </w:pPr>
            <w:r w:rsidRPr="00FB6CDB">
              <w:rPr>
                <w:rFonts w:hint="eastAsia"/>
                <w:sz w:val="18"/>
                <w:szCs w:val="18"/>
              </w:rPr>
              <w:t>9.9%</w:t>
            </w:r>
          </w:p>
        </w:tc>
        <w:tc>
          <w:tcPr>
            <w:tcW w:w="373" w:type="pct"/>
            <w:tcBorders>
              <w:top w:val="dotted" w:sz="4" w:space="0" w:color="auto"/>
              <w:bottom w:val="dotted" w:sz="4" w:space="0" w:color="auto"/>
            </w:tcBorders>
            <w:shd w:val="clear" w:color="auto" w:fill="auto"/>
            <w:noWrap/>
            <w:vAlign w:val="center"/>
            <w:hideMark/>
          </w:tcPr>
          <w:p w14:paraId="5B27EE54" w14:textId="77777777" w:rsidR="00E558FA" w:rsidRPr="00FB6CDB" w:rsidRDefault="00E558FA" w:rsidP="00FB6CDB">
            <w:pPr>
              <w:pStyle w:val="af9"/>
              <w:jc w:val="right"/>
              <w:rPr>
                <w:sz w:val="18"/>
                <w:szCs w:val="18"/>
              </w:rPr>
            </w:pPr>
            <w:r w:rsidRPr="00FB6CDB">
              <w:rPr>
                <w:rFonts w:hint="eastAsia"/>
                <w:sz w:val="18"/>
                <w:szCs w:val="18"/>
              </w:rPr>
              <w:t>199</w:t>
            </w:r>
          </w:p>
        </w:tc>
        <w:tc>
          <w:tcPr>
            <w:tcW w:w="373" w:type="pct"/>
            <w:tcBorders>
              <w:top w:val="dotted" w:sz="4" w:space="0" w:color="auto"/>
              <w:bottom w:val="dotted" w:sz="4" w:space="0" w:color="auto"/>
            </w:tcBorders>
            <w:shd w:val="clear" w:color="auto" w:fill="auto"/>
            <w:noWrap/>
            <w:vAlign w:val="center"/>
            <w:hideMark/>
          </w:tcPr>
          <w:p w14:paraId="25EEE130" w14:textId="77777777" w:rsidR="00E558FA" w:rsidRPr="00FB6CDB" w:rsidRDefault="00E558FA" w:rsidP="00FB6CDB">
            <w:pPr>
              <w:pStyle w:val="af9"/>
              <w:jc w:val="right"/>
              <w:rPr>
                <w:sz w:val="18"/>
                <w:szCs w:val="18"/>
              </w:rPr>
            </w:pPr>
            <w:r w:rsidRPr="00FB6CDB">
              <w:rPr>
                <w:rFonts w:hint="eastAsia"/>
                <w:sz w:val="18"/>
                <w:szCs w:val="18"/>
              </w:rPr>
              <w:t>9.9%</w:t>
            </w:r>
          </w:p>
        </w:tc>
        <w:tc>
          <w:tcPr>
            <w:tcW w:w="373" w:type="pct"/>
            <w:tcBorders>
              <w:top w:val="dotted" w:sz="4" w:space="0" w:color="auto"/>
              <w:bottom w:val="dotted" w:sz="4" w:space="0" w:color="auto"/>
            </w:tcBorders>
            <w:shd w:val="clear" w:color="auto" w:fill="auto"/>
            <w:noWrap/>
            <w:vAlign w:val="center"/>
            <w:hideMark/>
          </w:tcPr>
          <w:p w14:paraId="5841ABA7" w14:textId="77777777" w:rsidR="00E558FA" w:rsidRPr="00FB6CDB" w:rsidRDefault="00E558FA" w:rsidP="00FB6CDB">
            <w:pPr>
              <w:pStyle w:val="af9"/>
              <w:jc w:val="right"/>
              <w:rPr>
                <w:sz w:val="18"/>
                <w:szCs w:val="18"/>
              </w:rPr>
            </w:pPr>
            <w:r w:rsidRPr="00FB6CDB">
              <w:rPr>
                <w:rFonts w:hint="eastAsia"/>
                <w:sz w:val="18"/>
                <w:szCs w:val="18"/>
              </w:rPr>
              <w:t>201</w:t>
            </w:r>
          </w:p>
        </w:tc>
        <w:tc>
          <w:tcPr>
            <w:tcW w:w="376" w:type="pct"/>
            <w:tcBorders>
              <w:top w:val="dotted" w:sz="4" w:space="0" w:color="auto"/>
              <w:bottom w:val="dotted" w:sz="4" w:space="0" w:color="auto"/>
            </w:tcBorders>
            <w:shd w:val="clear" w:color="auto" w:fill="auto"/>
            <w:noWrap/>
            <w:vAlign w:val="center"/>
            <w:hideMark/>
          </w:tcPr>
          <w:p w14:paraId="6A630EDD" w14:textId="77777777" w:rsidR="00E558FA" w:rsidRPr="00FB6CDB" w:rsidRDefault="00E558FA" w:rsidP="00FB6CDB">
            <w:pPr>
              <w:pStyle w:val="af9"/>
              <w:jc w:val="right"/>
              <w:rPr>
                <w:sz w:val="18"/>
                <w:szCs w:val="18"/>
              </w:rPr>
            </w:pPr>
            <w:r w:rsidRPr="00FB6CDB">
              <w:rPr>
                <w:rFonts w:hint="eastAsia"/>
                <w:sz w:val="18"/>
                <w:szCs w:val="18"/>
              </w:rPr>
              <w:t>9.8%</w:t>
            </w:r>
          </w:p>
        </w:tc>
      </w:tr>
      <w:tr w:rsidR="00F91817" w:rsidRPr="00FB6CDB" w14:paraId="4E1092A5" w14:textId="77777777" w:rsidTr="00FB6CDB">
        <w:trPr>
          <w:trHeight w:val="283"/>
        </w:trPr>
        <w:tc>
          <w:tcPr>
            <w:tcW w:w="521" w:type="pct"/>
            <w:tcBorders>
              <w:top w:val="dotted" w:sz="4" w:space="0" w:color="auto"/>
              <w:bottom w:val="dotted" w:sz="4" w:space="0" w:color="auto"/>
            </w:tcBorders>
            <w:shd w:val="clear" w:color="auto" w:fill="auto"/>
            <w:noWrap/>
            <w:vAlign w:val="center"/>
            <w:hideMark/>
          </w:tcPr>
          <w:p w14:paraId="6E92EF87" w14:textId="77777777" w:rsidR="00E558FA" w:rsidRPr="00FB6CDB" w:rsidRDefault="00E558FA" w:rsidP="00311496">
            <w:pPr>
              <w:pStyle w:val="af9"/>
              <w:rPr>
                <w:sz w:val="18"/>
                <w:szCs w:val="18"/>
              </w:rPr>
            </w:pPr>
            <w:r w:rsidRPr="00FB6CDB">
              <w:rPr>
                <w:rFonts w:hint="eastAsia"/>
                <w:sz w:val="18"/>
                <w:szCs w:val="18"/>
              </w:rPr>
              <w:t>大字那間</w:t>
            </w:r>
          </w:p>
        </w:tc>
        <w:tc>
          <w:tcPr>
            <w:tcW w:w="373" w:type="pct"/>
            <w:tcBorders>
              <w:top w:val="dotted" w:sz="4" w:space="0" w:color="auto"/>
              <w:bottom w:val="dotted" w:sz="4" w:space="0" w:color="auto"/>
            </w:tcBorders>
            <w:shd w:val="clear" w:color="auto" w:fill="auto"/>
            <w:noWrap/>
            <w:vAlign w:val="center"/>
            <w:hideMark/>
          </w:tcPr>
          <w:p w14:paraId="15FC02DC" w14:textId="77777777" w:rsidR="00E558FA" w:rsidRPr="00FB6CDB" w:rsidRDefault="00E558FA" w:rsidP="00FB6CDB">
            <w:pPr>
              <w:pStyle w:val="af9"/>
              <w:jc w:val="right"/>
              <w:rPr>
                <w:sz w:val="18"/>
                <w:szCs w:val="18"/>
              </w:rPr>
            </w:pPr>
            <w:r w:rsidRPr="00FB6CDB">
              <w:rPr>
                <w:rFonts w:hint="eastAsia"/>
                <w:sz w:val="18"/>
                <w:szCs w:val="18"/>
              </w:rPr>
              <w:t>1,394</w:t>
            </w:r>
          </w:p>
        </w:tc>
        <w:tc>
          <w:tcPr>
            <w:tcW w:w="373" w:type="pct"/>
            <w:tcBorders>
              <w:top w:val="dotted" w:sz="4" w:space="0" w:color="auto"/>
              <w:bottom w:val="dotted" w:sz="4" w:space="0" w:color="auto"/>
            </w:tcBorders>
            <w:shd w:val="clear" w:color="auto" w:fill="auto"/>
            <w:noWrap/>
            <w:vAlign w:val="center"/>
            <w:hideMark/>
          </w:tcPr>
          <w:p w14:paraId="00066C4C" w14:textId="77777777" w:rsidR="00E558FA" w:rsidRPr="00FB6CDB" w:rsidRDefault="00E558FA" w:rsidP="00FB6CDB">
            <w:pPr>
              <w:pStyle w:val="af9"/>
              <w:jc w:val="right"/>
              <w:rPr>
                <w:sz w:val="18"/>
                <w:szCs w:val="18"/>
              </w:rPr>
            </w:pPr>
            <w:r w:rsidRPr="00FB6CDB">
              <w:rPr>
                <w:rFonts w:hint="eastAsia"/>
                <w:sz w:val="18"/>
                <w:szCs w:val="18"/>
              </w:rPr>
              <w:t>24.3%</w:t>
            </w:r>
          </w:p>
        </w:tc>
        <w:tc>
          <w:tcPr>
            <w:tcW w:w="373" w:type="pct"/>
            <w:tcBorders>
              <w:top w:val="dotted" w:sz="4" w:space="0" w:color="auto"/>
              <w:bottom w:val="dotted" w:sz="4" w:space="0" w:color="auto"/>
            </w:tcBorders>
            <w:shd w:val="clear" w:color="auto" w:fill="auto"/>
            <w:noWrap/>
            <w:vAlign w:val="center"/>
            <w:hideMark/>
          </w:tcPr>
          <w:p w14:paraId="11753FD5" w14:textId="77777777" w:rsidR="00E558FA" w:rsidRPr="00FB6CDB" w:rsidRDefault="00E558FA" w:rsidP="00FB6CDB">
            <w:pPr>
              <w:pStyle w:val="af9"/>
              <w:jc w:val="right"/>
              <w:rPr>
                <w:sz w:val="18"/>
                <w:szCs w:val="18"/>
              </w:rPr>
            </w:pPr>
            <w:r w:rsidRPr="00FB6CDB">
              <w:rPr>
                <w:rFonts w:hint="eastAsia"/>
                <w:sz w:val="18"/>
                <w:szCs w:val="18"/>
              </w:rPr>
              <w:t>1,340</w:t>
            </w:r>
          </w:p>
        </w:tc>
        <w:tc>
          <w:tcPr>
            <w:tcW w:w="373" w:type="pct"/>
            <w:tcBorders>
              <w:top w:val="dotted" w:sz="4" w:space="0" w:color="auto"/>
              <w:bottom w:val="dotted" w:sz="4" w:space="0" w:color="auto"/>
            </w:tcBorders>
            <w:shd w:val="clear" w:color="auto" w:fill="auto"/>
            <w:noWrap/>
            <w:vAlign w:val="center"/>
            <w:hideMark/>
          </w:tcPr>
          <w:p w14:paraId="5A1E85E7" w14:textId="77777777" w:rsidR="00E558FA" w:rsidRPr="00FB6CDB" w:rsidRDefault="00E558FA" w:rsidP="00FB6CDB">
            <w:pPr>
              <w:pStyle w:val="af9"/>
              <w:jc w:val="right"/>
              <w:rPr>
                <w:sz w:val="18"/>
                <w:szCs w:val="18"/>
              </w:rPr>
            </w:pPr>
            <w:r w:rsidRPr="00FB6CDB">
              <w:rPr>
                <w:rFonts w:hint="eastAsia"/>
                <w:sz w:val="18"/>
                <w:szCs w:val="18"/>
              </w:rPr>
              <w:t>25.2%</w:t>
            </w:r>
          </w:p>
        </w:tc>
        <w:tc>
          <w:tcPr>
            <w:tcW w:w="373" w:type="pct"/>
            <w:tcBorders>
              <w:top w:val="dotted" w:sz="4" w:space="0" w:color="auto"/>
              <w:bottom w:val="dotted" w:sz="4" w:space="0" w:color="auto"/>
            </w:tcBorders>
            <w:shd w:val="clear" w:color="auto" w:fill="auto"/>
            <w:noWrap/>
            <w:vAlign w:val="center"/>
            <w:hideMark/>
          </w:tcPr>
          <w:p w14:paraId="6003C6E7" w14:textId="77777777" w:rsidR="00E558FA" w:rsidRPr="00FB6CDB" w:rsidRDefault="00E558FA" w:rsidP="00FB6CDB">
            <w:pPr>
              <w:pStyle w:val="af9"/>
              <w:jc w:val="right"/>
              <w:rPr>
                <w:sz w:val="18"/>
                <w:szCs w:val="18"/>
              </w:rPr>
            </w:pPr>
            <w:r w:rsidRPr="00FB6CDB">
              <w:rPr>
                <w:rFonts w:hint="eastAsia"/>
                <w:sz w:val="18"/>
                <w:szCs w:val="18"/>
              </w:rPr>
              <w:t>1,239</w:t>
            </w:r>
          </w:p>
        </w:tc>
        <w:tc>
          <w:tcPr>
            <w:tcW w:w="373" w:type="pct"/>
            <w:tcBorders>
              <w:top w:val="dotted" w:sz="4" w:space="0" w:color="auto"/>
              <w:bottom w:val="dotted" w:sz="4" w:space="0" w:color="auto"/>
            </w:tcBorders>
            <w:shd w:val="clear" w:color="auto" w:fill="auto"/>
            <w:noWrap/>
            <w:vAlign w:val="center"/>
            <w:hideMark/>
          </w:tcPr>
          <w:p w14:paraId="0BF26756" w14:textId="77777777" w:rsidR="00E558FA" w:rsidRPr="00FB6CDB" w:rsidRDefault="00E558FA" w:rsidP="00FB6CDB">
            <w:pPr>
              <w:pStyle w:val="af9"/>
              <w:jc w:val="right"/>
              <w:rPr>
                <w:sz w:val="18"/>
                <w:szCs w:val="18"/>
              </w:rPr>
            </w:pPr>
            <w:r w:rsidRPr="00FB6CDB">
              <w:rPr>
                <w:rFonts w:hint="eastAsia"/>
                <w:sz w:val="18"/>
                <w:szCs w:val="18"/>
              </w:rPr>
              <w:t>23.9%</w:t>
            </w:r>
          </w:p>
        </w:tc>
        <w:tc>
          <w:tcPr>
            <w:tcW w:w="373" w:type="pct"/>
            <w:tcBorders>
              <w:top w:val="dotted" w:sz="4" w:space="0" w:color="auto"/>
              <w:bottom w:val="dotted" w:sz="4" w:space="0" w:color="auto"/>
            </w:tcBorders>
            <w:shd w:val="clear" w:color="auto" w:fill="auto"/>
            <w:noWrap/>
            <w:vAlign w:val="center"/>
            <w:hideMark/>
          </w:tcPr>
          <w:p w14:paraId="6D72F26E" w14:textId="77777777" w:rsidR="00E558FA" w:rsidRPr="00FB6CDB" w:rsidRDefault="00E558FA" w:rsidP="00FB6CDB">
            <w:pPr>
              <w:pStyle w:val="af9"/>
              <w:jc w:val="right"/>
              <w:rPr>
                <w:sz w:val="18"/>
                <w:szCs w:val="18"/>
              </w:rPr>
            </w:pPr>
            <w:r w:rsidRPr="00FB6CDB">
              <w:rPr>
                <w:rFonts w:hint="eastAsia"/>
                <w:sz w:val="18"/>
                <w:szCs w:val="18"/>
              </w:rPr>
              <w:t>512</w:t>
            </w:r>
          </w:p>
        </w:tc>
        <w:tc>
          <w:tcPr>
            <w:tcW w:w="373" w:type="pct"/>
            <w:tcBorders>
              <w:top w:val="dotted" w:sz="4" w:space="0" w:color="auto"/>
              <w:bottom w:val="dotted" w:sz="4" w:space="0" w:color="auto"/>
            </w:tcBorders>
            <w:shd w:val="clear" w:color="auto" w:fill="auto"/>
            <w:noWrap/>
            <w:vAlign w:val="center"/>
            <w:hideMark/>
          </w:tcPr>
          <w:p w14:paraId="6DCB5BE5" w14:textId="77777777" w:rsidR="00E558FA" w:rsidRPr="00FB6CDB" w:rsidRDefault="00E558FA" w:rsidP="00FB6CDB">
            <w:pPr>
              <w:pStyle w:val="af9"/>
              <w:jc w:val="right"/>
              <w:rPr>
                <w:sz w:val="18"/>
                <w:szCs w:val="18"/>
              </w:rPr>
            </w:pPr>
            <w:r w:rsidRPr="00FB6CDB">
              <w:rPr>
                <w:rFonts w:hint="eastAsia"/>
                <w:sz w:val="18"/>
                <w:szCs w:val="18"/>
              </w:rPr>
              <w:t>24.5%</w:t>
            </w:r>
          </w:p>
        </w:tc>
        <w:tc>
          <w:tcPr>
            <w:tcW w:w="373" w:type="pct"/>
            <w:tcBorders>
              <w:top w:val="dotted" w:sz="4" w:space="0" w:color="auto"/>
              <w:bottom w:val="dotted" w:sz="4" w:space="0" w:color="auto"/>
            </w:tcBorders>
            <w:shd w:val="clear" w:color="auto" w:fill="auto"/>
            <w:noWrap/>
            <w:vAlign w:val="center"/>
            <w:hideMark/>
          </w:tcPr>
          <w:p w14:paraId="2D915CCC" w14:textId="77777777" w:rsidR="00E558FA" w:rsidRPr="00FB6CDB" w:rsidRDefault="00E558FA" w:rsidP="00FB6CDB">
            <w:pPr>
              <w:pStyle w:val="af9"/>
              <w:jc w:val="right"/>
              <w:rPr>
                <w:sz w:val="18"/>
                <w:szCs w:val="18"/>
              </w:rPr>
            </w:pPr>
            <w:r w:rsidRPr="00FB6CDB">
              <w:rPr>
                <w:rFonts w:hint="eastAsia"/>
                <w:sz w:val="18"/>
                <w:szCs w:val="18"/>
              </w:rPr>
              <w:t>506</w:t>
            </w:r>
          </w:p>
        </w:tc>
        <w:tc>
          <w:tcPr>
            <w:tcW w:w="373" w:type="pct"/>
            <w:tcBorders>
              <w:top w:val="dotted" w:sz="4" w:space="0" w:color="auto"/>
              <w:bottom w:val="dotted" w:sz="4" w:space="0" w:color="auto"/>
            </w:tcBorders>
            <w:shd w:val="clear" w:color="auto" w:fill="auto"/>
            <w:noWrap/>
            <w:vAlign w:val="center"/>
            <w:hideMark/>
          </w:tcPr>
          <w:p w14:paraId="3CA1DAA5" w14:textId="77777777" w:rsidR="00E558FA" w:rsidRPr="00FB6CDB" w:rsidRDefault="00E558FA" w:rsidP="00FB6CDB">
            <w:pPr>
              <w:pStyle w:val="af9"/>
              <w:jc w:val="right"/>
              <w:rPr>
                <w:sz w:val="18"/>
                <w:szCs w:val="18"/>
              </w:rPr>
            </w:pPr>
            <w:r w:rsidRPr="00FB6CDB">
              <w:rPr>
                <w:rFonts w:hint="eastAsia"/>
                <w:sz w:val="18"/>
                <w:szCs w:val="18"/>
              </w:rPr>
              <w:t>25.2%</w:t>
            </w:r>
          </w:p>
        </w:tc>
        <w:tc>
          <w:tcPr>
            <w:tcW w:w="373" w:type="pct"/>
            <w:tcBorders>
              <w:top w:val="dotted" w:sz="4" w:space="0" w:color="auto"/>
              <w:bottom w:val="dotted" w:sz="4" w:space="0" w:color="auto"/>
            </w:tcBorders>
            <w:shd w:val="clear" w:color="auto" w:fill="auto"/>
            <w:noWrap/>
            <w:vAlign w:val="center"/>
            <w:hideMark/>
          </w:tcPr>
          <w:p w14:paraId="284DD24C" w14:textId="77777777" w:rsidR="00E558FA" w:rsidRPr="00FB6CDB" w:rsidRDefault="00E558FA" w:rsidP="00FB6CDB">
            <w:pPr>
              <w:pStyle w:val="af9"/>
              <w:jc w:val="right"/>
              <w:rPr>
                <w:sz w:val="18"/>
                <w:szCs w:val="18"/>
              </w:rPr>
            </w:pPr>
            <w:r w:rsidRPr="00FB6CDB">
              <w:rPr>
                <w:rFonts w:hint="eastAsia"/>
                <w:sz w:val="18"/>
                <w:szCs w:val="18"/>
              </w:rPr>
              <w:t>501</w:t>
            </w:r>
          </w:p>
        </w:tc>
        <w:tc>
          <w:tcPr>
            <w:tcW w:w="376" w:type="pct"/>
            <w:tcBorders>
              <w:top w:val="dotted" w:sz="4" w:space="0" w:color="auto"/>
              <w:bottom w:val="dotted" w:sz="4" w:space="0" w:color="auto"/>
            </w:tcBorders>
            <w:shd w:val="clear" w:color="auto" w:fill="auto"/>
            <w:noWrap/>
            <w:vAlign w:val="center"/>
            <w:hideMark/>
          </w:tcPr>
          <w:p w14:paraId="4C8965BB" w14:textId="77777777" w:rsidR="00E558FA" w:rsidRPr="00FB6CDB" w:rsidRDefault="00E558FA" w:rsidP="00FB6CDB">
            <w:pPr>
              <w:pStyle w:val="af9"/>
              <w:jc w:val="right"/>
              <w:rPr>
                <w:sz w:val="18"/>
                <w:szCs w:val="18"/>
              </w:rPr>
            </w:pPr>
            <w:r w:rsidRPr="00FB6CDB">
              <w:rPr>
                <w:rFonts w:hint="eastAsia"/>
                <w:sz w:val="18"/>
                <w:szCs w:val="18"/>
              </w:rPr>
              <w:t>24.4%</w:t>
            </w:r>
          </w:p>
        </w:tc>
      </w:tr>
      <w:tr w:rsidR="00F91817" w:rsidRPr="00FB6CDB" w14:paraId="1AFD9AAD" w14:textId="77777777" w:rsidTr="00FB6CDB">
        <w:trPr>
          <w:trHeight w:val="283"/>
        </w:trPr>
        <w:tc>
          <w:tcPr>
            <w:tcW w:w="521" w:type="pct"/>
            <w:tcBorders>
              <w:top w:val="dotted" w:sz="4" w:space="0" w:color="auto"/>
              <w:bottom w:val="dotted" w:sz="4" w:space="0" w:color="auto"/>
            </w:tcBorders>
            <w:shd w:val="clear" w:color="auto" w:fill="auto"/>
            <w:noWrap/>
            <w:vAlign w:val="center"/>
            <w:hideMark/>
          </w:tcPr>
          <w:p w14:paraId="6CD6AA5E" w14:textId="77777777" w:rsidR="00E558FA" w:rsidRPr="00FB6CDB" w:rsidRDefault="00E558FA" w:rsidP="00311496">
            <w:pPr>
              <w:pStyle w:val="af9"/>
              <w:rPr>
                <w:sz w:val="18"/>
                <w:szCs w:val="18"/>
              </w:rPr>
            </w:pPr>
            <w:r w:rsidRPr="00FB6CDB">
              <w:rPr>
                <w:rFonts w:hint="eastAsia"/>
                <w:sz w:val="18"/>
                <w:szCs w:val="18"/>
              </w:rPr>
              <w:t>大字朝戸</w:t>
            </w:r>
          </w:p>
        </w:tc>
        <w:tc>
          <w:tcPr>
            <w:tcW w:w="373" w:type="pct"/>
            <w:tcBorders>
              <w:top w:val="dotted" w:sz="4" w:space="0" w:color="auto"/>
              <w:bottom w:val="dotted" w:sz="4" w:space="0" w:color="auto"/>
            </w:tcBorders>
            <w:shd w:val="clear" w:color="auto" w:fill="auto"/>
            <w:noWrap/>
            <w:vAlign w:val="center"/>
            <w:hideMark/>
          </w:tcPr>
          <w:p w14:paraId="0252BD9B" w14:textId="77777777" w:rsidR="00E558FA" w:rsidRPr="00FB6CDB" w:rsidRDefault="00E558FA" w:rsidP="00FB6CDB">
            <w:pPr>
              <w:pStyle w:val="af9"/>
              <w:jc w:val="right"/>
              <w:rPr>
                <w:sz w:val="18"/>
                <w:szCs w:val="18"/>
              </w:rPr>
            </w:pPr>
            <w:r w:rsidRPr="00FB6CDB">
              <w:rPr>
                <w:rFonts w:hint="eastAsia"/>
                <w:sz w:val="18"/>
                <w:szCs w:val="18"/>
              </w:rPr>
              <w:t>755</w:t>
            </w:r>
          </w:p>
        </w:tc>
        <w:tc>
          <w:tcPr>
            <w:tcW w:w="373" w:type="pct"/>
            <w:tcBorders>
              <w:top w:val="dotted" w:sz="4" w:space="0" w:color="auto"/>
              <w:bottom w:val="dotted" w:sz="4" w:space="0" w:color="auto"/>
            </w:tcBorders>
            <w:shd w:val="clear" w:color="auto" w:fill="auto"/>
            <w:noWrap/>
            <w:vAlign w:val="center"/>
            <w:hideMark/>
          </w:tcPr>
          <w:p w14:paraId="3B4094B0" w14:textId="77777777" w:rsidR="00E558FA" w:rsidRPr="00FB6CDB" w:rsidRDefault="00E558FA" w:rsidP="00FB6CDB">
            <w:pPr>
              <w:pStyle w:val="af9"/>
              <w:jc w:val="right"/>
              <w:rPr>
                <w:sz w:val="18"/>
                <w:szCs w:val="18"/>
              </w:rPr>
            </w:pPr>
            <w:r w:rsidRPr="00FB6CDB">
              <w:rPr>
                <w:rFonts w:hint="eastAsia"/>
                <w:sz w:val="18"/>
                <w:szCs w:val="18"/>
              </w:rPr>
              <w:t>13.2%</w:t>
            </w:r>
          </w:p>
        </w:tc>
        <w:tc>
          <w:tcPr>
            <w:tcW w:w="373" w:type="pct"/>
            <w:tcBorders>
              <w:top w:val="dotted" w:sz="4" w:space="0" w:color="auto"/>
              <w:bottom w:val="dotted" w:sz="4" w:space="0" w:color="auto"/>
            </w:tcBorders>
            <w:shd w:val="clear" w:color="auto" w:fill="auto"/>
            <w:noWrap/>
            <w:vAlign w:val="center"/>
            <w:hideMark/>
          </w:tcPr>
          <w:p w14:paraId="3794F251" w14:textId="77777777" w:rsidR="00E558FA" w:rsidRPr="00FB6CDB" w:rsidRDefault="00E558FA" w:rsidP="00FB6CDB">
            <w:pPr>
              <w:pStyle w:val="af9"/>
              <w:jc w:val="right"/>
              <w:rPr>
                <w:sz w:val="18"/>
                <w:szCs w:val="18"/>
              </w:rPr>
            </w:pPr>
            <w:r w:rsidRPr="00FB6CDB">
              <w:rPr>
                <w:rFonts w:hint="eastAsia"/>
                <w:sz w:val="18"/>
                <w:szCs w:val="18"/>
              </w:rPr>
              <w:t>656</w:t>
            </w:r>
          </w:p>
        </w:tc>
        <w:tc>
          <w:tcPr>
            <w:tcW w:w="373" w:type="pct"/>
            <w:tcBorders>
              <w:top w:val="dotted" w:sz="4" w:space="0" w:color="auto"/>
              <w:bottom w:val="dotted" w:sz="4" w:space="0" w:color="auto"/>
            </w:tcBorders>
            <w:shd w:val="clear" w:color="auto" w:fill="auto"/>
            <w:noWrap/>
            <w:vAlign w:val="center"/>
            <w:hideMark/>
          </w:tcPr>
          <w:p w14:paraId="6820D7C1" w14:textId="77777777" w:rsidR="00E558FA" w:rsidRPr="00FB6CDB" w:rsidRDefault="00E558FA" w:rsidP="00FB6CDB">
            <w:pPr>
              <w:pStyle w:val="af9"/>
              <w:jc w:val="right"/>
              <w:rPr>
                <w:sz w:val="18"/>
                <w:szCs w:val="18"/>
              </w:rPr>
            </w:pPr>
            <w:r w:rsidRPr="00FB6CDB">
              <w:rPr>
                <w:rFonts w:hint="eastAsia"/>
                <w:sz w:val="18"/>
                <w:szCs w:val="18"/>
              </w:rPr>
              <w:t>12.3%</w:t>
            </w:r>
          </w:p>
        </w:tc>
        <w:tc>
          <w:tcPr>
            <w:tcW w:w="373" w:type="pct"/>
            <w:tcBorders>
              <w:top w:val="dotted" w:sz="4" w:space="0" w:color="auto"/>
              <w:bottom w:val="dotted" w:sz="4" w:space="0" w:color="auto"/>
            </w:tcBorders>
            <w:shd w:val="clear" w:color="auto" w:fill="auto"/>
            <w:noWrap/>
            <w:vAlign w:val="center"/>
            <w:hideMark/>
          </w:tcPr>
          <w:p w14:paraId="4F01E825" w14:textId="77777777" w:rsidR="00E558FA" w:rsidRPr="00FB6CDB" w:rsidRDefault="00E558FA" w:rsidP="00FB6CDB">
            <w:pPr>
              <w:pStyle w:val="af9"/>
              <w:jc w:val="right"/>
              <w:rPr>
                <w:sz w:val="18"/>
                <w:szCs w:val="18"/>
              </w:rPr>
            </w:pPr>
            <w:r w:rsidRPr="00FB6CDB">
              <w:rPr>
                <w:rFonts w:hint="eastAsia"/>
                <w:sz w:val="18"/>
                <w:szCs w:val="18"/>
              </w:rPr>
              <w:t>654</w:t>
            </w:r>
          </w:p>
        </w:tc>
        <w:tc>
          <w:tcPr>
            <w:tcW w:w="373" w:type="pct"/>
            <w:tcBorders>
              <w:top w:val="dotted" w:sz="4" w:space="0" w:color="auto"/>
              <w:bottom w:val="dotted" w:sz="4" w:space="0" w:color="auto"/>
            </w:tcBorders>
            <w:shd w:val="clear" w:color="auto" w:fill="auto"/>
            <w:noWrap/>
            <w:vAlign w:val="center"/>
            <w:hideMark/>
          </w:tcPr>
          <w:p w14:paraId="1733B5E6" w14:textId="77777777" w:rsidR="00E558FA" w:rsidRPr="00FB6CDB" w:rsidRDefault="00E558FA" w:rsidP="00FB6CDB">
            <w:pPr>
              <w:pStyle w:val="af9"/>
              <w:jc w:val="right"/>
              <w:rPr>
                <w:sz w:val="18"/>
                <w:szCs w:val="18"/>
              </w:rPr>
            </w:pPr>
            <w:r w:rsidRPr="00FB6CDB">
              <w:rPr>
                <w:rFonts w:hint="eastAsia"/>
                <w:sz w:val="18"/>
                <w:szCs w:val="18"/>
              </w:rPr>
              <w:t>12.6%</w:t>
            </w:r>
          </w:p>
        </w:tc>
        <w:tc>
          <w:tcPr>
            <w:tcW w:w="373" w:type="pct"/>
            <w:tcBorders>
              <w:top w:val="dotted" w:sz="4" w:space="0" w:color="auto"/>
              <w:bottom w:val="dotted" w:sz="4" w:space="0" w:color="auto"/>
            </w:tcBorders>
            <w:shd w:val="clear" w:color="auto" w:fill="auto"/>
            <w:noWrap/>
            <w:vAlign w:val="center"/>
            <w:hideMark/>
          </w:tcPr>
          <w:p w14:paraId="35D605F5" w14:textId="77777777" w:rsidR="00E558FA" w:rsidRPr="00FB6CDB" w:rsidRDefault="00E558FA" w:rsidP="00FB6CDB">
            <w:pPr>
              <w:pStyle w:val="af9"/>
              <w:jc w:val="right"/>
              <w:rPr>
                <w:sz w:val="18"/>
                <w:szCs w:val="18"/>
              </w:rPr>
            </w:pPr>
            <w:r w:rsidRPr="00FB6CDB">
              <w:rPr>
                <w:rFonts w:hint="eastAsia"/>
                <w:sz w:val="18"/>
                <w:szCs w:val="18"/>
              </w:rPr>
              <w:t>285</w:t>
            </w:r>
          </w:p>
        </w:tc>
        <w:tc>
          <w:tcPr>
            <w:tcW w:w="373" w:type="pct"/>
            <w:tcBorders>
              <w:top w:val="dotted" w:sz="4" w:space="0" w:color="auto"/>
              <w:bottom w:val="dotted" w:sz="4" w:space="0" w:color="auto"/>
            </w:tcBorders>
            <w:shd w:val="clear" w:color="auto" w:fill="auto"/>
            <w:noWrap/>
            <w:vAlign w:val="center"/>
            <w:hideMark/>
          </w:tcPr>
          <w:p w14:paraId="6EAF53D4" w14:textId="77777777" w:rsidR="00E558FA" w:rsidRPr="00FB6CDB" w:rsidRDefault="00E558FA" w:rsidP="00FB6CDB">
            <w:pPr>
              <w:pStyle w:val="af9"/>
              <w:jc w:val="right"/>
              <w:rPr>
                <w:sz w:val="18"/>
                <w:szCs w:val="18"/>
              </w:rPr>
            </w:pPr>
            <w:r w:rsidRPr="00FB6CDB">
              <w:rPr>
                <w:rFonts w:hint="eastAsia"/>
                <w:sz w:val="18"/>
                <w:szCs w:val="18"/>
              </w:rPr>
              <w:t>13.7%</w:t>
            </w:r>
          </w:p>
        </w:tc>
        <w:tc>
          <w:tcPr>
            <w:tcW w:w="373" w:type="pct"/>
            <w:tcBorders>
              <w:top w:val="dotted" w:sz="4" w:space="0" w:color="auto"/>
              <w:bottom w:val="dotted" w:sz="4" w:space="0" w:color="auto"/>
            </w:tcBorders>
            <w:shd w:val="clear" w:color="auto" w:fill="auto"/>
            <w:noWrap/>
            <w:vAlign w:val="center"/>
            <w:hideMark/>
          </w:tcPr>
          <w:p w14:paraId="572FE553" w14:textId="77777777" w:rsidR="00E558FA" w:rsidRPr="00FB6CDB" w:rsidRDefault="00E558FA" w:rsidP="00FB6CDB">
            <w:pPr>
              <w:pStyle w:val="af9"/>
              <w:jc w:val="right"/>
              <w:rPr>
                <w:sz w:val="18"/>
                <w:szCs w:val="18"/>
              </w:rPr>
            </w:pPr>
            <w:r w:rsidRPr="00FB6CDB">
              <w:rPr>
                <w:rFonts w:hint="eastAsia"/>
                <w:sz w:val="18"/>
                <w:szCs w:val="18"/>
              </w:rPr>
              <w:t>271</w:t>
            </w:r>
          </w:p>
        </w:tc>
        <w:tc>
          <w:tcPr>
            <w:tcW w:w="373" w:type="pct"/>
            <w:tcBorders>
              <w:top w:val="dotted" w:sz="4" w:space="0" w:color="auto"/>
              <w:bottom w:val="dotted" w:sz="4" w:space="0" w:color="auto"/>
            </w:tcBorders>
            <w:shd w:val="clear" w:color="auto" w:fill="auto"/>
            <w:noWrap/>
            <w:vAlign w:val="center"/>
            <w:hideMark/>
          </w:tcPr>
          <w:p w14:paraId="637D7DFD" w14:textId="77777777" w:rsidR="00E558FA" w:rsidRPr="00FB6CDB" w:rsidRDefault="00E558FA" w:rsidP="00FB6CDB">
            <w:pPr>
              <w:pStyle w:val="af9"/>
              <w:jc w:val="right"/>
              <w:rPr>
                <w:sz w:val="18"/>
                <w:szCs w:val="18"/>
              </w:rPr>
            </w:pPr>
            <w:r w:rsidRPr="00FB6CDB">
              <w:rPr>
                <w:rFonts w:hint="eastAsia"/>
                <w:sz w:val="18"/>
                <w:szCs w:val="18"/>
              </w:rPr>
              <w:t>13.5%</w:t>
            </w:r>
          </w:p>
        </w:tc>
        <w:tc>
          <w:tcPr>
            <w:tcW w:w="373" w:type="pct"/>
            <w:tcBorders>
              <w:top w:val="dotted" w:sz="4" w:space="0" w:color="auto"/>
              <w:bottom w:val="dotted" w:sz="4" w:space="0" w:color="auto"/>
            </w:tcBorders>
            <w:shd w:val="clear" w:color="auto" w:fill="auto"/>
            <w:noWrap/>
            <w:vAlign w:val="center"/>
            <w:hideMark/>
          </w:tcPr>
          <w:p w14:paraId="60572EC5" w14:textId="77777777" w:rsidR="00E558FA" w:rsidRPr="00FB6CDB" w:rsidRDefault="00E558FA" w:rsidP="00FB6CDB">
            <w:pPr>
              <w:pStyle w:val="af9"/>
              <w:jc w:val="right"/>
              <w:rPr>
                <w:sz w:val="18"/>
                <w:szCs w:val="18"/>
              </w:rPr>
            </w:pPr>
            <w:r w:rsidRPr="00FB6CDB">
              <w:rPr>
                <w:rFonts w:hint="eastAsia"/>
                <w:sz w:val="18"/>
                <w:szCs w:val="18"/>
              </w:rPr>
              <w:t>286</w:t>
            </w:r>
          </w:p>
        </w:tc>
        <w:tc>
          <w:tcPr>
            <w:tcW w:w="376" w:type="pct"/>
            <w:tcBorders>
              <w:top w:val="dotted" w:sz="4" w:space="0" w:color="auto"/>
              <w:bottom w:val="dotted" w:sz="4" w:space="0" w:color="auto"/>
            </w:tcBorders>
            <w:shd w:val="clear" w:color="auto" w:fill="auto"/>
            <w:noWrap/>
            <w:vAlign w:val="center"/>
            <w:hideMark/>
          </w:tcPr>
          <w:p w14:paraId="0BAA2FEF" w14:textId="77777777" w:rsidR="00E558FA" w:rsidRPr="00FB6CDB" w:rsidRDefault="00E558FA" w:rsidP="00FB6CDB">
            <w:pPr>
              <w:pStyle w:val="af9"/>
              <w:jc w:val="right"/>
              <w:rPr>
                <w:sz w:val="18"/>
                <w:szCs w:val="18"/>
              </w:rPr>
            </w:pPr>
            <w:r w:rsidRPr="00FB6CDB">
              <w:rPr>
                <w:rFonts w:hint="eastAsia"/>
                <w:sz w:val="18"/>
                <w:szCs w:val="18"/>
              </w:rPr>
              <w:t>13.9%</w:t>
            </w:r>
          </w:p>
        </w:tc>
      </w:tr>
      <w:tr w:rsidR="00F91817" w:rsidRPr="00FB6CDB" w14:paraId="2FE5220B" w14:textId="77777777" w:rsidTr="00FB6CDB">
        <w:trPr>
          <w:trHeight w:val="283"/>
        </w:trPr>
        <w:tc>
          <w:tcPr>
            <w:tcW w:w="521" w:type="pct"/>
            <w:tcBorders>
              <w:top w:val="dotted" w:sz="4" w:space="0" w:color="auto"/>
              <w:bottom w:val="dotted" w:sz="4" w:space="0" w:color="auto"/>
            </w:tcBorders>
            <w:shd w:val="clear" w:color="auto" w:fill="auto"/>
            <w:noWrap/>
            <w:vAlign w:val="center"/>
            <w:hideMark/>
          </w:tcPr>
          <w:p w14:paraId="0E2390D4" w14:textId="77777777" w:rsidR="00E558FA" w:rsidRPr="00FB6CDB" w:rsidRDefault="00E558FA" w:rsidP="00311496">
            <w:pPr>
              <w:pStyle w:val="af9"/>
              <w:rPr>
                <w:sz w:val="18"/>
                <w:szCs w:val="18"/>
              </w:rPr>
            </w:pPr>
            <w:r w:rsidRPr="00FB6CDB">
              <w:rPr>
                <w:rFonts w:hint="eastAsia"/>
                <w:sz w:val="18"/>
                <w:szCs w:val="18"/>
              </w:rPr>
              <w:t>大字麦屋</w:t>
            </w:r>
          </w:p>
        </w:tc>
        <w:tc>
          <w:tcPr>
            <w:tcW w:w="373" w:type="pct"/>
            <w:tcBorders>
              <w:top w:val="dotted" w:sz="4" w:space="0" w:color="auto"/>
              <w:bottom w:val="dotted" w:sz="4" w:space="0" w:color="auto"/>
            </w:tcBorders>
            <w:shd w:val="clear" w:color="auto" w:fill="auto"/>
            <w:noWrap/>
            <w:vAlign w:val="center"/>
            <w:hideMark/>
          </w:tcPr>
          <w:p w14:paraId="0577CE6A" w14:textId="77777777" w:rsidR="00E558FA" w:rsidRPr="00FB6CDB" w:rsidRDefault="00E558FA" w:rsidP="00FB6CDB">
            <w:pPr>
              <w:pStyle w:val="af9"/>
              <w:jc w:val="right"/>
              <w:rPr>
                <w:sz w:val="18"/>
                <w:szCs w:val="18"/>
              </w:rPr>
            </w:pPr>
            <w:r w:rsidRPr="00FB6CDB">
              <w:rPr>
                <w:rFonts w:hint="eastAsia"/>
                <w:sz w:val="18"/>
                <w:szCs w:val="18"/>
              </w:rPr>
              <w:t>319</w:t>
            </w:r>
          </w:p>
        </w:tc>
        <w:tc>
          <w:tcPr>
            <w:tcW w:w="373" w:type="pct"/>
            <w:tcBorders>
              <w:top w:val="dotted" w:sz="4" w:space="0" w:color="auto"/>
              <w:bottom w:val="dotted" w:sz="4" w:space="0" w:color="auto"/>
            </w:tcBorders>
            <w:shd w:val="clear" w:color="auto" w:fill="auto"/>
            <w:noWrap/>
            <w:vAlign w:val="center"/>
            <w:hideMark/>
          </w:tcPr>
          <w:p w14:paraId="6036713A" w14:textId="77777777" w:rsidR="00E558FA" w:rsidRPr="00FB6CDB" w:rsidRDefault="00E558FA" w:rsidP="00FB6CDB">
            <w:pPr>
              <w:pStyle w:val="af9"/>
              <w:jc w:val="right"/>
              <w:rPr>
                <w:sz w:val="18"/>
                <w:szCs w:val="18"/>
              </w:rPr>
            </w:pPr>
            <w:r w:rsidRPr="00FB6CDB">
              <w:rPr>
                <w:rFonts w:hint="eastAsia"/>
                <w:sz w:val="18"/>
                <w:szCs w:val="18"/>
              </w:rPr>
              <w:t>5.6%</w:t>
            </w:r>
          </w:p>
        </w:tc>
        <w:tc>
          <w:tcPr>
            <w:tcW w:w="373" w:type="pct"/>
            <w:tcBorders>
              <w:top w:val="dotted" w:sz="4" w:space="0" w:color="auto"/>
              <w:bottom w:val="dotted" w:sz="4" w:space="0" w:color="auto"/>
            </w:tcBorders>
            <w:shd w:val="clear" w:color="auto" w:fill="auto"/>
            <w:noWrap/>
            <w:vAlign w:val="center"/>
            <w:hideMark/>
          </w:tcPr>
          <w:p w14:paraId="23A2AB2B" w14:textId="77777777" w:rsidR="00E558FA" w:rsidRPr="00FB6CDB" w:rsidRDefault="00E558FA" w:rsidP="00FB6CDB">
            <w:pPr>
              <w:pStyle w:val="af9"/>
              <w:jc w:val="right"/>
              <w:rPr>
                <w:sz w:val="18"/>
                <w:szCs w:val="18"/>
              </w:rPr>
            </w:pPr>
            <w:r w:rsidRPr="00FB6CDB">
              <w:rPr>
                <w:rFonts w:hint="eastAsia"/>
                <w:sz w:val="18"/>
                <w:szCs w:val="18"/>
              </w:rPr>
              <w:t>276</w:t>
            </w:r>
          </w:p>
        </w:tc>
        <w:tc>
          <w:tcPr>
            <w:tcW w:w="373" w:type="pct"/>
            <w:tcBorders>
              <w:top w:val="dotted" w:sz="4" w:space="0" w:color="auto"/>
              <w:bottom w:val="dotted" w:sz="4" w:space="0" w:color="auto"/>
            </w:tcBorders>
            <w:shd w:val="clear" w:color="auto" w:fill="auto"/>
            <w:noWrap/>
            <w:vAlign w:val="center"/>
            <w:hideMark/>
          </w:tcPr>
          <w:p w14:paraId="328D5615" w14:textId="77777777" w:rsidR="00E558FA" w:rsidRPr="00FB6CDB" w:rsidRDefault="00E558FA" w:rsidP="00FB6CDB">
            <w:pPr>
              <w:pStyle w:val="af9"/>
              <w:jc w:val="right"/>
              <w:rPr>
                <w:sz w:val="18"/>
                <w:szCs w:val="18"/>
              </w:rPr>
            </w:pPr>
            <w:r w:rsidRPr="00FB6CDB">
              <w:rPr>
                <w:rFonts w:hint="eastAsia"/>
                <w:sz w:val="18"/>
                <w:szCs w:val="18"/>
              </w:rPr>
              <w:t>5.2%</w:t>
            </w:r>
          </w:p>
        </w:tc>
        <w:tc>
          <w:tcPr>
            <w:tcW w:w="373" w:type="pct"/>
            <w:tcBorders>
              <w:top w:val="dotted" w:sz="4" w:space="0" w:color="auto"/>
              <w:bottom w:val="dotted" w:sz="4" w:space="0" w:color="auto"/>
            </w:tcBorders>
            <w:shd w:val="clear" w:color="auto" w:fill="auto"/>
            <w:noWrap/>
            <w:vAlign w:val="center"/>
            <w:hideMark/>
          </w:tcPr>
          <w:p w14:paraId="732C25B6" w14:textId="77777777" w:rsidR="00E558FA" w:rsidRPr="00FB6CDB" w:rsidRDefault="00E558FA" w:rsidP="00FB6CDB">
            <w:pPr>
              <w:pStyle w:val="af9"/>
              <w:jc w:val="right"/>
              <w:rPr>
                <w:sz w:val="18"/>
                <w:szCs w:val="18"/>
              </w:rPr>
            </w:pPr>
            <w:r w:rsidRPr="00FB6CDB">
              <w:rPr>
                <w:rFonts w:hint="eastAsia"/>
                <w:sz w:val="18"/>
                <w:szCs w:val="18"/>
              </w:rPr>
              <w:t>248</w:t>
            </w:r>
          </w:p>
        </w:tc>
        <w:tc>
          <w:tcPr>
            <w:tcW w:w="373" w:type="pct"/>
            <w:tcBorders>
              <w:top w:val="dotted" w:sz="4" w:space="0" w:color="auto"/>
              <w:bottom w:val="dotted" w:sz="4" w:space="0" w:color="auto"/>
            </w:tcBorders>
            <w:shd w:val="clear" w:color="auto" w:fill="auto"/>
            <w:noWrap/>
            <w:vAlign w:val="center"/>
            <w:hideMark/>
          </w:tcPr>
          <w:p w14:paraId="7FAFBF42" w14:textId="77777777" w:rsidR="00E558FA" w:rsidRPr="00FB6CDB" w:rsidRDefault="00E558FA" w:rsidP="00FB6CDB">
            <w:pPr>
              <w:pStyle w:val="af9"/>
              <w:jc w:val="right"/>
              <w:rPr>
                <w:sz w:val="18"/>
                <w:szCs w:val="18"/>
              </w:rPr>
            </w:pPr>
            <w:r w:rsidRPr="00FB6CDB">
              <w:rPr>
                <w:rFonts w:hint="eastAsia"/>
                <w:sz w:val="18"/>
                <w:szCs w:val="18"/>
              </w:rPr>
              <w:t>4.8%</w:t>
            </w:r>
          </w:p>
        </w:tc>
        <w:tc>
          <w:tcPr>
            <w:tcW w:w="373" w:type="pct"/>
            <w:tcBorders>
              <w:top w:val="dotted" w:sz="4" w:space="0" w:color="auto"/>
              <w:bottom w:val="dotted" w:sz="4" w:space="0" w:color="auto"/>
            </w:tcBorders>
            <w:shd w:val="clear" w:color="auto" w:fill="auto"/>
            <w:noWrap/>
            <w:vAlign w:val="center"/>
            <w:hideMark/>
          </w:tcPr>
          <w:p w14:paraId="144948D5" w14:textId="77777777" w:rsidR="00E558FA" w:rsidRPr="00FB6CDB" w:rsidRDefault="00E558FA" w:rsidP="00FB6CDB">
            <w:pPr>
              <w:pStyle w:val="af9"/>
              <w:jc w:val="right"/>
              <w:rPr>
                <w:sz w:val="18"/>
                <w:szCs w:val="18"/>
              </w:rPr>
            </w:pPr>
            <w:r w:rsidRPr="00FB6CDB">
              <w:rPr>
                <w:rFonts w:hint="eastAsia"/>
                <w:sz w:val="18"/>
                <w:szCs w:val="18"/>
              </w:rPr>
              <w:t>113</w:t>
            </w:r>
          </w:p>
        </w:tc>
        <w:tc>
          <w:tcPr>
            <w:tcW w:w="373" w:type="pct"/>
            <w:tcBorders>
              <w:top w:val="dotted" w:sz="4" w:space="0" w:color="auto"/>
              <w:bottom w:val="dotted" w:sz="4" w:space="0" w:color="auto"/>
            </w:tcBorders>
            <w:shd w:val="clear" w:color="auto" w:fill="auto"/>
            <w:noWrap/>
            <w:vAlign w:val="center"/>
            <w:hideMark/>
          </w:tcPr>
          <w:p w14:paraId="5A7BBE9C" w14:textId="77777777" w:rsidR="00E558FA" w:rsidRPr="00FB6CDB" w:rsidRDefault="00E558FA" w:rsidP="00FB6CDB">
            <w:pPr>
              <w:pStyle w:val="af9"/>
              <w:jc w:val="right"/>
              <w:rPr>
                <w:sz w:val="18"/>
                <w:szCs w:val="18"/>
              </w:rPr>
            </w:pPr>
            <w:r w:rsidRPr="00FB6CDB">
              <w:rPr>
                <w:rFonts w:hint="eastAsia"/>
                <w:sz w:val="18"/>
                <w:szCs w:val="18"/>
              </w:rPr>
              <w:t>5.4%</w:t>
            </w:r>
          </w:p>
        </w:tc>
        <w:tc>
          <w:tcPr>
            <w:tcW w:w="373" w:type="pct"/>
            <w:tcBorders>
              <w:top w:val="dotted" w:sz="4" w:space="0" w:color="auto"/>
              <w:bottom w:val="dotted" w:sz="4" w:space="0" w:color="auto"/>
            </w:tcBorders>
            <w:shd w:val="clear" w:color="auto" w:fill="auto"/>
            <w:noWrap/>
            <w:vAlign w:val="center"/>
            <w:hideMark/>
          </w:tcPr>
          <w:p w14:paraId="584C5F75" w14:textId="77777777"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top w:val="dotted" w:sz="4" w:space="0" w:color="auto"/>
              <w:bottom w:val="dotted" w:sz="4" w:space="0" w:color="auto"/>
            </w:tcBorders>
            <w:shd w:val="clear" w:color="auto" w:fill="auto"/>
            <w:noWrap/>
            <w:vAlign w:val="center"/>
            <w:hideMark/>
          </w:tcPr>
          <w:p w14:paraId="04F6DDDB" w14:textId="77777777" w:rsidR="00E558FA" w:rsidRPr="00FB6CDB" w:rsidRDefault="00E558FA" w:rsidP="00FB6CDB">
            <w:pPr>
              <w:pStyle w:val="af9"/>
              <w:jc w:val="right"/>
              <w:rPr>
                <w:sz w:val="18"/>
                <w:szCs w:val="18"/>
              </w:rPr>
            </w:pPr>
            <w:r w:rsidRPr="00FB6CDB">
              <w:rPr>
                <w:rFonts w:hint="eastAsia"/>
                <w:sz w:val="18"/>
                <w:szCs w:val="18"/>
              </w:rPr>
              <w:t>5.0%</w:t>
            </w:r>
          </w:p>
        </w:tc>
        <w:tc>
          <w:tcPr>
            <w:tcW w:w="373" w:type="pct"/>
            <w:tcBorders>
              <w:top w:val="dotted" w:sz="4" w:space="0" w:color="auto"/>
              <w:bottom w:val="dotted" w:sz="4" w:space="0" w:color="auto"/>
            </w:tcBorders>
            <w:shd w:val="clear" w:color="auto" w:fill="auto"/>
            <w:noWrap/>
            <w:vAlign w:val="center"/>
            <w:hideMark/>
          </w:tcPr>
          <w:p w14:paraId="0DA9BF94" w14:textId="77777777" w:rsidR="00E558FA" w:rsidRPr="00FB6CDB" w:rsidRDefault="00E558FA" w:rsidP="00FB6CDB">
            <w:pPr>
              <w:pStyle w:val="af9"/>
              <w:jc w:val="right"/>
              <w:rPr>
                <w:sz w:val="18"/>
                <w:szCs w:val="18"/>
              </w:rPr>
            </w:pPr>
            <w:r w:rsidRPr="00FB6CDB">
              <w:rPr>
                <w:rFonts w:hint="eastAsia"/>
                <w:sz w:val="18"/>
                <w:szCs w:val="18"/>
              </w:rPr>
              <w:t>101</w:t>
            </w:r>
          </w:p>
        </w:tc>
        <w:tc>
          <w:tcPr>
            <w:tcW w:w="376" w:type="pct"/>
            <w:tcBorders>
              <w:top w:val="dotted" w:sz="4" w:space="0" w:color="auto"/>
              <w:bottom w:val="dotted" w:sz="4" w:space="0" w:color="auto"/>
            </w:tcBorders>
            <w:shd w:val="clear" w:color="auto" w:fill="auto"/>
            <w:noWrap/>
            <w:vAlign w:val="center"/>
            <w:hideMark/>
          </w:tcPr>
          <w:p w14:paraId="442739E7" w14:textId="77777777" w:rsidR="00E558FA" w:rsidRPr="00FB6CDB" w:rsidRDefault="00E558FA" w:rsidP="00FB6CDB">
            <w:pPr>
              <w:pStyle w:val="af9"/>
              <w:jc w:val="right"/>
              <w:rPr>
                <w:sz w:val="18"/>
                <w:szCs w:val="18"/>
              </w:rPr>
            </w:pPr>
            <w:r w:rsidRPr="00FB6CDB">
              <w:rPr>
                <w:rFonts w:hint="eastAsia"/>
                <w:sz w:val="18"/>
                <w:szCs w:val="18"/>
              </w:rPr>
              <w:t>4.9%</w:t>
            </w:r>
          </w:p>
        </w:tc>
      </w:tr>
      <w:tr w:rsidR="00F91817" w:rsidRPr="00FB6CDB" w14:paraId="4B7048DD" w14:textId="77777777" w:rsidTr="00FB6CDB">
        <w:trPr>
          <w:trHeight w:val="283"/>
        </w:trPr>
        <w:tc>
          <w:tcPr>
            <w:tcW w:w="521" w:type="pct"/>
            <w:tcBorders>
              <w:top w:val="dotted" w:sz="4" w:space="0" w:color="auto"/>
            </w:tcBorders>
            <w:shd w:val="clear" w:color="auto" w:fill="auto"/>
            <w:noWrap/>
            <w:vAlign w:val="center"/>
            <w:hideMark/>
          </w:tcPr>
          <w:p w14:paraId="0457D2A5" w14:textId="77777777" w:rsidR="00E558FA" w:rsidRPr="00FB6CDB" w:rsidRDefault="00E558FA" w:rsidP="00311496">
            <w:pPr>
              <w:pStyle w:val="af9"/>
              <w:rPr>
                <w:sz w:val="18"/>
                <w:szCs w:val="18"/>
              </w:rPr>
            </w:pPr>
            <w:r w:rsidRPr="00FB6CDB">
              <w:rPr>
                <w:rFonts w:hint="eastAsia"/>
                <w:sz w:val="18"/>
                <w:szCs w:val="18"/>
              </w:rPr>
              <w:t>大字古里</w:t>
            </w:r>
          </w:p>
        </w:tc>
        <w:tc>
          <w:tcPr>
            <w:tcW w:w="373" w:type="pct"/>
            <w:tcBorders>
              <w:top w:val="dotted" w:sz="4" w:space="0" w:color="auto"/>
            </w:tcBorders>
            <w:shd w:val="clear" w:color="auto" w:fill="auto"/>
            <w:noWrap/>
            <w:vAlign w:val="center"/>
            <w:hideMark/>
          </w:tcPr>
          <w:p w14:paraId="3838C4D5" w14:textId="77777777" w:rsidR="00E558FA" w:rsidRPr="00FB6CDB" w:rsidRDefault="00E558FA" w:rsidP="00FB6CDB">
            <w:pPr>
              <w:pStyle w:val="af9"/>
              <w:jc w:val="right"/>
              <w:rPr>
                <w:sz w:val="18"/>
                <w:szCs w:val="18"/>
              </w:rPr>
            </w:pPr>
            <w:r w:rsidRPr="00FB6CDB">
              <w:rPr>
                <w:rFonts w:hint="eastAsia"/>
                <w:sz w:val="18"/>
                <w:szCs w:val="18"/>
              </w:rPr>
              <w:t>737</w:t>
            </w:r>
          </w:p>
        </w:tc>
        <w:tc>
          <w:tcPr>
            <w:tcW w:w="373" w:type="pct"/>
            <w:tcBorders>
              <w:top w:val="dotted" w:sz="4" w:space="0" w:color="auto"/>
            </w:tcBorders>
            <w:shd w:val="clear" w:color="auto" w:fill="auto"/>
            <w:noWrap/>
            <w:vAlign w:val="center"/>
            <w:hideMark/>
          </w:tcPr>
          <w:p w14:paraId="74E3DE64" w14:textId="77777777" w:rsidR="00E558FA" w:rsidRPr="00FB6CDB" w:rsidRDefault="00E558FA" w:rsidP="00FB6CDB">
            <w:pPr>
              <w:pStyle w:val="af9"/>
              <w:jc w:val="right"/>
              <w:rPr>
                <w:sz w:val="18"/>
                <w:szCs w:val="18"/>
              </w:rPr>
            </w:pPr>
            <w:r w:rsidRPr="00FB6CDB">
              <w:rPr>
                <w:rFonts w:hint="eastAsia"/>
                <w:sz w:val="18"/>
                <w:szCs w:val="18"/>
              </w:rPr>
              <w:t>12.9%</w:t>
            </w:r>
          </w:p>
        </w:tc>
        <w:tc>
          <w:tcPr>
            <w:tcW w:w="373" w:type="pct"/>
            <w:tcBorders>
              <w:top w:val="dotted" w:sz="4" w:space="0" w:color="auto"/>
            </w:tcBorders>
            <w:shd w:val="clear" w:color="auto" w:fill="auto"/>
            <w:noWrap/>
            <w:vAlign w:val="center"/>
            <w:hideMark/>
          </w:tcPr>
          <w:p w14:paraId="64D79950" w14:textId="77777777" w:rsidR="00E558FA" w:rsidRPr="00FB6CDB" w:rsidRDefault="00E558FA" w:rsidP="00FB6CDB">
            <w:pPr>
              <w:pStyle w:val="af9"/>
              <w:jc w:val="right"/>
              <w:rPr>
                <w:sz w:val="18"/>
                <w:szCs w:val="18"/>
              </w:rPr>
            </w:pPr>
            <w:r w:rsidRPr="00FB6CDB">
              <w:rPr>
                <w:rFonts w:hint="eastAsia"/>
                <w:sz w:val="18"/>
                <w:szCs w:val="18"/>
              </w:rPr>
              <w:t>679</w:t>
            </w:r>
          </w:p>
        </w:tc>
        <w:tc>
          <w:tcPr>
            <w:tcW w:w="373" w:type="pct"/>
            <w:tcBorders>
              <w:top w:val="dotted" w:sz="4" w:space="0" w:color="auto"/>
            </w:tcBorders>
            <w:shd w:val="clear" w:color="auto" w:fill="auto"/>
            <w:noWrap/>
            <w:vAlign w:val="center"/>
            <w:hideMark/>
          </w:tcPr>
          <w:p w14:paraId="3E217CFC" w14:textId="77777777" w:rsidR="00E558FA" w:rsidRPr="00FB6CDB" w:rsidRDefault="00E558FA" w:rsidP="00FB6CDB">
            <w:pPr>
              <w:pStyle w:val="af9"/>
              <w:jc w:val="right"/>
              <w:rPr>
                <w:sz w:val="18"/>
                <w:szCs w:val="18"/>
              </w:rPr>
            </w:pPr>
            <w:r w:rsidRPr="00FB6CDB">
              <w:rPr>
                <w:rFonts w:hint="eastAsia"/>
                <w:sz w:val="18"/>
                <w:szCs w:val="18"/>
              </w:rPr>
              <w:t>12.7%</w:t>
            </w:r>
          </w:p>
        </w:tc>
        <w:tc>
          <w:tcPr>
            <w:tcW w:w="373" w:type="pct"/>
            <w:tcBorders>
              <w:top w:val="dotted" w:sz="4" w:space="0" w:color="auto"/>
            </w:tcBorders>
            <w:shd w:val="clear" w:color="auto" w:fill="auto"/>
            <w:noWrap/>
            <w:vAlign w:val="center"/>
            <w:hideMark/>
          </w:tcPr>
          <w:p w14:paraId="25C4B11B" w14:textId="77777777" w:rsidR="00E558FA" w:rsidRPr="00FB6CDB" w:rsidRDefault="00E558FA" w:rsidP="00FB6CDB">
            <w:pPr>
              <w:pStyle w:val="af9"/>
              <w:jc w:val="right"/>
              <w:rPr>
                <w:sz w:val="18"/>
                <w:szCs w:val="18"/>
              </w:rPr>
            </w:pPr>
            <w:r w:rsidRPr="00FB6CDB">
              <w:rPr>
                <w:rFonts w:hint="eastAsia"/>
                <w:sz w:val="18"/>
                <w:szCs w:val="18"/>
              </w:rPr>
              <w:t>650</w:t>
            </w:r>
          </w:p>
        </w:tc>
        <w:tc>
          <w:tcPr>
            <w:tcW w:w="373" w:type="pct"/>
            <w:tcBorders>
              <w:top w:val="dotted" w:sz="4" w:space="0" w:color="auto"/>
            </w:tcBorders>
            <w:shd w:val="clear" w:color="auto" w:fill="auto"/>
            <w:noWrap/>
            <w:vAlign w:val="center"/>
            <w:hideMark/>
          </w:tcPr>
          <w:p w14:paraId="05CB1F52" w14:textId="77777777" w:rsidR="00E558FA" w:rsidRPr="00FB6CDB" w:rsidRDefault="00E558FA" w:rsidP="00FB6CDB">
            <w:pPr>
              <w:pStyle w:val="af9"/>
              <w:jc w:val="right"/>
              <w:rPr>
                <w:sz w:val="18"/>
                <w:szCs w:val="18"/>
              </w:rPr>
            </w:pPr>
            <w:r w:rsidRPr="00FB6CDB">
              <w:rPr>
                <w:rFonts w:hint="eastAsia"/>
                <w:sz w:val="18"/>
                <w:szCs w:val="18"/>
              </w:rPr>
              <w:t>12.5%</w:t>
            </w:r>
          </w:p>
        </w:tc>
        <w:tc>
          <w:tcPr>
            <w:tcW w:w="373" w:type="pct"/>
            <w:tcBorders>
              <w:top w:val="dotted" w:sz="4" w:space="0" w:color="auto"/>
            </w:tcBorders>
            <w:shd w:val="clear" w:color="auto" w:fill="auto"/>
            <w:noWrap/>
            <w:vAlign w:val="center"/>
            <w:hideMark/>
          </w:tcPr>
          <w:p w14:paraId="5C7D3D57" w14:textId="77777777" w:rsidR="00E558FA" w:rsidRPr="00FB6CDB" w:rsidRDefault="00E558FA" w:rsidP="00FB6CDB">
            <w:pPr>
              <w:pStyle w:val="af9"/>
              <w:jc w:val="right"/>
              <w:rPr>
                <w:sz w:val="18"/>
                <w:szCs w:val="18"/>
              </w:rPr>
            </w:pPr>
            <w:r w:rsidRPr="00FB6CDB">
              <w:rPr>
                <w:rFonts w:hint="eastAsia"/>
                <w:sz w:val="18"/>
                <w:szCs w:val="18"/>
              </w:rPr>
              <w:t>247</w:t>
            </w:r>
          </w:p>
        </w:tc>
        <w:tc>
          <w:tcPr>
            <w:tcW w:w="373" w:type="pct"/>
            <w:tcBorders>
              <w:top w:val="dotted" w:sz="4" w:space="0" w:color="auto"/>
            </w:tcBorders>
            <w:shd w:val="clear" w:color="auto" w:fill="auto"/>
            <w:noWrap/>
            <w:vAlign w:val="center"/>
            <w:hideMark/>
          </w:tcPr>
          <w:p w14:paraId="4BA7276B" w14:textId="77777777" w:rsidR="00E558FA" w:rsidRPr="00FB6CDB" w:rsidRDefault="00E558FA" w:rsidP="00FB6CDB">
            <w:pPr>
              <w:pStyle w:val="af9"/>
              <w:jc w:val="right"/>
              <w:rPr>
                <w:sz w:val="18"/>
                <w:szCs w:val="18"/>
              </w:rPr>
            </w:pPr>
            <w:r w:rsidRPr="00FB6CDB">
              <w:rPr>
                <w:rFonts w:hint="eastAsia"/>
                <w:sz w:val="18"/>
                <w:szCs w:val="18"/>
              </w:rPr>
              <w:t>11.8%</w:t>
            </w:r>
          </w:p>
        </w:tc>
        <w:tc>
          <w:tcPr>
            <w:tcW w:w="373" w:type="pct"/>
            <w:tcBorders>
              <w:top w:val="dotted" w:sz="4" w:space="0" w:color="auto"/>
            </w:tcBorders>
            <w:shd w:val="clear" w:color="auto" w:fill="auto"/>
            <w:noWrap/>
            <w:vAlign w:val="center"/>
            <w:hideMark/>
          </w:tcPr>
          <w:p w14:paraId="66A01487" w14:textId="77777777" w:rsidR="00E558FA" w:rsidRPr="00FB6CDB" w:rsidRDefault="00E558FA" w:rsidP="00FB6CDB">
            <w:pPr>
              <w:pStyle w:val="af9"/>
              <w:jc w:val="right"/>
              <w:rPr>
                <w:sz w:val="18"/>
                <w:szCs w:val="18"/>
              </w:rPr>
            </w:pPr>
            <w:r w:rsidRPr="00FB6CDB">
              <w:rPr>
                <w:rFonts w:hint="eastAsia"/>
                <w:sz w:val="18"/>
                <w:szCs w:val="18"/>
              </w:rPr>
              <w:t>240</w:t>
            </w:r>
          </w:p>
        </w:tc>
        <w:tc>
          <w:tcPr>
            <w:tcW w:w="373" w:type="pct"/>
            <w:tcBorders>
              <w:top w:val="dotted" w:sz="4" w:space="0" w:color="auto"/>
            </w:tcBorders>
            <w:shd w:val="clear" w:color="auto" w:fill="auto"/>
            <w:noWrap/>
            <w:vAlign w:val="center"/>
            <w:hideMark/>
          </w:tcPr>
          <w:p w14:paraId="26406506" w14:textId="77777777" w:rsidR="00E558FA" w:rsidRPr="00FB6CDB" w:rsidRDefault="00E558FA" w:rsidP="00FB6CDB">
            <w:pPr>
              <w:pStyle w:val="af9"/>
              <w:jc w:val="right"/>
              <w:rPr>
                <w:sz w:val="18"/>
                <w:szCs w:val="18"/>
              </w:rPr>
            </w:pPr>
            <w:r w:rsidRPr="00FB6CDB">
              <w:rPr>
                <w:rFonts w:hint="eastAsia"/>
                <w:sz w:val="18"/>
                <w:szCs w:val="18"/>
              </w:rPr>
              <w:t>12.0%</w:t>
            </w:r>
          </w:p>
        </w:tc>
        <w:tc>
          <w:tcPr>
            <w:tcW w:w="373" w:type="pct"/>
            <w:tcBorders>
              <w:top w:val="dotted" w:sz="4" w:space="0" w:color="auto"/>
            </w:tcBorders>
            <w:shd w:val="clear" w:color="auto" w:fill="auto"/>
            <w:noWrap/>
            <w:vAlign w:val="center"/>
            <w:hideMark/>
          </w:tcPr>
          <w:p w14:paraId="0F7052D3" w14:textId="77777777" w:rsidR="00E558FA" w:rsidRPr="00FB6CDB" w:rsidRDefault="00E558FA" w:rsidP="00FB6CDB">
            <w:pPr>
              <w:pStyle w:val="af9"/>
              <w:jc w:val="right"/>
              <w:rPr>
                <w:sz w:val="18"/>
                <w:szCs w:val="18"/>
              </w:rPr>
            </w:pPr>
            <w:r w:rsidRPr="00FB6CDB">
              <w:rPr>
                <w:rFonts w:hint="eastAsia"/>
                <w:sz w:val="18"/>
                <w:szCs w:val="18"/>
              </w:rPr>
              <w:t>225</w:t>
            </w:r>
          </w:p>
        </w:tc>
        <w:tc>
          <w:tcPr>
            <w:tcW w:w="376" w:type="pct"/>
            <w:tcBorders>
              <w:top w:val="dotted" w:sz="4" w:space="0" w:color="auto"/>
            </w:tcBorders>
            <w:shd w:val="clear" w:color="auto" w:fill="auto"/>
            <w:noWrap/>
            <w:vAlign w:val="center"/>
            <w:hideMark/>
          </w:tcPr>
          <w:p w14:paraId="6326329B" w14:textId="77777777" w:rsidR="00E558FA" w:rsidRPr="00FB6CDB" w:rsidRDefault="00E558FA" w:rsidP="00FB6CDB">
            <w:pPr>
              <w:pStyle w:val="af9"/>
              <w:jc w:val="right"/>
              <w:rPr>
                <w:sz w:val="18"/>
                <w:szCs w:val="18"/>
              </w:rPr>
            </w:pPr>
            <w:r w:rsidRPr="00FB6CDB">
              <w:rPr>
                <w:rFonts w:hint="eastAsia"/>
                <w:sz w:val="18"/>
                <w:szCs w:val="18"/>
              </w:rPr>
              <w:t>10.9%</w:t>
            </w:r>
          </w:p>
        </w:tc>
      </w:tr>
    </w:tbl>
    <w:p w14:paraId="41115F15" w14:textId="77777777" w:rsidR="003B4FA3" w:rsidRDefault="003B4FA3" w:rsidP="00DB5AD9">
      <w:pPr>
        <w:pStyle w:val="af3"/>
      </w:pPr>
      <w:r>
        <w:rPr>
          <w:rFonts w:hint="eastAsia"/>
        </w:rPr>
        <w:t>資料：国勢調査</w:t>
      </w:r>
    </w:p>
    <w:p w14:paraId="74DC23D1" w14:textId="58BF504A" w:rsidR="003B4FA3" w:rsidRDefault="003B4FA3" w:rsidP="00D76DAF"/>
    <w:p w14:paraId="47675156" w14:textId="0246E56C" w:rsidR="003B4FA3" w:rsidRDefault="003B4FA3" w:rsidP="00D76DAF">
      <w:r>
        <w:br w:type="page"/>
      </w:r>
    </w:p>
    <w:p w14:paraId="6CE944DD" w14:textId="77777777" w:rsidR="00E558FA" w:rsidRDefault="00E558FA" w:rsidP="00D76DAF"/>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584"/>
      </w:tblGrid>
      <w:tr w:rsidR="003B4FA3" w14:paraId="708AB981" w14:textId="77777777" w:rsidTr="003B4FA3">
        <w:tc>
          <w:tcPr>
            <w:tcW w:w="4584" w:type="dxa"/>
            <w:vAlign w:val="center"/>
          </w:tcPr>
          <w:p w14:paraId="095E7B90" w14:textId="79123796" w:rsidR="003B4FA3" w:rsidRPr="00DB5AD9" w:rsidRDefault="003B4FA3" w:rsidP="00DB5AD9">
            <w:pPr>
              <w:pStyle w:val="a6"/>
            </w:pPr>
            <w:r w:rsidRPr="00DB5AD9">
              <w:rPr>
                <w:rFonts w:hint="eastAsia"/>
              </w:rPr>
              <w:t>◆地区別の人口増減率（H17年比）</w:t>
            </w:r>
          </w:p>
        </w:tc>
        <w:tc>
          <w:tcPr>
            <w:tcW w:w="4584" w:type="dxa"/>
            <w:vAlign w:val="center"/>
          </w:tcPr>
          <w:p w14:paraId="08B706C0" w14:textId="73A4A58D" w:rsidR="003B4FA3" w:rsidRPr="00DB5AD9" w:rsidRDefault="003B4FA3" w:rsidP="00DB5AD9">
            <w:pPr>
              <w:pStyle w:val="a6"/>
            </w:pPr>
            <w:r w:rsidRPr="00DB5AD9">
              <w:rPr>
                <w:rFonts w:hint="eastAsia"/>
              </w:rPr>
              <w:t>◆地区別の世帯増減率（H17年比）</w:t>
            </w:r>
          </w:p>
        </w:tc>
      </w:tr>
      <w:tr w:rsidR="007B43B7" w14:paraId="020B02A8" w14:textId="77777777" w:rsidTr="003B4FA3">
        <w:tc>
          <w:tcPr>
            <w:tcW w:w="4584" w:type="dxa"/>
            <w:vAlign w:val="center"/>
          </w:tcPr>
          <w:p w14:paraId="5077DE53" w14:textId="0AE47E8B" w:rsidR="007B43B7" w:rsidRDefault="003B4FA3" w:rsidP="00D76DAF">
            <w:r w:rsidRPr="003B4FA3">
              <w:rPr>
                <w:rFonts w:hint="eastAsia"/>
                <w:noProof/>
              </w:rPr>
              <w:drawing>
                <wp:inline distT="0" distB="0" distL="0" distR="0" wp14:anchorId="761341C9" wp14:editId="3261F378">
                  <wp:extent cx="2700000" cy="2025000"/>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tc>
        <w:tc>
          <w:tcPr>
            <w:tcW w:w="4584" w:type="dxa"/>
            <w:vAlign w:val="center"/>
          </w:tcPr>
          <w:p w14:paraId="2198E80D" w14:textId="2492A337" w:rsidR="007B43B7" w:rsidRDefault="003B4FA3" w:rsidP="00D76DAF">
            <w:r w:rsidRPr="003B4FA3">
              <w:rPr>
                <w:rFonts w:hint="eastAsia"/>
                <w:noProof/>
              </w:rPr>
              <w:drawing>
                <wp:inline distT="0" distB="0" distL="0" distR="0" wp14:anchorId="61F5DB6A" wp14:editId="72C60401">
                  <wp:extent cx="2700000" cy="2025000"/>
                  <wp:effectExtent l="0" t="0" r="571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tc>
      </w:tr>
    </w:tbl>
    <w:p w14:paraId="08FA5C7D" w14:textId="77777777" w:rsidR="003B4FA3" w:rsidRDefault="003B4FA3" w:rsidP="00E8730D">
      <w:pPr>
        <w:pStyle w:val="af3"/>
      </w:pPr>
      <w:r>
        <w:rPr>
          <w:rFonts w:hint="eastAsia"/>
        </w:rPr>
        <w:t>資料：国勢調査</w:t>
      </w:r>
    </w:p>
    <w:p w14:paraId="4ACA00F0" w14:textId="61A82236" w:rsidR="0066579E" w:rsidRDefault="0066579E" w:rsidP="00D76DAF"/>
    <w:p w14:paraId="161EE312" w14:textId="2DEA51D2" w:rsidR="0066579E" w:rsidRDefault="0066579E" w:rsidP="00D76DAF">
      <w:pPr>
        <w:pStyle w:val="4"/>
      </w:pPr>
      <w:r>
        <w:rPr>
          <w:rFonts w:hint="eastAsia"/>
        </w:rPr>
        <w:t>イ　人口分布（250ｍメッシュ）</w:t>
      </w:r>
    </w:p>
    <w:p w14:paraId="42E58583" w14:textId="1151A368" w:rsidR="0066579E" w:rsidRDefault="0066579E" w:rsidP="00D76DAF"/>
    <w:p w14:paraId="03F69684" w14:textId="0712A72D" w:rsidR="0066579E" w:rsidRDefault="0066579E" w:rsidP="00D76DAF">
      <w:pPr>
        <w:pStyle w:val="a8"/>
        <w:ind w:firstLine="210"/>
      </w:pPr>
      <w:r>
        <w:rPr>
          <w:rFonts w:hint="eastAsia"/>
        </w:rPr>
        <w:t>人口の分布を250ｍメッシュ単位でみると、小学校、中学校の周辺に人口の多いエリアが集中しています。</w:t>
      </w:r>
    </w:p>
    <w:p w14:paraId="0044800C" w14:textId="77777777" w:rsidR="0066579E" w:rsidRDefault="0066579E" w:rsidP="00D76DAF"/>
    <w:p w14:paraId="3BF9E3BC" w14:textId="016DD078" w:rsidR="0066579E" w:rsidRDefault="0066579E" w:rsidP="00D76DAF">
      <w:r>
        <w:rPr>
          <w:noProof/>
        </w:rPr>
        <w:drawing>
          <wp:inline distT="0" distB="0" distL="0" distR="0" wp14:anchorId="6CE32EE2" wp14:editId="719DE69A">
            <wp:extent cx="5828030" cy="4119245"/>
            <wp:effectExtent l="0" t="0" r="1270" b="0"/>
            <wp:docPr id="11" name="図 11"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地図, テキスト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8030" cy="4119245"/>
                    </a:xfrm>
                    <a:prstGeom prst="rect">
                      <a:avLst/>
                    </a:prstGeom>
                  </pic:spPr>
                </pic:pic>
              </a:graphicData>
            </a:graphic>
          </wp:inline>
        </w:drawing>
      </w:r>
    </w:p>
    <w:p w14:paraId="59FED438" w14:textId="286444E8" w:rsidR="0066579E" w:rsidRDefault="0066579E" w:rsidP="00E8730D">
      <w:pPr>
        <w:pStyle w:val="af3"/>
      </w:pPr>
      <w:r>
        <w:rPr>
          <w:rFonts w:hint="eastAsia"/>
        </w:rPr>
        <w:t>資料：国勢調査（平成27年）</w:t>
      </w:r>
    </w:p>
    <w:p w14:paraId="0BC72E8F" w14:textId="77777777" w:rsidR="00F275F5" w:rsidRDefault="00F275F5" w:rsidP="00D76DAF">
      <w:r>
        <w:br w:type="page"/>
      </w:r>
    </w:p>
    <w:p w14:paraId="2488F05E" w14:textId="203BC3EF" w:rsidR="00F275F5" w:rsidRDefault="00F275F5" w:rsidP="00D76DAF">
      <w:pPr>
        <w:pStyle w:val="4"/>
      </w:pPr>
      <w:r>
        <w:rPr>
          <w:rFonts w:hint="eastAsia"/>
        </w:rPr>
        <w:lastRenderedPageBreak/>
        <w:t xml:space="preserve">ウ　</w:t>
      </w:r>
      <w:r w:rsidR="007C1072">
        <w:rPr>
          <w:rFonts w:hint="eastAsia"/>
        </w:rPr>
        <w:t>集落別人口・世帯</w:t>
      </w:r>
      <w:r w:rsidR="00BF476E">
        <w:rPr>
          <w:rFonts w:hint="eastAsia"/>
        </w:rPr>
        <w:t>・高齢化率</w:t>
      </w:r>
      <w:r w:rsidR="007C1072">
        <w:rPr>
          <w:rFonts w:hint="eastAsia"/>
        </w:rPr>
        <w:t>の推移</w:t>
      </w:r>
    </w:p>
    <w:p w14:paraId="7A71ED02" w14:textId="77777777" w:rsidR="007C1072" w:rsidRDefault="007C1072" w:rsidP="00D76DAF"/>
    <w:tbl>
      <w:tblPr>
        <w:tblW w:w="5000" w:type="pct"/>
        <w:tblCellMar>
          <w:left w:w="99" w:type="dxa"/>
          <w:right w:w="99" w:type="dxa"/>
        </w:tblCellMar>
        <w:tblLook w:val="04A0" w:firstRow="1" w:lastRow="0" w:firstColumn="1" w:lastColumn="0" w:noHBand="0" w:noVBand="1"/>
      </w:tblPr>
      <w:tblGrid>
        <w:gridCol w:w="929"/>
        <w:gridCol w:w="1738"/>
        <w:gridCol w:w="1302"/>
        <w:gridCol w:w="1302"/>
        <w:gridCol w:w="1302"/>
        <w:gridCol w:w="1302"/>
        <w:gridCol w:w="1293"/>
      </w:tblGrid>
      <w:tr w:rsidR="007C1072" w:rsidRPr="0016119F" w14:paraId="5AAEB58D" w14:textId="77777777" w:rsidTr="00DB5AD9">
        <w:trPr>
          <w:trHeight w:val="283"/>
        </w:trPr>
        <w:tc>
          <w:tcPr>
            <w:tcW w:w="145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14DFF" w14:textId="77777777" w:rsidR="007C1072" w:rsidRPr="0016119F" w:rsidRDefault="007C1072" w:rsidP="00D76DAF">
            <w:pPr>
              <w:pStyle w:val="af7"/>
            </w:pPr>
            <w:r w:rsidRPr="0016119F">
              <w:rPr>
                <w:rFonts w:hint="eastAsia"/>
              </w:rPr>
              <w:t xml:space="preserve">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8EA0E80" w14:textId="77777777" w:rsidR="007C1072" w:rsidRPr="0016119F" w:rsidRDefault="007C1072" w:rsidP="00DB5AD9">
            <w:pPr>
              <w:pStyle w:val="af7"/>
              <w:jc w:val="center"/>
            </w:pPr>
            <w:r w:rsidRPr="0016119F">
              <w:rPr>
                <w:rFonts w:hint="eastAsia"/>
              </w:rPr>
              <w:t>平成</w:t>
            </w:r>
            <w:r w:rsidRPr="0016119F">
              <w:rPr>
                <w:rFonts w:hint="eastAsia"/>
              </w:rPr>
              <w:t>29</w:t>
            </w:r>
            <w:r w:rsidRPr="0016119F">
              <w:rPr>
                <w:rFonts w:hint="eastAsia"/>
              </w:rPr>
              <w:t>年度</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63AF655" w14:textId="77777777" w:rsidR="007C1072" w:rsidRPr="0016119F" w:rsidRDefault="007C1072" w:rsidP="00DB5AD9">
            <w:pPr>
              <w:pStyle w:val="af7"/>
              <w:jc w:val="center"/>
            </w:pPr>
            <w:r w:rsidRPr="0016119F">
              <w:rPr>
                <w:rFonts w:hint="eastAsia"/>
              </w:rPr>
              <w:t>平成</w:t>
            </w:r>
            <w:r w:rsidRPr="0016119F">
              <w:rPr>
                <w:rFonts w:hint="eastAsia"/>
              </w:rPr>
              <w:t>30</w:t>
            </w:r>
            <w:r w:rsidRPr="0016119F">
              <w:rPr>
                <w:rFonts w:hint="eastAsia"/>
              </w:rPr>
              <w:t>年度</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F08C656" w14:textId="77777777" w:rsidR="007C1072" w:rsidRPr="0016119F" w:rsidRDefault="007C1072" w:rsidP="00DB5AD9">
            <w:pPr>
              <w:pStyle w:val="af7"/>
              <w:jc w:val="center"/>
            </w:pPr>
            <w:r w:rsidRPr="0016119F">
              <w:rPr>
                <w:rFonts w:hint="eastAsia"/>
              </w:rPr>
              <w:t>令和元年度</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EADB892" w14:textId="77777777" w:rsidR="007C1072" w:rsidRPr="0016119F" w:rsidRDefault="007C1072" w:rsidP="00DB5AD9">
            <w:pPr>
              <w:pStyle w:val="af7"/>
              <w:jc w:val="center"/>
            </w:pPr>
            <w:r w:rsidRPr="0016119F">
              <w:rPr>
                <w:rFonts w:hint="eastAsia"/>
              </w:rPr>
              <w:t>令和２年度</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298E7F19" w14:textId="77777777" w:rsidR="007C1072" w:rsidRPr="0016119F" w:rsidRDefault="007C1072" w:rsidP="00DB5AD9">
            <w:pPr>
              <w:pStyle w:val="af7"/>
              <w:jc w:val="center"/>
            </w:pPr>
            <w:r w:rsidRPr="0016119F">
              <w:rPr>
                <w:rFonts w:hint="eastAsia"/>
              </w:rPr>
              <w:t>令和３年度</w:t>
            </w:r>
          </w:p>
        </w:tc>
      </w:tr>
      <w:tr w:rsidR="005E6C73" w:rsidRPr="0016119F" w14:paraId="3D4A6770"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77C965" w14:textId="77777777" w:rsidR="007C1072" w:rsidRPr="0016119F" w:rsidRDefault="007C1072" w:rsidP="00D76DAF">
            <w:pPr>
              <w:pStyle w:val="af7"/>
            </w:pPr>
            <w:r w:rsidRPr="0016119F">
              <w:rPr>
                <w:rFonts w:hint="eastAsia"/>
              </w:rPr>
              <w:t>茶花</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D762C77"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994A5F9" w14:textId="77777777" w:rsidR="007C1072" w:rsidRPr="0016119F" w:rsidRDefault="007C1072" w:rsidP="00DB5AD9">
            <w:pPr>
              <w:pStyle w:val="af7"/>
              <w:jc w:val="right"/>
            </w:pPr>
            <w:r w:rsidRPr="0016119F">
              <w:rPr>
                <w:rFonts w:hint="eastAsia"/>
              </w:rPr>
              <w:t xml:space="preserve">1,811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6B02C01" w14:textId="77777777" w:rsidR="007C1072" w:rsidRPr="0016119F" w:rsidRDefault="007C1072" w:rsidP="00DB5AD9">
            <w:pPr>
              <w:pStyle w:val="af7"/>
              <w:jc w:val="right"/>
            </w:pPr>
            <w:r w:rsidRPr="0016119F">
              <w:rPr>
                <w:rFonts w:hint="eastAsia"/>
              </w:rPr>
              <w:t xml:space="preserve">1,793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F950797" w14:textId="77777777" w:rsidR="007C1072" w:rsidRPr="0016119F" w:rsidRDefault="007C1072" w:rsidP="00DB5AD9">
            <w:pPr>
              <w:pStyle w:val="af7"/>
              <w:jc w:val="right"/>
            </w:pPr>
            <w:r w:rsidRPr="0016119F">
              <w:rPr>
                <w:rFonts w:hint="eastAsia"/>
              </w:rPr>
              <w:t xml:space="preserve">1,791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35114E7" w14:textId="77777777" w:rsidR="007C1072" w:rsidRPr="0016119F" w:rsidRDefault="007C1072" w:rsidP="00DB5AD9">
            <w:pPr>
              <w:pStyle w:val="af7"/>
              <w:jc w:val="right"/>
            </w:pPr>
            <w:r w:rsidRPr="0016119F">
              <w:rPr>
                <w:rFonts w:hint="eastAsia"/>
              </w:rPr>
              <w:t xml:space="preserve">1,785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89BD515" w14:textId="77777777" w:rsidR="007C1072" w:rsidRPr="0016119F" w:rsidRDefault="007C1072" w:rsidP="00DB5AD9">
            <w:pPr>
              <w:pStyle w:val="af7"/>
              <w:jc w:val="right"/>
            </w:pPr>
            <w:r w:rsidRPr="0016119F">
              <w:rPr>
                <w:rFonts w:hint="eastAsia"/>
              </w:rPr>
              <w:t xml:space="preserve">1,778 </w:t>
            </w:r>
          </w:p>
        </w:tc>
      </w:tr>
      <w:tr w:rsidR="00CF2B3A" w:rsidRPr="0016119F" w14:paraId="60E58DF1"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5318B2BD" w14:textId="77777777" w:rsidR="00CF2B3A" w:rsidRPr="0016119F" w:rsidRDefault="00CF2B3A"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758DD479" w14:textId="242E67A8" w:rsidR="00CF2B3A" w:rsidRPr="0016119F" w:rsidRDefault="00CF2B3A"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5D1D21AA" w14:textId="234B6A3B" w:rsidR="00CF2B3A" w:rsidRPr="0016119F" w:rsidRDefault="00CF2B3A" w:rsidP="00DB5AD9">
            <w:pPr>
              <w:pStyle w:val="af7"/>
              <w:jc w:val="right"/>
            </w:pPr>
            <w:r w:rsidRPr="0016119F">
              <w:rPr>
                <w:rFonts w:hint="eastAsia"/>
              </w:rPr>
              <w:t xml:space="preserve">495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1A14C67" w14:textId="1F3716E1" w:rsidR="00CF2B3A" w:rsidRPr="0016119F" w:rsidRDefault="00CF2B3A" w:rsidP="00DB5AD9">
            <w:pPr>
              <w:pStyle w:val="af7"/>
              <w:jc w:val="right"/>
            </w:pPr>
            <w:r w:rsidRPr="0016119F">
              <w:rPr>
                <w:rFonts w:hint="eastAsia"/>
              </w:rPr>
              <w:t xml:space="preserve">522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3FCD67F" w14:textId="1F75671E" w:rsidR="00CF2B3A" w:rsidRPr="0016119F" w:rsidRDefault="00CF2B3A" w:rsidP="00DB5AD9">
            <w:pPr>
              <w:pStyle w:val="af7"/>
              <w:jc w:val="right"/>
            </w:pPr>
            <w:r w:rsidRPr="0016119F">
              <w:rPr>
                <w:rFonts w:hint="eastAsia"/>
              </w:rPr>
              <w:t xml:space="preserve">533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75BDA01F" w14:textId="7601B845" w:rsidR="00CF2B3A" w:rsidRPr="0016119F" w:rsidRDefault="00CF2B3A" w:rsidP="00DB5AD9">
            <w:pPr>
              <w:pStyle w:val="af7"/>
              <w:jc w:val="right"/>
            </w:pPr>
            <w:r w:rsidRPr="0016119F">
              <w:rPr>
                <w:rFonts w:hint="eastAsia"/>
              </w:rPr>
              <w:t xml:space="preserve">546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06B4CB3D" w14:textId="3B072F1F" w:rsidR="00CF2B3A" w:rsidRPr="0016119F" w:rsidRDefault="00CF2B3A" w:rsidP="00DB5AD9">
            <w:pPr>
              <w:pStyle w:val="af7"/>
              <w:jc w:val="right"/>
            </w:pPr>
            <w:r w:rsidRPr="0016119F">
              <w:rPr>
                <w:rFonts w:hint="eastAsia"/>
              </w:rPr>
              <w:t xml:space="preserve">558 </w:t>
            </w:r>
          </w:p>
        </w:tc>
      </w:tr>
      <w:tr w:rsidR="00CF2B3A" w:rsidRPr="0016119F" w14:paraId="6A6EF2AF"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71AE864" w14:textId="77777777" w:rsidR="00CF2B3A" w:rsidRPr="0016119F" w:rsidRDefault="00CF2B3A"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4E52031E" w14:textId="1DA77C13" w:rsidR="00CF2B3A" w:rsidRPr="0016119F" w:rsidRDefault="00CF2B3A"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3B4E77FB" w14:textId="3D4FA724" w:rsidR="00CF2B3A" w:rsidRPr="0016119F" w:rsidRDefault="00CF2B3A" w:rsidP="00DB5AD9">
            <w:pPr>
              <w:pStyle w:val="af7"/>
              <w:jc w:val="right"/>
            </w:pPr>
            <w:r w:rsidRPr="0016119F">
              <w:rPr>
                <w:rFonts w:hint="eastAsia"/>
              </w:rPr>
              <w:t xml:space="preserve">27.33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C5DA91B" w14:textId="33CBD96F" w:rsidR="00CF2B3A" w:rsidRPr="0016119F" w:rsidRDefault="00CF2B3A" w:rsidP="00DB5AD9">
            <w:pPr>
              <w:pStyle w:val="af7"/>
              <w:jc w:val="right"/>
            </w:pPr>
            <w:r w:rsidRPr="0016119F">
              <w:rPr>
                <w:rFonts w:hint="eastAsia"/>
              </w:rPr>
              <w:t xml:space="preserve">29.11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02D513E" w14:textId="2E614A7F" w:rsidR="00CF2B3A" w:rsidRPr="0016119F" w:rsidRDefault="00CF2B3A" w:rsidP="00DB5AD9">
            <w:pPr>
              <w:pStyle w:val="af7"/>
              <w:jc w:val="right"/>
            </w:pPr>
            <w:r w:rsidRPr="0016119F">
              <w:rPr>
                <w:rFonts w:hint="eastAsia"/>
              </w:rPr>
              <w:t xml:space="preserve">29.76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25928899" w14:textId="6573B570" w:rsidR="00CF2B3A" w:rsidRPr="0016119F" w:rsidRDefault="00CF2B3A" w:rsidP="00DB5AD9">
            <w:pPr>
              <w:pStyle w:val="af7"/>
              <w:jc w:val="right"/>
            </w:pPr>
            <w:r w:rsidRPr="0016119F">
              <w:rPr>
                <w:rFonts w:hint="eastAsia"/>
              </w:rPr>
              <w:t xml:space="preserve">30.59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018F1D98" w14:textId="23047895" w:rsidR="00CF2B3A" w:rsidRPr="0016119F" w:rsidRDefault="00CF2B3A" w:rsidP="00DB5AD9">
            <w:pPr>
              <w:pStyle w:val="af7"/>
              <w:jc w:val="right"/>
            </w:pPr>
            <w:r w:rsidRPr="0016119F">
              <w:rPr>
                <w:rFonts w:hint="eastAsia"/>
              </w:rPr>
              <w:t xml:space="preserve">31.38 </w:t>
            </w:r>
          </w:p>
        </w:tc>
      </w:tr>
      <w:tr w:rsidR="007C1072" w:rsidRPr="0016119F" w14:paraId="26AE2B18"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6A6F013C"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3F8F5AED"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9A000CC" w14:textId="77777777" w:rsidR="007C1072" w:rsidRPr="0016119F" w:rsidRDefault="007C1072" w:rsidP="00DB5AD9">
            <w:pPr>
              <w:pStyle w:val="af7"/>
              <w:jc w:val="right"/>
            </w:pPr>
            <w:r w:rsidRPr="0016119F">
              <w:rPr>
                <w:rFonts w:hint="eastAsia"/>
              </w:rPr>
              <w:t xml:space="preserve">869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A4B95FD" w14:textId="77777777" w:rsidR="007C1072" w:rsidRPr="0016119F" w:rsidRDefault="007C1072" w:rsidP="00DB5AD9">
            <w:pPr>
              <w:pStyle w:val="af7"/>
              <w:jc w:val="right"/>
            </w:pPr>
            <w:r w:rsidRPr="0016119F">
              <w:rPr>
                <w:rFonts w:hint="eastAsia"/>
              </w:rPr>
              <w:t xml:space="preserve">879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0C5B267" w14:textId="77777777" w:rsidR="007C1072" w:rsidRPr="0016119F" w:rsidRDefault="007C1072" w:rsidP="00DB5AD9">
            <w:pPr>
              <w:pStyle w:val="af7"/>
              <w:jc w:val="right"/>
            </w:pPr>
            <w:r w:rsidRPr="0016119F">
              <w:rPr>
                <w:rFonts w:hint="eastAsia"/>
              </w:rPr>
              <w:t xml:space="preserve">887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B59C255" w14:textId="77777777" w:rsidR="007C1072" w:rsidRPr="0016119F" w:rsidRDefault="007C1072" w:rsidP="00DB5AD9">
            <w:pPr>
              <w:pStyle w:val="af7"/>
              <w:jc w:val="right"/>
            </w:pPr>
            <w:r w:rsidRPr="0016119F">
              <w:rPr>
                <w:rFonts w:hint="eastAsia"/>
              </w:rPr>
              <w:t xml:space="preserve">888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0D80F11A" w14:textId="77777777" w:rsidR="007C1072" w:rsidRPr="0016119F" w:rsidRDefault="007C1072" w:rsidP="00DB5AD9">
            <w:pPr>
              <w:pStyle w:val="af7"/>
              <w:jc w:val="right"/>
            </w:pPr>
            <w:r w:rsidRPr="0016119F">
              <w:rPr>
                <w:rFonts w:hint="eastAsia"/>
              </w:rPr>
              <w:t xml:space="preserve">891 </w:t>
            </w:r>
          </w:p>
        </w:tc>
      </w:tr>
      <w:tr w:rsidR="005E6C73" w:rsidRPr="0016119F" w14:paraId="7887F42D"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B7F77D" w14:textId="77777777" w:rsidR="007C1072" w:rsidRPr="0016119F" w:rsidRDefault="007C1072" w:rsidP="00D76DAF">
            <w:pPr>
              <w:pStyle w:val="af7"/>
            </w:pPr>
            <w:r w:rsidRPr="0016119F">
              <w:rPr>
                <w:rFonts w:hint="eastAsia"/>
              </w:rPr>
              <w:t>立長</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69E19A0"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A49F734" w14:textId="77777777" w:rsidR="007C1072" w:rsidRPr="0016119F" w:rsidRDefault="007C1072" w:rsidP="00DB5AD9">
            <w:pPr>
              <w:pStyle w:val="af7"/>
              <w:jc w:val="right"/>
            </w:pPr>
            <w:r w:rsidRPr="0016119F">
              <w:rPr>
                <w:rFonts w:hint="eastAsia"/>
              </w:rPr>
              <w:t xml:space="preserve">497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29D5BD5" w14:textId="77777777" w:rsidR="007C1072" w:rsidRPr="0016119F" w:rsidRDefault="007C1072" w:rsidP="00DB5AD9">
            <w:pPr>
              <w:pStyle w:val="af7"/>
              <w:jc w:val="right"/>
            </w:pPr>
            <w:r w:rsidRPr="0016119F">
              <w:rPr>
                <w:rFonts w:hint="eastAsia"/>
              </w:rPr>
              <w:t xml:space="preserve">488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9D8E155" w14:textId="77777777" w:rsidR="007C1072" w:rsidRPr="0016119F" w:rsidRDefault="007C1072" w:rsidP="00DB5AD9">
            <w:pPr>
              <w:pStyle w:val="af7"/>
              <w:jc w:val="right"/>
            </w:pPr>
            <w:r w:rsidRPr="0016119F">
              <w:rPr>
                <w:rFonts w:hint="eastAsia"/>
              </w:rPr>
              <w:t xml:space="preserve">490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0494363" w14:textId="77777777" w:rsidR="007C1072" w:rsidRPr="0016119F" w:rsidRDefault="007C1072" w:rsidP="00DB5AD9">
            <w:pPr>
              <w:pStyle w:val="af7"/>
              <w:jc w:val="right"/>
            </w:pPr>
            <w:r w:rsidRPr="0016119F">
              <w:rPr>
                <w:rFonts w:hint="eastAsia"/>
              </w:rPr>
              <w:t xml:space="preserve">496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5AAE7B6" w14:textId="77777777" w:rsidR="007C1072" w:rsidRPr="0016119F" w:rsidRDefault="007C1072" w:rsidP="00DB5AD9">
            <w:pPr>
              <w:pStyle w:val="af7"/>
              <w:jc w:val="right"/>
            </w:pPr>
            <w:r w:rsidRPr="0016119F">
              <w:rPr>
                <w:rFonts w:hint="eastAsia"/>
              </w:rPr>
              <w:t xml:space="preserve">488 </w:t>
            </w:r>
          </w:p>
        </w:tc>
      </w:tr>
      <w:tr w:rsidR="005E6C73" w:rsidRPr="0016119F" w14:paraId="4AC1DBB6"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54E35AE5" w14:textId="77777777" w:rsidR="005E6C73" w:rsidRPr="0016119F" w:rsidRDefault="005E6C73"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3122DBE8" w14:textId="6980D805" w:rsidR="005E6C73" w:rsidRPr="0016119F" w:rsidRDefault="005E6C73"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215B2F85" w14:textId="0EEC1E8C" w:rsidR="005E6C73" w:rsidRPr="0016119F" w:rsidRDefault="005E6C73" w:rsidP="00DB5AD9">
            <w:pPr>
              <w:pStyle w:val="af7"/>
              <w:jc w:val="right"/>
            </w:pPr>
            <w:r w:rsidRPr="0016119F">
              <w:rPr>
                <w:rFonts w:hint="eastAsia"/>
              </w:rPr>
              <w:t xml:space="preserve">181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23ACBCC" w14:textId="135C9576" w:rsidR="005E6C73" w:rsidRPr="0016119F" w:rsidRDefault="005E6C73" w:rsidP="00DB5AD9">
            <w:pPr>
              <w:pStyle w:val="af7"/>
              <w:jc w:val="right"/>
            </w:pPr>
            <w:r w:rsidRPr="0016119F">
              <w:rPr>
                <w:rFonts w:hint="eastAsia"/>
              </w:rPr>
              <w:t xml:space="preserve">180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4A919B7" w14:textId="61DE96F9" w:rsidR="005E6C73" w:rsidRPr="0016119F" w:rsidRDefault="005E6C73" w:rsidP="00DB5AD9">
            <w:pPr>
              <w:pStyle w:val="af7"/>
              <w:jc w:val="right"/>
            </w:pPr>
            <w:r w:rsidRPr="0016119F">
              <w:rPr>
                <w:rFonts w:hint="eastAsia"/>
              </w:rPr>
              <w:t xml:space="preserve">179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64C5BB2" w14:textId="3352B6C2" w:rsidR="005E6C73" w:rsidRPr="0016119F" w:rsidRDefault="005E6C73" w:rsidP="00DB5AD9">
            <w:pPr>
              <w:pStyle w:val="af7"/>
              <w:jc w:val="right"/>
            </w:pPr>
            <w:r w:rsidRPr="0016119F">
              <w:rPr>
                <w:rFonts w:hint="eastAsia"/>
              </w:rPr>
              <w:t xml:space="preserve">184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7A6689D0" w14:textId="073A0453" w:rsidR="005E6C73" w:rsidRPr="0016119F" w:rsidRDefault="005E6C73" w:rsidP="00DB5AD9">
            <w:pPr>
              <w:pStyle w:val="af7"/>
              <w:jc w:val="right"/>
            </w:pPr>
            <w:r w:rsidRPr="0016119F">
              <w:rPr>
                <w:rFonts w:hint="eastAsia"/>
              </w:rPr>
              <w:t xml:space="preserve">191 </w:t>
            </w:r>
          </w:p>
        </w:tc>
      </w:tr>
      <w:tr w:rsidR="005E6C73" w:rsidRPr="0016119F" w14:paraId="4B19C062"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5D796C16" w14:textId="77777777" w:rsidR="005E6C73" w:rsidRPr="0016119F" w:rsidRDefault="005E6C73"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634722B" w14:textId="57C4A171" w:rsidR="005E6C73" w:rsidRPr="0016119F" w:rsidRDefault="005E6C73"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750C9DDB" w14:textId="2D725C38" w:rsidR="005E6C73" w:rsidRPr="0016119F" w:rsidRDefault="005E6C73" w:rsidP="00DB5AD9">
            <w:pPr>
              <w:pStyle w:val="af7"/>
              <w:jc w:val="right"/>
            </w:pPr>
            <w:r w:rsidRPr="0016119F">
              <w:rPr>
                <w:rFonts w:hint="eastAsia"/>
              </w:rPr>
              <w:t xml:space="preserve">36.42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0010CA48" w14:textId="1748A6F7" w:rsidR="005E6C73" w:rsidRPr="0016119F" w:rsidRDefault="005E6C73" w:rsidP="00DB5AD9">
            <w:pPr>
              <w:pStyle w:val="af7"/>
              <w:jc w:val="right"/>
            </w:pPr>
            <w:r w:rsidRPr="0016119F">
              <w:rPr>
                <w:rFonts w:hint="eastAsia"/>
              </w:rPr>
              <w:t xml:space="preserve">36.89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1F2CD90A" w14:textId="593A044E" w:rsidR="005E6C73" w:rsidRPr="0016119F" w:rsidRDefault="005E6C73" w:rsidP="00DB5AD9">
            <w:pPr>
              <w:pStyle w:val="af7"/>
              <w:jc w:val="right"/>
            </w:pPr>
            <w:r w:rsidRPr="0016119F">
              <w:rPr>
                <w:rFonts w:hint="eastAsia"/>
              </w:rPr>
              <w:t xml:space="preserve">36.53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168F26E9" w14:textId="21C4157B" w:rsidR="005E6C73" w:rsidRPr="0016119F" w:rsidRDefault="005E6C73" w:rsidP="00DB5AD9">
            <w:pPr>
              <w:pStyle w:val="af7"/>
              <w:jc w:val="right"/>
            </w:pPr>
            <w:r w:rsidRPr="0016119F">
              <w:rPr>
                <w:rFonts w:hint="eastAsia"/>
              </w:rPr>
              <w:t xml:space="preserve">37.10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0CD46455" w14:textId="7A78CDCC" w:rsidR="005E6C73" w:rsidRPr="0016119F" w:rsidRDefault="005E6C73" w:rsidP="00DB5AD9">
            <w:pPr>
              <w:pStyle w:val="af7"/>
              <w:jc w:val="right"/>
            </w:pPr>
            <w:r w:rsidRPr="0016119F">
              <w:rPr>
                <w:rFonts w:hint="eastAsia"/>
              </w:rPr>
              <w:t xml:space="preserve">39.14 </w:t>
            </w:r>
          </w:p>
        </w:tc>
      </w:tr>
      <w:tr w:rsidR="007C1072" w:rsidRPr="0016119F" w14:paraId="141FAD04"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12AF51FE"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6AE949A0"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2BA5C7D" w14:textId="77777777" w:rsidR="007C1072" w:rsidRPr="0016119F" w:rsidRDefault="007C1072" w:rsidP="00DB5AD9">
            <w:pPr>
              <w:pStyle w:val="af7"/>
              <w:jc w:val="right"/>
            </w:pPr>
            <w:r w:rsidRPr="0016119F">
              <w:rPr>
                <w:rFonts w:hint="eastAsia"/>
              </w:rPr>
              <w:t xml:space="preserve">243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27AE77A" w14:textId="77777777" w:rsidR="007C1072" w:rsidRPr="0016119F" w:rsidRDefault="007C1072" w:rsidP="00DB5AD9">
            <w:pPr>
              <w:pStyle w:val="af7"/>
              <w:jc w:val="right"/>
            </w:pPr>
            <w:r w:rsidRPr="0016119F">
              <w:rPr>
                <w:rFonts w:hint="eastAsia"/>
              </w:rPr>
              <w:t xml:space="preserve">250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00EF26A" w14:textId="77777777" w:rsidR="007C1072" w:rsidRPr="0016119F" w:rsidRDefault="007C1072" w:rsidP="00DB5AD9">
            <w:pPr>
              <w:pStyle w:val="af7"/>
              <w:jc w:val="right"/>
            </w:pPr>
            <w:r w:rsidRPr="0016119F">
              <w:rPr>
                <w:rFonts w:hint="eastAsia"/>
              </w:rPr>
              <w:t xml:space="preserve">254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8767DBD" w14:textId="77777777" w:rsidR="007C1072" w:rsidRPr="0016119F" w:rsidRDefault="007C1072" w:rsidP="00DB5AD9">
            <w:pPr>
              <w:pStyle w:val="af7"/>
              <w:jc w:val="right"/>
            </w:pPr>
            <w:r w:rsidRPr="0016119F">
              <w:rPr>
                <w:rFonts w:hint="eastAsia"/>
              </w:rPr>
              <w:t xml:space="preserve">258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64C27C19" w14:textId="77777777" w:rsidR="007C1072" w:rsidRPr="0016119F" w:rsidRDefault="007C1072" w:rsidP="00DB5AD9">
            <w:pPr>
              <w:pStyle w:val="af7"/>
              <w:jc w:val="right"/>
            </w:pPr>
            <w:r w:rsidRPr="0016119F">
              <w:rPr>
                <w:rFonts w:hint="eastAsia"/>
              </w:rPr>
              <w:t xml:space="preserve">257 </w:t>
            </w:r>
          </w:p>
        </w:tc>
      </w:tr>
      <w:tr w:rsidR="005E6C73" w:rsidRPr="0016119F" w14:paraId="7A558F02"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3D3571" w14:textId="77777777" w:rsidR="007C1072" w:rsidRPr="0016119F" w:rsidRDefault="007C1072" w:rsidP="00D76DAF">
            <w:pPr>
              <w:pStyle w:val="af7"/>
            </w:pPr>
            <w:r w:rsidRPr="0016119F">
              <w:rPr>
                <w:rFonts w:hint="eastAsia"/>
              </w:rPr>
              <w:t>城</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D37F25D"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659AA1B" w14:textId="77777777" w:rsidR="007C1072" w:rsidRPr="0016119F" w:rsidRDefault="007C1072" w:rsidP="00DB5AD9">
            <w:pPr>
              <w:pStyle w:val="af7"/>
              <w:jc w:val="right"/>
            </w:pPr>
            <w:r w:rsidRPr="0016119F">
              <w:rPr>
                <w:rFonts w:hint="eastAsia"/>
              </w:rPr>
              <w:t xml:space="preserve">402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8DFC339" w14:textId="77777777" w:rsidR="007C1072" w:rsidRPr="0016119F" w:rsidRDefault="007C1072" w:rsidP="00DB5AD9">
            <w:pPr>
              <w:pStyle w:val="af7"/>
              <w:jc w:val="right"/>
            </w:pPr>
            <w:r w:rsidRPr="0016119F">
              <w:rPr>
                <w:rFonts w:hint="eastAsia"/>
              </w:rPr>
              <w:t xml:space="preserve">407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B512D62" w14:textId="77777777" w:rsidR="007C1072" w:rsidRPr="0016119F" w:rsidRDefault="007C1072" w:rsidP="00DB5AD9">
            <w:pPr>
              <w:pStyle w:val="af7"/>
              <w:jc w:val="right"/>
            </w:pPr>
            <w:r w:rsidRPr="0016119F">
              <w:rPr>
                <w:rFonts w:hint="eastAsia"/>
              </w:rPr>
              <w:t xml:space="preserve">393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446F3FA" w14:textId="77777777" w:rsidR="007C1072" w:rsidRPr="0016119F" w:rsidRDefault="007C1072" w:rsidP="00DB5AD9">
            <w:pPr>
              <w:pStyle w:val="af7"/>
              <w:jc w:val="right"/>
            </w:pPr>
            <w:r w:rsidRPr="0016119F">
              <w:rPr>
                <w:rFonts w:hint="eastAsia"/>
              </w:rPr>
              <w:t xml:space="preserve">385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10A7C76" w14:textId="77777777" w:rsidR="007C1072" w:rsidRPr="0016119F" w:rsidRDefault="007C1072" w:rsidP="00DB5AD9">
            <w:pPr>
              <w:pStyle w:val="af7"/>
              <w:jc w:val="right"/>
            </w:pPr>
            <w:r w:rsidRPr="0016119F">
              <w:rPr>
                <w:rFonts w:hint="eastAsia"/>
              </w:rPr>
              <w:t xml:space="preserve">374 </w:t>
            </w:r>
          </w:p>
        </w:tc>
      </w:tr>
      <w:tr w:rsidR="005E6C73" w:rsidRPr="0016119F" w14:paraId="60411851"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4537672" w14:textId="77777777" w:rsidR="005E6C73" w:rsidRPr="0016119F" w:rsidRDefault="005E6C73"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30F3C7C9" w14:textId="65EA2DDC" w:rsidR="005E6C73" w:rsidRPr="0016119F" w:rsidRDefault="005E6C73"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134431BB" w14:textId="63EE5159" w:rsidR="005E6C73" w:rsidRPr="0016119F" w:rsidRDefault="005E6C73" w:rsidP="00DB5AD9">
            <w:pPr>
              <w:pStyle w:val="af7"/>
              <w:jc w:val="right"/>
            </w:pPr>
            <w:r w:rsidRPr="0016119F">
              <w:rPr>
                <w:rFonts w:hint="eastAsia"/>
              </w:rPr>
              <w:t xml:space="preserve">128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A347FE4" w14:textId="48B3A9E9" w:rsidR="005E6C73" w:rsidRPr="0016119F" w:rsidRDefault="005E6C73" w:rsidP="00DB5AD9">
            <w:pPr>
              <w:pStyle w:val="af7"/>
              <w:jc w:val="right"/>
            </w:pPr>
            <w:r w:rsidRPr="0016119F">
              <w:rPr>
                <w:rFonts w:hint="eastAsia"/>
              </w:rPr>
              <w:t xml:space="preserve">127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B1B2712" w14:textId="2F8A1CAC" w:rsidR="005E6C73" w:rsidRPr="0016119F" w:rsidRDefault="005E6C73" w:rsidP="00DB5AD9">
            <w:pPr>
              <w:pStyle w:val="af7"/>
              <w:jc w:val="right"/>
            </w:pPr>
            <w:r w:rsidRPr="0016119F">
              <w:rPr>
                <w:rFonts w:hint="eastAsia"/>
              </w:rPr>
              <w:t xml:space="preserve">128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2BB69DD4" w14:textId="607AC1D5" w:rsidR="005E6C73" w:rsidRPr="0016119F" w:rsidRDefault="005E6C73" w:rsidP="00DB5AD9">
            <w:pPr>
              <w:pStyle w:val="af7"/>
              <w:jc w:val="right"/>
            </w:pPr>
            <w:r w:rsidRPr="0016119F">
              <w:rPr>
                <w:rFonts w:hint="eastAsia"/>
              </w:rPr>
              <w:t xml:space="preserve">128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17D1A203" w14:textId="606AEFEE" w:rsidR="005E6C73" w:rsidRPr="0016119F" w:rsidRDefault="005E6C73" w:rsidP="00DB5AD9">
            <w:pPr>
              <w:pStyle w:val="af7"/>
              <w:jc w:val="right"/>
            </w:pPr>
            <w:r w:rsidRPr="0016119F">
              <w:rPr>
                <w:rFonts w:hint="eastAsia"/>
              </w:rPr>
              <w:t xml:space="preserve">131 </w:t>
            </w:r>
          </w:p>
        </w:tc>
      </w:tr>
      <w:tr w:rsidR="005E6C73" w:rsidRPr="0016119F" w14:paraId="2308FBCE"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3BD80587" w14:textId="77777777" w:rsidR="005E6C73" w:rsidRPr="0016119F" w:rsidRDefault="005E6C73"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6958E62E" w14:textId="0183585A" w:rsidR="005E6C73" w:rsidRPr="0016119F" w:rsidRDefault="005E6C73"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12836042" w14:textId="26E134D6" w:rsidR="005E6C73" w:rsidRPr="0016119F" w:rsidRDefault="005E6C73" w:rsidP="00DB5AD9">
            <w:pPr>
              <w:pStyle w:val="af7"/>
              <w:jc w:val="right"/>
            </w:pPr>
            <w:r w:rsidRPr="0016119F">
              <w:rPr>
                <w:rFonts w:hint="eastAsia"/>
              </w:rPr>
              <w:t xml:space="preserve">31.84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55108CE1" w14:textId="28B4BBCE" w:rsidR="005E6C73" w:rsidRPr="0016119F" w:rsidRDefault="005E6C73" w:rsidP="00DB5AD9">
            <w:pPr>
              <w:pStyle w:val="af7"/>
              <w:jc w:val="right"/>
            </w:pPr>
            <w:r w:rsidRPr="0016119F">
              <w:rPr>
                <w:rFonts w:hint="eastAsia"/>
              </w:rPr>
              <w:t xml:space="preserve">31.20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76F989D2" w14:textId="38958672" w:rsidR="005E6C73" w:rsidRPr="0016119F" w:rsidRDefault="005E6C73" w:rsidP="00DB5AD9">
            <w:pPr>
              <w:pStyle w:val="af7"/>
              <w:jc w:val="right"/>
            </w:pPr>
            <w:r w:rsidRPr="0016119F">
              <w:rPr>
                <w:rFonts w:hint="eastAsia"/>
              </w:rPr>
              <w:t xml:space="preserve">32.57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5E2947AE" w14:textId="5B5392E0" w:rsidR="005E6C73" w:rsidRPr="0016119F" w:rsidRDefault="005E6C73" w:rsidP="00DB5AD9">
            <w:pPr>
              <w:pStyle w:val="af7"/>
              <w:jc w:val="right"/>
            </w:pPr>
            <w:r w:rsidRPr="0016119F">
              <w:rPr>
                <w:rFonts w:hint="eastAsia"/>
              </w:rPr>
              <w:t xml:space="preserve">33.25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70AFCAEE" w14:textId="30367A3C" w:rsidR="005E6C73" w:rsidRPr="0016119F" w:rsidRDefault="005E6C73" w:rsidP="00DB5AD9">
            <w:pPr>
              <w:pStyle w:val="af7"/>
              <w:jc w:val="right"/>
            </w:pPr>
            <w:r w:rsidRPr="0016119F">
              <w:rPr>
                <w:rFonts w:hint="eastAsia"/>
              </w:rPr>
              <w:t xml:space="preserve">35.03 </w:t>
            </w:r>
          </w:p>
        </w:tc>
      </w:tr>
      <w:tr w:rsidR="007C1072" w:rsidRPr="0016119F" w14:paraId="6BD849EE"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3F5C3F41"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50F38072"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8937B78" w14:textId="77777777" w:rsidR="007C1072" w:rsidRPr="0016119F" w:rsidRDefault="007C1072" w:rsidP="00DB5AD9">
            <w:pPr>
              <w:pStyle w:val="af7"/>
              <w:jc w:val="right"/>
            </w:pPr>
            <w:r w:rsidRPr="0016119F">
              <w:rPr>
                <w:rFonts w:hint="eastAsia"/>
              </w:rPr>
              <w:t xml:space="preserve">187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CF46D35" w14:textId="77777777" w:rsidR="007C1072" w:rsidRPr="0016119F" w:rsidRDefault="007C1072" w:rsidP="00DB5AD9">
            <w:pPr>
              <w:pStyle w:val="af7"/>
              <w:jc w:val="right"/>
            </w:pPr>
            <w:r w:rsidRPr="0016119F">
              <w:rPr>
                <w:rFonts w:hint="eastAsia"/>
              </w:rPr>
              <w:t xml:space="preserve">187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80E5017" w14:textId="77777777" w:rsidR="007C1072" w:rsidRPr="0016119F" w:rsidRDefault="007C1072" w:rsidP="00DB5AD9">
            <w:pPr>
              <w:pStyle w:val="af7"/>
              <w:jc w:val="right"/>
            </w:pPr>
            <w:r w:rsidRPr="0016119F">
              <w:rPr>
                <w:rFonts w:hint="eastAsia"/>
              </w:rPr>
              <w:t xml:space="preserve">181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82340EC" w14:textId="77777777" w:rsidR="007C1072" w:rsidRPr="0016119F" w:rsidRDefault="007C1072" w:rsidP="00DB5AD9">
            <w:pPr>
              <w:pStyle w:val="af7"/>
              <w:jc w:val="right"/>
            </w:pPr>
            <w:r w:rsidRPr="0016119F">
              <w:rPr>
                <w:rFonts w:hint="eastAsia"/>
              </w:rPr>
              <w:t xml:space="preserve">178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6B7E6AE8" w14:textId="77777777" w:rsidR="007C1072" w:rsidRPr="0016119F" w:rsidRDefault="007C1072" w:rsidP="00DB5AD9">
            <w:pPr>
              <w:pStyle w:val="af7"/>
              <w:jc w:val="right"/>
            </w:pPr>
            <w:r w:rsidRPr="0016119F">
              <w:rPr>
                <w:rFonts w:hint="eastAsia"/>
              </w:rPr>
              <w:t xml:space="preserve">174 </w:t>
            </w:r>
          </w:p>
        </w:tc>
      </w:tr>
      <w:tr w:rsidR="005E6C73" w:rsidRPr="0016119F" w14:paraId="5F25859A"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990ED8" w14:textId="77777777" w:rsidR="007C1072" w:rsidRPr="0016119F" w:rsidRDefault="007C1072" w:rsidP="00D76DAF">
            <w:pPr>
              <w:pStyle w:val="af7"/>
            </w:pPr>
            <w:r w:rsidRPr="0016119F">
              <w:rPr>
                <w:rFonts w:hint="eastAsia"/>
              </w:rPr>
              <w:t>朝戸</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1DB5727"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6AB2F1C" w14:textId="77777777" w:rsidR="007C1072" w:rsidRPr="0016119F" w:rsidRDefault="007C1072" w:rsidP="00DB5AD9">
            <w:pPr>
              <w:pStyle w:val="af7"/>
              <w:jc w:val="right"/>
            </w:pPr>
            <w:r w:rsidRPr="0016119F">
              <w:rPr>
                <w:rFonts w:hint="eastAsia"/>
              </w:rPr>
              <w:t xml:space="preserve">333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03B2B02" w14:textId="77777777" w:rsidR="007C1072" w:rsidRPr="0016119F" w:rsidRDefault="007C1072" w:rsidP="00DB5AD9">
            <w:pPr>
              <w:pStyle w:val="af7"/>
              <w:jc w:val="right"/>
            </w:pPr>
            <w:r w:rsidRPr="0016119F">
              <w:rPr>
                <w:rFonts w:hint="eastAsia"/>
              </w:rPr>
              <w:t xml:space="preserve">328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8ED8A12" w14:textId="77777777" w:rsidR="007C1072" w:rsidRPr="0016119F" w:rsidRDefault="007C1072" w:rsidP="00DB5AD9">
            <w:pPr>
              <w:pStyle w:val="af7"/>
              <w:jc w:val="right"/>
            </w:pPr>
            <w:r w:rsidRPr="0016119F">
              <w:rPr>
                <w:rFonts w:hint="eastAsia"/>
              </w:rPr>
              <w:t xml:space="preserve">318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BD6C409" w14:textId="77777777" w:rsidR="007C1072" w:rsidRPr="0016119F" w:rsidRDefault="007C1072" w:rsidP="00DB5AD9">
            <w:pPr>
              <w:pStyle w:val="af7"/>
              <w:jc w:val="right"/>
            </w:pPr>
            <w:r w:rsidRPr="0016119F">
              <w:rPr>
                <w:rFonts w:hint="eastAsia"/>
              </w:rPr>
              <w:t xml:space="preserve">319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92B59ED" w14:textId="77777777" w:rsidR="007C1072" w:rsidRPr="0016119F" w:rsidRDefault="007C1072" w:rsidP="00DB5AD9">
            <w:pPr>
              <w:pStyle w:val="af7"/>
              <w:jc w:val="right"/>
            </w:pPr>
            <w:r w:rsidRPr="0016119F">
              <w:rPr>
                <w:rFonts w:hint="eastAsia"/>
              </w:rPr>
              <w:t xml:space="preserve">308 </w:t>
            </w:r>
          </w:p>
        </w:tc>
      </w:tr>
      <w:tr w:rsidR="005E6C73" w:rsidRPr="0016119F" w14:paraId="40E4818A"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3144F691" w14:textId="77777777" w:rsidR="005E6C73" w:rsidRPr="0016119F" w:rsidRDefault="005E6C73"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3DB3D884" w14:textId="5B54CEA2" w:rsidR="005E6C73" w:rsidRPr="0016119F" w:rsidRDefault="005E6C73"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7861080" w14:textId="5F87F45E" w:rsidR="005E6C73" w:rsidRPr="0016119F" w:rsidRDefault="005E6C73" w:rsidP="00DB5AD9">
            <w:pPr>
              <w:pStyle w:val="af7"/>
              <w:jc w:val="right"/>
            </w:pPr>
            <w:r w:rsidRPr="0016119F">
              <w:rPr>
                <w:rFonts w:hint="eastAsia"/>
              </w:rPr>
              <w:t xml:space="preserve">122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2D33E275" w14:textId="7DB699FA" w:rsidR="005E6C73" w:rsidRPr="0016119F" w:rsidRDefault="005E6C73" w:rsidP="00DB5AD9">
            <w:pPr>
              <w:pStyle w:val="af7"/>
              <w:jc w:val="right"/>
            </w:pPr>
            <w:r w:rsidRPr="0016119F">
              <w:rPr>
                <w:rFonts w:hint="eastAsia"/>
              </w:rPr>
              <w:t xml:space="preserve">130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A8361D2" w14:textId="613E183C" w:rsidR="005E6C73" w:rsidRPr="0016119F" w:rsidRDefault="005E6C73" w:rsidP="00DB5AD9">
            <w:pPr>
              <w:pStyle w:val="af7"/>
              <w:jc w:val="right"/>
            </w:pPr>
            <w:r w:rsidRPr="0016119F">
              <w:rPr>
                <w:rFonts w:hint="eastAsia"/>
              </w:rPr>
              <w:t xml:space="preserve">129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5D4C7B6C" w14:textId="26349EEC" w:rsidR="005E6C73" w:rsidRPr="0016119F" w:rsidRDefault="005E6C73" w:rsidP="00DB5AD9">
            <w:pPr>
              <w:pStyle w:val="af7"/>
              <w:jc w:val="right"/>
            </w:pPr>
            <w:r w:rsidRPr="0016119F">
              <w:rPr>
                <w:rFonts w:hint="eastAsia"/>
              </w:rPr>
              <w:t xml:space="preserve">129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5A27B8AC" w14:textId="4BC19781" w:rsidR="005E6C73" w:rsidRPr="0016119F" w:rsidRDefault="005E6C73" w:rsidP="00DB5AD9">
            <w:pPr>
              <w:pStyle w:val="af7"/>
              <w:jc w:val="right"/>
            </w:pPr>
            <w:r w:rsidRPr="0016119F">
              <w:rPr>
                <w:rFonts w:hint="eastAsia"/>
              </w:rPr>
              <w:t xml:space="preserve">127 </w:t>
            </w:r>
          </w:p>
        </w:tc>
      </w:tr>
      <w:tr w:rsidR="005E6C73" w:rsidRPr="0016119F" w14:paraId="2299DBDC"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19BDE1D6" w14:textId="77777777" w:rsidR="005E6C73" w:rsidRPr="0016119F" w:rsidRDefault="005E6C73"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248D7B8D" w14:textId="5CDE0C8C" w:rsidR="005E6C73" w:rsidRPr="0016119F" w:rsidRDefault="005E6C73"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62C99B86" w14:textId="4D944B26" w:rsidR="005E6C73" w:rsidRPr="0016119F" w:rsidRDefault="005E6C73" w:rsidP="00DB5AD9">
            <w:pPr>
              <w:pStyle w:val="af7"/>
              <w:jc w:val="right"/>
            </w:pPr>
            <w:r w:rsidRPr="0016119F">
              <w:rPr>
                <w:rFonts w:hint="eastAsia"/>
              </w:rPr>
              <w:t xml:space="preserve">36.64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6B605292" w14:textId="4D13C70C" w:rsidR="005E6C73" w:rsidRPr="0016119F" w:rsidRDefault="005E6C73" w:rsidP="00DB5AD9">
            <w:pPr>
              <w:pStyle w:val="af7"/>
              <w:jc w:val="right"/>
            </w:pPr>
            <w:r w:rsidRPr="0016119F">
              <w:rPr>
                <w:rFonts w:hint="eastAsia"/>
              </w:rPr>
              <w:t xml:space="preserve">39.63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694CA4A5" w14:textId="0AC7F3D3" w:rsidR="005E6C73" w:rsidRPr="0016119F" w:rsidRDefault="005E6C73" w:rsidP="00DB5AD9">
            <w:pPr>
              <w:pStyle w:val="af7"/>
              <w:jc w:val="right"/>
            </w:pPr>
            <w:r w:rsidRPr="0016119F">
              <w:rPr>
                <w:rFonts w:hint="eastAsia"/>
              </w:rPr>
              <w:t xml:space="preserve">40.57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3C5546A7" w14:textId="33E19EAD" w:rsidR="005E6C73" w:rsidRPr="0016119F" w:rsidRDefault="005E6C73" w:rsidP="00DB5AD9">
            <w:pPr>
              <w:pStyle w:val="af7"/>
              <w:jc w:val="right"/>
            </w:pPr>
            <w:r w:rsidRPr="0016119F">
              <w:rPr>
                <w:rFonts w:hint="eastAsia"/>
              </w:rPr>
              <w:t xml:space="preserve">40.44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2E84400C" w14:textId="71910F16" w:rsidR="005E6C73" w:rsidRPr="0016119F" w:rsidRDefault="005E6C73" w:rsidP="00DB5AD9">
            <w:pPr>
              <w:pStyle w:val="af7"/>
              <w:jc w:val="right"/>
            </w:pPr>
            <w:r w:rsidRPr="0016119F">
              <w:rPr>
                <w:rFonts w:hint="eastAsia"/>
              </w:rPr>
              <w:t xml:space="preserve">41.23 </w:t>
            </w:r>
          </w:p>
        </w:tc>
      </w:tr>
      <w:tr w:rsidR="007C1072" w:rsidRPr="0016119F" w14:paraId="4C40910B"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3D83611A"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7430FB75"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62BAF9E" w14:textId="77777777" w:rsidR="007C1072" w:rsidRPr="0016119F" w:rsidRDefault="007C1072" w:rsidP="00DB5AD9">
            <w:pPr>
              <w:pStyle w:val="af7"/>
              <w:jc w:val="right"/>
            </w:pPr>
            <w:r w:rsidRPr="0016119F">
              <w:rPr>
                <w:rFonts w:hint="eastAsia"/>
              </w:rPr>
              <w:t xml:space="preserve">166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4FCFA78" w14:textId="77777777" w:rsidR="007C1072" w:rsidRPr="0016119F" w:rsidRDefault="007C1072" w:rsidP="00DB5AD9">
            <w:pPr>
              <w:pStyle w:val="af7"/>
              <w:jc w:val="right"/>
            </w:pPr>
            <w:r w:rsidRPr="0016119F">
              <w:rPr>
                <w:rFonts w:hint="eastAsia"/>
              </w:rPr>
              <w:t xml:space="preserve">167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8219EAB" w14:textId="77777777" w:rsidR="007C1072" w:rsidRPr="0016119F" w:rsidRDefault="007C1072" w:rsidP="00DB5AD9">
            <w:pPr>
              <w:pStyle w:val="af7"/>
              <w:jc w:val="right"/>
            </w:pPr>
            <w:r w:rsidRPr="0016119F">
              <w:rPr>
                <w:rFonts w:hint="eastAsia"/>
              </w:rPr>
              <w:t xml:space="preserve">167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CD0CE20" w14:textId="77777777" w:rsidR="007C1072" w:rsidRPr="0016119F" w:rsidRDefault="007C1072" w:rsidP="00DB5AD9">
            <w:pPr>
              <w:pStyle w:val="af7"/>
              <w:jc w:val="right"/>
            </w:pPr>
            <w:r w:rsidRPr="0016119F">
              <w:rPr>
                <w:rFonts w:hint="eastAsia"/>
              </w:rPr>
              <w:t xml:space="preserve">168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518090D1" w14:textId="77777777" w:rsidR="007C1072" w:rsidRPr="0016119F" w:rsidRDefault="007C1072" w:rsidP="00DB5AD9">
            <w:pPr>
              <w:pStyle w:val="af7"/>
              <w:jc w:val="right"/>
            </w:pPr>
            <w:r w:rsidRPr="0016119F">
              <w:rPr>
                <w:rFonts w:hint="eastAsia"/>
              </w:rPr>
              <w:t xml:space="preserve">168 </w:t>
            </w:r>
          </w:p>
        </w:tc>
      </w:tr>
      <w:tr w:rsidR="005E6C73" w:rsidRPr="0016119F" w14:paraId="1538E947"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093B25" w14:textId="77777777" w:rsidR="007C1072" w:rsidRPr="0016119F" w:rsidRDefault="007C1072" w:rsidP="00D76DAF">
            <w:pPr>
              <w:pStyle w:val="af7"/>
            </w:pPr>
            <w:r w:rsidRPr="0016119F">
              <w:rPr>
                <w:rFonts w:hint="eastAsia"/>
              </w:rPr>
              <w:t>西区</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12EE6B6"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F55C004" w14:textId="77777777" w:rsidR="007C1072" w:rsidRPr="0016119F" w:rsidRDefault="007C1072" w:rsidP="00DB5AD9">
            <w:pPr>
              <w:pStyle w:val="af7"/>
              <w:jc w:val="right"/>
            </w:pPr>
            <w:r w:rsidRPr="0016119F">
              <w:rPr>
                <w:rFonts w:hint="eastAsia"/>
              </w:rPr>
              <w:t xml:space="preserve">283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7B42282" w14:textId="77777777" w:rsidR="007C1072" w:rsidRPr="0016119F" w:rsidRDefault="007C1072" w:rsidP="00DB5AD9">
            <w:pPr>
              <w:pStyle w:val="af7"/>
              <w:jc w:val="right"/>
            </w:pPr>
            <w:r w:rsidRPr="0016119F">
              <w:rPr>
                <w:rFonts w:hint="eastAsia"/>
              </w:rPr>
              <w:t xml:space="preserve">288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49CB2E4" w14:textId="77777777" w:rsidR="007C1072" w:rsidRPr="0016119F" w:rsidRDefault="007C1072" w:rsidP="00DB5AD9">
            <w:pPr>
              <w:pStyle w:val="af7"/>
              <w:jc w:val="right"/>
            </w:pPr>
            <w:r w:rsidRPr="0016119F">
              <w:rPr>
                <w:rFonts w:hint="eastAsia"/>
              </w:rPr>
              <w:t xml:space="preserve">289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A878A41" w14:textId="77777777" w:rsidR="007C1072" w:rsidRPr="0016119F" w:rsidRDefault="007C1072" w:rsidP="00DB5AD9">
            <w:pPr>
              <w:pStyle w:val="af7"/>
              <w:jc w:val="right"/>
            </w:pPr>
            <w:r w:rsidRPr="0016119F">
              <w:rPr>
                <w:rFonts w:hint="eastAsia"/>
              </w:rPr>
              <w:t xml:space="preserve">299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CCFA6A6" w14:textId="77777777" w:rsidR="007C1072" w:rsidRPr="0016119F" w:rsidRDefault="007C1072" w:rsidP="00DB5AD9">
            <w:pPr>
              <w:pStyle w:val="af7"/>
              <w:jc w:val="right"/>
            </w:pPr>
            <w:r w:rsidRPr="0016119F">
              <w:rPr>
                <w:rFonts w:hint="eastAsia"/>
              </w:rPr>
              <w:t xml:space="preserve">274 </w:t>
            </w:r>
          </w:p>
        </w:tc>
      </w:tr>
      <w:tr w:rsidR="005E6C73" w:rsidRPr="0016119F" w14:paraId="6804337F"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AF86123" w14:textId="77777777" w:rsidR="005E6C73" w:rsidRPr="0016119F" w:rsidRDefault="005E6C73"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15B34FCA" w14:textId="712E6849" w:rsidR="005E6C73" w:rsidRPr="0016119F" w:rsidRDefault="005E6C73"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1B08BB39" w14:textId="1C63B773" w:rsidR="005E6C73" w:rsidRPr="0016119F" w:rsidRDefault="005E6C73" w:rsidP="00DB5AD9">
            <w:pPr>
              <w:pStyle w:val="af7"/>
              <w:jc w:val="right"/>
            </w:pPr>
            <w:r w:rsidRPr="0016119F">
              <w:rPr>
                <w:rFonts w:hint="eastAsia"/>
              </w:rPr>
              <w:t xml:space="preserve">80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9032E15" w14:textId="3881853A" w:rsidR="005E6C73" w:rsidRPr="0016119F" w:rsidRDefault="005E6C73" w:rsidP="00DB5AD9">
            <w:pPr>
              <w:pStyle w:val="af7"/>
              <w:jc w:val="right"/>
            </w:pPr>
            <w:r w:rsidRPr="0016119F">
              <w:rPr>
                <w:rFonts w:hint="eastAsia"/>
              </w:rPr>
              <w:t xml:space="preserve">83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A0BB432" w14:textId="5BE0E2BA" w:rsidR="005E6C73" w:rsidRPr="0016119F" w:rsidRDefault="005E6C73" w:rsidP="00DB5AD9">
            <w:pPr>
              <w:pStyle w:val="af7"/>
              <w:jc w:val="right"/>
            </w:pPr>
            <w:r w:rsidRPr="0016119F">
              <w:rPr>
                <w:rFonts w:hint="eastAsia"/>
              </w:rPr>
              <w:t xml:space="preserve">86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E0CB077" w14:textId="5D66DF8C" w:rsidR="005E6C73" w:rsidRPr="0016119F" w:rsidRDefault="005E6C73" w:rsidP="00DB5AD9">
            <w:pPr>
              <w:pStyle w:val="af7"/>
              <w:jc w:val="right"/>
            </w:pPr>
            <w:r w:rsidRPr="0016119F">
              <w:rPr>
                <w:rFonts w:hint="eastAsia"/>
              </w:rPr>
              <w:t xml:space="preserve">91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07DA97F4" w14:textId="4E9ADFDD" w:rsidR="005E6C73" w:rsidRPr="0016119F" w:rsidRDefault="005E6C73" w:rsidP="00DB5AD9">
            <w:pPr>
              <w:pStyle w:val="af7"/>
              <w:jc w:val="right"/>
            </w:pPr>
            <w:r w:rsidRPr="0016119F">
              <w:rPr>
                <w:rFonts w:hint="eastAsia"/>
              </w:rPr>
              <w:t xml:space="preserve">91 </w:t>
            </w:r>
          </w:p>
        </w:tc>
      </w:tr>
      <w:tr w:rsidR="005E6C73" w:rsidRPr="0016119F" w14:paraId="6A50E864"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C784799" w14:textId="77777777" w:rsidR="005E6C73" w:rsidRPr="0016119F" w:rsidRDefault="005E6C73"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D5F9412" w14:textId="268B119B" w:rsidR="005E6C73" w:rsidRPr="0016119F" w:rsidRDefault="005E6C73"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76C0480F" w14:textId="402F2580" w:rsidR="005E6C73" w:rsidRPr="0016119F" w:rsidRDefault="005E6C73" w:rsidP="00DB5AD9">
            <w:pPr>
              <w:pStyle w:val="af7"/>
              <w:jc w:val="right"/>
            </w:pPr>
            <w:r w:rsidRPr="0016119F">
              <w:rPr>
                <w:rFonts w:hint="eastAsia"/>
              </w:rPr>
              <w:t xml:space="preserve">28.27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9995944" w14:textId="6BBE7032" w:rsidR="005E6C73" w:rsidRPr="0016119F" w:rsidRDefault="005E6C73" w:rsidP="00DB5AD9">
            <w:pPr>
              <w:pStyle w:val="af7"/>
              <w:jc w:val="right"/>
            </w:pPr>
            <w:r w:rsidRPr="0016119F">
              <w:rPr>
                <w:rFonts w:hint="eastAsia"/>
              </w:rPr>
              <w:t xml:space="preserve">28.82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1B025C3F" w14:textId="03E3200F" w:rsidR="005E6C73" w:rsidRPr="0016119F" w:rsidRDefault="005E6C73" w:rsidP="00DB5AD9">
            <w:pPr>
              <w:pStyle w:val="af7"/>
              <w:jc w:val="right"/>
            </w:pPr>
            <w:r w:rsidRPr="0016119F">
              <w:rPr>
                <w:rFonts w:hint="eastAsia"/>
              </w:rPr>
              <w:t xml:space="preserve">29.76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499AEDC" w14:textId="3B519686" w:rsidR="005E6C73" w:rsidRPr="0016119F" w:rsidRDefault="005E6C73" w:rsidP="00DB5AD9">
            <w:pPr>
              <w:pStyle w:val="af7"/>
              <w:jc w:val="right"/>
            </w:pPr>
            <w:r w:rsidRPr="0016119F">
              <w:rPr>
                <w:rFonts w:hint="eastAsia"/>
              </w:rPr>
              <w:t xml:space="preserve">30.43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56D5FCD2" w14:textId="44085990" w:rsidR="005E6C73" w:rsidRPr="0016119F" w:rsidRDefault="005E6C73" w:rsidP="00DB5AD9">
            <w:pPr>
              <w:pStyle w:val="af7"/>
              <w:jc w:val="right"/>
            </w:pPr>
            <w:r w:rsidRPr="0016119F">
              <w:rPr>
                <w:rFonts w:hint="eastAsia"/>
              </w:rPr>
              <w:t xml:space="preserve">33.21 </w:t>
            </w:r>
          </w:p>
        </w:tc>
      </w:tr>
      <w:tr w:rsidR="007C1072" w:rsidRPr="0016119F" w14:paraId="036F9732"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4359FA65"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6DE7D7F8"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25538C8" w14:textId="77777777" w:rsidR="007C1072" w:rsidRPr="0016119F" w:rsidRDefault="007C1072" w:rsidP="00DB5AD9">
            <w:pPr>
              <w:pStyle w:val="af7"/>
              <w:jc w:val="right"/>
            </w:pPr>
            <w:r w:rsidRPr="0016119F">
              <w:rPr>
                <w:rFonts w:hint="eastAsia"/>
              </w:rPr>
              <w:t xml:space="preserve">131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A703BE1" w14:textId="77777777" w:rsidR="007C1072" w:rsidRPr="0016119F" w:rsidRDefault="007C1072" w:rsidP="00DB5AD9">
            <w:pPr>
              <w:pStyle w:val="af7"/>
              <w:jc w:val="right"/>
            </w:pPr>
            <w:r w:rsidRPr="0016119F">
              <w:rPr>
                <w:rFonts w:hint="eastAsia"/>
              </w:rPr>
              <w:t xml:space="preserve">136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EB5FDE1" w14:textId="77777777" w:rsidR="007C1072" w:rsidRPr="0016119F" w:rsidRDefault="007C1072" w:rsidP="00DB5AD9">
            <w:pPr>
              <w:pStyle w:val="af7"/>
              <w:jc w:val="right"/>
            </w:pPr>
            <w:r w:rsidRPr="0016119F">
              <w:rPr>
                <w:rFonts w:hint="eastAsia"/>
              </w:rPr>
              <w:t xml:space="preserve">135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6D98418" w14:textId="77777777" w:rsidR="007C1072" w:rsidRPr="0016119F" w:rsidRDefault="007C1072" w:rsidP="00DB5AD9">
            <w:pPr>
              <w:pStyle w:val="af7"/>
              <w:jc w:val="right"/>
            </w:pPr>
            <w:r w:rsidRPr="0016119F">
              <w:rPr>
                <w:rFonts w:hint="eastAsia"/>
              </w:rPr>
              <w:t xml:space="preserve">141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51AD6103" w14:textId="77777777" w:rsidR="007C1072" w:rsidRPr="0016119F" w:rsidRDefault="007C1072" w:rsidP="00DB5AD9">
            <w:pPr>
              <w:pStyle w:val="af7"/>
              <w:jc w:val="right"/>
            </w:pPr>
            <w:r w:rsidRPr="0016119F">
              <w:rPr>
                <w:rFonts w:hint="eastAsia"/>
              </w:rPr>
              <w:t xml:space="preserve">133 </w:t>
            </w:r>
          </w:p>
        </w:tc>
      </w:tr>
      <w:tr w:rsidR="005E6C73" w:rsidRPr="0016119F" w14:paraId="6256BB21"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080A3D" w14:textId="77777777" w:rsidR="007C1072" w:rsidRPr="0016119F" w:rsidRDefault="007C1072" w:rsidP="00D76DAF">
            <w:pPr>
              <w:pStyle w:val="af7"/>
            </w:pPr>
            <w:r w:rsidRPr="0016119F">
              <w:rPr>
                <w:rFonts w:hint="eastAsia"/>
              </w:rPr>
              <w:t>東区</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E7DC564"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A0A514A" w14:textId="77777777" w:rsidR="007C1072" w:rsidRPr="0016119F" w:rsidRDefault="007C1072" w:rsidP="00DB5AD9">
            <w:pPr>
              <w:pStyle w:val="af7"/>
              <w:jc w:val="right"/>
            </w:pPr>
            <w:r w:rsidRPr="0016119F">
              <w:rPr>
                <w:rFonts w:hint="eastAsia"/>
              </w:rPr>
              <w:t xml:space="preserve">603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8DD540E" w14:textId="77777777" w:rsidR="007C1072" w:rsidRPr="0016119F" w:rsidRDefault="007C1072" w:rsidP="00DB5AD9">
            <w:pPr>
              <w:pStyle w:val="af7"/>
              <w:jc w:val="right"/>
            </w:pPr>
            <w:r w:rsidRPr="0016119F">
              <w:rPr>
                <w:rFonts w:hint="eastAsia"/>
              </w:rPr>
              <w:t xml:space="preserve">596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DEE8491" w14:textId="77777777" w:rsidR="007C1072" w:rsidRPr="0016119F" w:rsidRDefault="007C1072" w:rsidP="00DB5AD9">
            <w:pPr>
              <w:pStyle w:val="af7"/>
              <w:jc w:val="right"/>
            </w:pPr>
            <w:r w:rsidRPr="0016119F">
              <w:rPr>
                <w:rFonts w:hint="eastAsia"/>
              </w:rPr>
              <w:t xml:space="preserve">603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12605C3C" w14:textId="77777777" w:rsidR="007C1072" w:rsidRPr="0016119F" w:rsidRDefault="007C1072" w:rsidP="00DB5AD9">
            <w:pPr>
              <w:pStyle w:val="af7"/>
              <w:jc w:val="right"/>
            </w:pPr>
            <w:r w:rsidRPr="0016119F">
              <w:rPr>
                <w:rFonts w:hint="eastAsia"/>
              </w:rPr>
              <w:t xml:space="preserve">600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15BF2E0F" w14:textId="77777777" w:rsidR="007C1072" w:rsidRPr="0016119F" w:rsidRDefault="007C1072" w:rsidP="00DB5AD9">
            <w:pPr>
              <w:pStyle w:val="af7"/>
              <w:jc w:val="right"/>
            </w:pPr>
            <w:r w:rsidRPr="0016119F">
              <w:rPr>
                <w:rFonts w:hint="eastAsia"/>
              </w:rPr>
              <w:t xml:space="preserve">599 </w:t>
            </w:r>
          </w:p>
        </w:tc>
      </w:tr>
      <w:tr w:rsidR="005E6C73" w:rsidRPr="0016119F" w14:paraId="6016CBBF"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36C8B35F" w14:textId="77777777" w:rsidR="005E6C73" w:rsidRPr="0016119F" w:rsidRDefault="005E6C73"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4C96201F" w14:textId="37BB91E2" w:rsidR="005E6C73" w:rsidRPr="0016119F" w:rsidRDefault="005E6C73"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65B3295" w14:textId="31D84F4A" w:rsidR="005E6C73" w:rsidRPr="0016119F" w:rsidRDefault="005E6C73" w:rsidP="00DB5AD9">
            <w:pPr>
              <w:pStyle w:val="af7"/>
              <w:jc w:val="right"/>
            </w:pPr>
            <w:r w:rsidRPr="0016119F">
              <w:rPr>
                <w:rFonts w:hint="eastAsia"/>
              </w:rPr>
              <w:t xml:space="preserve">226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3B0587E" w14:textId="52668899" w:rsidR="005E6C73" w:rsidRPr="0016119F" w:rsidRDefault="005E6C73" w:rsidP="00DB5AD9">
            <w:pPr>
              <w:pStyle w:val="af7"/>
              <w:jc w:val="right"/>
            </w:pPr>
            <w:r w:rsidRPr="0016119F">
              <w:rPr>
                <w:rFonts w:hint="eastAsia"/>
              </w:rPr>
              <w:t xml:space="preserve">234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7F3FB5DB" w14:textId="429330B2" w:rsidR="005E6C73" w:rsidRPr="0016119F" w:rsidRDefault="005E6C73" w:rsidP="00DB5AD9">
            <w:pPr>
              <w:pStyle w:val="af7"/>
              <w:jc w:val="right"/>
            </w:pPr>
            <w:r w:rsidRPr="0016119F">
              <w:rPr>
                <w:rFonts w:hint="eastAsia"/>
              </w:rPr>
              <w:t xml:space="preserve">242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A309BD4" w14:textId="23BFF1B6" w:rsidR="005E6C73" w:rsidRPr="0016119F" w:rsidRDefault="005E6C73" w:rsidP="00DB5AD9">
            <w:pPr>
              <w:pStyle w:val="af7"/>
              <w:jc w:val="right"/>
            </w:pPr>
            <w:r w:rsidRPr="0016119F">
              <w:rPr>
                <w:rFonts w:hint="eastAsia"/>
              </w:rPr>
              <w:t xml:space="preserve">246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45D6E4DD" w14:textId="15A88CD1" w:rsidR="005E6C73" w:rsidRPr="0016119F" w:rsidRDefault="005E6C73" w:rsidP="00DB5AD9">
            <w:pPr>
              <w:pStyle w:val="af7"/>
              <w:jc w:val="right"/>
            </w:pPr>
            <w:r w:rsidRPr="0016119F">
              <w:rPr>
                <w:rFonts w:hint="eastAsia"/>
              </w:rPr>
              <w:t xml:space="preserve">241 </w:t>
            </w:r>
          </w:p>
        </w:tc>
      </w:tr>
      <w:tr w:rsidR="005E6C73" w:rsidRPr="0016119F" w14:paraId="38E017C2"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75EBA78F" w14:textId="77777777" w:rsidR="005E6C73" w:rsidRPr="0016119F" w:rsidRDefault="005E6C73"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6C880212" w14:textId="7E2EDC27" w:rsidR="005E6C73" w:rsidRPr="0016119F" w:rsidRDefault="005E6C73"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38C466BF" w14:textId="66C0C724" w:rsidR="005E6C73" w:rsidRPr="0016119F" w:rsidRDefault="005E6C73" w:rsidP="00DB5AD9">
            <w:pPr>
              <w:pStyle w:val="af7"/>
              <w:jc w:val="right"/>
            </w:pPr>
            <w:r w:rsidRPr="0016119F">
              <w:rPr>
                <w:rFonts w:hint="eastAsia"/>
              </w:rPr>
              <w:t xml:space="preserve">37.48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61A6911D" w14:textId="0CA49D67" w:rsidR="005E6C73" w:rsidRPr="0016119F" w:rsidRDefault="005E6C73" w:rsidP="00DB5AD9">
            <w:pPr>
              <w:pStyle w:val="af7"/>
              <w:jc w:val="right"/>
            </w:pPr>
            <w:r w:rsidRPr="0016119F">
              <w:rPr>
                <w:rFonts w:hint="eastAsia"/>
              </w:rPr>
              <w:t xml:space="preserve">39.26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E19FCAC" w14:textId="22372C6C" w:rsidR="005E6C73" w:rsidRPr="0016119F" w:rsidRDefault="005E6C73" w:rsidP="00DB5AD9">
            <w:pPr>
              <w:pStyle w:val="af7"/>
              <w:jc w:val="right"/>
            </w:pPr>
            <w:r w:rsidRPr="0016119F">
              <w:rPr>
                <w:rFonts w:hint="eastAsia"/>
              </w:rPr>
              <w:t xml:space="preserve">40.13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55FF24FB" w14:textId="39AFE0F5" w:rsidR="005E6C73" w:rsidRPr="0016119F" w:rsidRDefault="005E6C73" w:rsidP="00DB5AD9">
            <w:pPr>
              <w:pStyle w:val="af7"/>
              <w:jc w:val="right"/>
            </w:pPr>
            <w:r w:rsidRPr="0016119F">
              <w:rPr>
                <w:rFonts w:hint="eastAsia"/>
              </w:rPr>
              <w:t xml:space="preserve">41.00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383A8A80" w14:textId="2B55F9E9" w:rsidR="005E6C73" w:rsidRPr="0016119F" w:rsidRDefault="005E6C73" w:rsidP="00DB5AD9">
            <w:pPr>
              <w:pStyle w:val="af7"/>
              <w:jc w:val="right"/>
            </w:pPr>
            <w:r w:rsidRPr="0016119F">
              <w:rPr>
                <w:rFonts w:hint="eastAsia"/>
              </w:rPr>
              <w:t xml:space="preserve">40.23 </w:t>
            </w:r>
          </w:p>
        </w:tc>
      </w:tr>
      <w:tr w:rsidR="007C1072" w:rsidRPr="0016119F" w14:paraId="793EBAC0"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3455DE58"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5D3FAB63"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E9ED180" w14:textId="77777777" w:rsidR="007C1072" w:rsidRPr="0016119F" w:rsidRDefault="007C1072" w:rsidP="00DB5AD9">
            <w:pPr>
              <w:pStyle w:val="af7"/>
              <w:jc w:val="right"/>
            </w:pPr>
            <w:r w:rsidRPr="0016119F">
              <w:rPr>
                <w:rFonts w:hint="eastAsia"/>
              </w:rPr>
              <w:t xml:space="preserve">310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DD801DA" w14:textId="77777777" w:rsidR="007C1072" w:rsidRPr="0016119F" w:rsidRDefault="007C1072" w:rsidP="00DB5AD9">
            <w:pPr>
              <w:pStyle w:val="af7"/>
              <w:jc w:val="right"/>
            </w:pPr>
            <w:r w:rsidRPr="0016119F">
              <w:rPr>
                <w:rFonts w:hint="eastAsia"/>
              </w:rPr>
              <w:t xml:space="preserve">314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2CBE6D4" w14:textId="77777777" w:rsidR="007C1072" w:rsidRPr="0016119F" w:rsidRDefault="007C1072" w:rsidP="00DB5AD9">
            <w:pPr>
              <w:pStyle w:val="af7"/>
              <w:jc w:val="right"/>
            </w:pPr>
            <w:r w:rsidRPr="0016119F">
              <w:rPr>
                <w:rFonts w:hint="eastAsia"/>
              </w:rPr>
              <w:t xml:space="preserve">322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3633CAB" w14:textId="77777777" w:rsidR="007C1072" w:rsidRPr="0016119F" w:rsidRDefault="007C1072" w:rsidP="00DB5AD9">
            <w:pPr>
              <w:pStyle w:val="af7"/>
              <w:jc w:val="right"/>
            </w:pPr>
            <w:r w:rsidRPr="0016119F">
              <w:rPr>
                <w:rFonts w:hint="eastAsia"/>
              </w:rPr>
              <w:t xml:space="preserve">329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311B23F2" w14:textId="77777777" w:rsidR="007C1072" w:rsidRPr="0016119F" w:rsidRDefault="007C1072" w:rsidP="00DB5AD9">
            <w:pPr>
              <w:pStyle w:val="af7"/>
              <w:jc w:val="right"/>
            </w:pPr>
            <w:r w:rsidRPr="0016119F">
              <w:rPr>
                <w:rFonts w:hint="eastAsia"/>
              </w:rPr>
              <w:t xml:space="preserve">321 </w:t>
            </w:r>
          </w:p>
        </w:tc>
      </w:tr>
      <w:tr w:rsidR="005E6C73" w:rsidRPr="0016119F" w14:paraId="4C5AC863"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8F4EA8" w14:textId="77777777" w:rsidR="007C1072" w:rsidRPr="0016119F" w:rsidRDefault="007C1072" w:rsidP="00D76DAF">
            <w:pPr>
              <w:pStyle w:val="af7"/>
            </w:pPr>
            <w:r w:rsidRPr="0016119F">
              <w:rPr>
                <w:rFonts w:hint="eastAsia"/>
              </w:rPr>
              <w:t>古里</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2C98D6C"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94354F5" w14:textId="77777777" w:rsidR="007C1072" w:rsidRPr="0016119F" w:rsidRDefault="007C1072" w:rsidP="00DB5AD9">
            <w:pPr>
              <w:pStyle w:val="af7"/>
              <w:jc w:val="right"/>
            </w:pPr>
            <w:r w:rsidRPr="0016119F">
              <w:rPr>
                <w:rFonts w:hint="eastAsia"/>
              </w:rPr>
              <w:t xml:space="preserve">393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71F040F" w14:textId="77777777" w:rsidR="007C1072" w:rsidRPr="0016119F" w:rsidRDefault="007C1072" w:rsidP="00DB5AD9">
            <w:pPr>
              <w:pStyle w:val="af7"/>
              <w:jc w:val="right"/>
            </w:pPr>
            <w:r w:rsidRPr="0016119F">
              <w:rPr>
                <w:rFonts w:hint="eastAsia"/>
              </w:rPr>
              <w:t xml:space="preserve">383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BEB911C" w14:textId="77777777" w:rsidR="007C1072" w:rsidRPr="0016119F" w:rsidRDefault="007C1072" w:rsidP="00DB5AD9">
            <w:pPr>
              <w:pStyle w:val="af7"/>
              <w:jc w:val="right"/>
            </w:pPr>
            <w:r w:rsidRPr="0016119F">
              <w:rPr>
                <w:rFonts w:hint="eastAsia"/>
              </w:rPr>
              <w:t xml:space="preserve">387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72ABAF6" w14:textId="77777777" w:rsidR="007C1072" w:rsidRPr="0016119F" w:rsidRDefault="007C1072" w:rsidP="00DB5AD9">
            <w:pPr>
              <w:pStyle w:val="af7"/>
              <w:jc w:val="right"/>
            </w:pPr>
            <w:r w:rsidRPr="0016119F">
              <w:rPr>
                <w:rFonts w:hint="eastAsia"/>
              </w:rPr>
              <w:t xml:space="preserve">390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D533667" w14:textId="77777777" w:rsidR="007C1072" w:rsidRPr="0016119F" w:rsidRDefault="007C1072" w:rsidP="00DB5AD9">
            <w:pPr>
              <w:pStyle w:val="af7"/>
              <w:jc w:val="right"/>
            </w:pPr>
            <w:r w:rsidRPr="0016119F">
              <w:rPr>
                <w:rFonts w:hint="eastAsia"/>
              </w:rPr>
              <w:t xml:space="preserve">377 </w:t>
            </w:r>
          </w:p>
        </w:tc>
      </w:tr>
      <w:tr w:rsidR="00BD2A4B" w:rsidRPr="0016119F" w14:paraId="0B790059"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5A8C0335" w14:textId="77777777" w:rsidR="00BD2A4B" w:rsidRPr="0016119F" w:rsidRDefault="00BD2A4B"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4863F367" w14:textId="5D589DCA" w:rsidR="00BD2A4B" w:rsidRPr="0016119F" w:rsidRDefault="00BD2A4B"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D7D8684" w14:textId="2BAA49A4" w:rsidR="00BD2A4B" w:rsidRPr="0016119F" w:rsidRDefault="00BD2A4B" w:rsidP="00DB5AD9">
            <w:pPr>
              <w:pStyle w:val="af7"/>
              <w:jc w:val="right"/>
            </w:pPr>
            <w:r w:rsidRPr="0016119F">
              <w:rPr>
                <w:rFonts w:hint="eastAsia"/>
              </w:rPr>
              <w:t xml:space="preserve">142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139E5677" w14:textId="3ED7EAB3" w:rsidR="00BD2A4B" w:rsidRPr="0016119F" w:rsidRDefault="00BD2A4B" w:rsidP="00DB5AD9">
            <w:pPr>
              <w:pStyle w:val="af7"/>
              <w:jc w:val="right"/>
            </w:pPr>
            <w:r w:rsidRPr="0016119F">
              <w:rPr>
                <w:rFonts w:hint="eastAsia"/>
              </w:rPr>
              <w:t xml:space="preserve">149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C67C4E9" w14:textId="7C53B1DC" w:rsidR="00BD2A4B" w:rsidRPr="0016119F" w:rsidRDefault="00BD2A4B" w:rsidP="00DB5AD9">
            <w:pPr>
              <w:pStyle w:val="af7"/>
              <w:jc w:val="right"/>
            </w:pPr>
            <w:r w:rsidRPr="0016119F">
              <w:rPr>
                <w:rFonts w:hint="eastAsia"/>
              </w:rPr>
              <w:t xml:space="preserve">151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73F9E287" w14:textId="31DB4726" w:rsidR="00BD2A4B" w:rsidRPr="0016119F" w:rsidRDefault="00BD2A4B" w:rsidP="00DB5AD9">
            <w:pPr>
              <w:pStyle w:val="af7"/>
              <w:jc w:val="right"/>
            </w:pPr>
            <w:r w:rsidRPr="0016119F">
              <w:rPr>
                <w:rFonts w:hint="eastAsia"/>
              </w:rPr>
              <w:t xml:space="preserve">161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5474449C" w14:textId="44454AF4" w:rsidR="00BD2A4B" w:rsidRPr="0016119F" w:rsidRDefault="00BD2A4B" w:rsidP="00DB5AD9">
            <w:pPr>
              <w:pStyle w:val="af7"/>
              <w:jc w:val="right"/>
            </w:pPr>
            <w:r w:rsidRPr="0016119F">
              <w:rPr>
                <w:rFonts w:hint="eastAsia"/>
              </w:rPr>
              <w:t xml:space="preserve">167 </w:t>
            </w:r>
          </w:p>
        </w:tc>
      </w:tr>
      <w:tr w:rsidR="00BD2A4B" w:rsidRPr="0016119F" w14:paraId="729E0E55"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1D42D091" w14:textId="77777777" w:rsidR="00BD2A4B" w:rsidRPr="0016119F" w:rsidRDefault="00BD2A4B"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274815AE" w14:textId="31595DCA" w:rsidR="00BD2A4B" w:rsidRPr="0016119F" w:rsidRDefault="00BD2A4B"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1374873C" w14:textId="4C6FDE7B" w:rsidR="00BD2A4B" w:rsidRPr="0016119F" w:rsidRDefault="00BD2A4B" w:rsidP="00DB5AD9">
            <w:pPr>
              <w:pStyle w:val="af7"/>
              <w:jc w:val="right"/>
            </w:pPr>
            <w:r w:rsidRPr="0016119F">
              <w:rPr>
                <w:rFonts w:hint="eastAsia"/>
              </w:rPr>
              <w:t xml:space="preserve">36.13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7874C629" w14:textId="7AB6F530" w:rsidR="00BD2A4B" w:rsidRPr="0016119F" w:rsidRDefault="00BD2A4B" w:rsidP="00DB5AD9">
            <w:pPr>
              <w:pStyle w:val="af7"/>
              <w:jc w:val="right"/>
            </w:pPr>
            <w:r w:rsidRPr="0016119F">
              <w:rPr>
                <w:rFonts w:hint="eastAsia"/>
              </w:rPr>
              <w:t xml:space="preserve">38.90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32E30A08" w14:textId="57E930D7" w:rsidR="00BD2A4B" w:rsidRPr="0016119F" w:rsidRDefault="00BD2A4B" w:rsidP="00DB5AD9">
            <w:pPr>
              <w:pStyle w:val="af7"/>
              <w:jc w:val="right"/>
            </w:pPr>
            <w:r w:rsidRPr="0016119F">
              <w:rPr>
                <w:rFonts w:hint="eastAsia"/>
              </w:rPr>
              <w:t xml:space="preserve">39.02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B04A78D" w14:textId="2803926E" w:rsidR="00BD2A4B" w:rsidRPr="0016119F" w:rsidRDefault="00BD2A4B" w:rsidP="00DB5AD9">
            <w:pPr>
              <w:pStyle w:val="af7"/>
              <w:jc w:val="right"/>
            </w:pPr>
            <w:r w:rsidRPr="0016119F">
              <w:rPr>
                <w:rFonts w:hint="eastAsia"/>
              </w:rPr>
              <w:t xml:space="preserve">41.28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0C9CB37A" w14:textId="2C155623" w:rsidR="00BD2A4B" w:rsidRPr="0016119F" w:rsidRDefault="00BD2A4B" w:rsidP="00DB5AD9">
            <w:pPr>
              <w:pStyle w:val="af7"/>
              <w:jc w:val="right"/>
            </w:pPr>
            <w:r w:rsidRPr="0016119F">
              <w:rPr>
                <w:rFonts w:hint="eastAsia"/>
              </w:rPr>
              <w:t xml:space="preserve">44.30 </w:t>
            </w:r>
          </w:p>
        </w:tc>
      </w:tr>
      <w:tr w:rsidR="007C1072" w:rsidRPr="0016119F" w14:paraId="54C6103A"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51C655EE"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40DB6EBE"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D343C5A" w14:textId="77777777" w:rsidR="007C1072" w:rsidRPr="0016119F" w:rsidRDefault="007C1072" w:rsidP="00DB5AD9">
            <w:pPr>
              <w:pStyle w:val="af7"/>
              <w:jc w:val="right"/>
            </w:pPr>
            <w:r w:rsidRPr="0016119F">
              <w:rPr>
                <w:rFonts w:hint="eastAsia"/>
              </w:rPr>
              <w:t xml:space="preserve">183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7FC0D8F" w14:textId="77777777" w:rsidR="007C1072" w:rsidRPr="0016119F" w:rsidRDefault="007C1072" w:rsidP="00DB5AD9">
            <w:pPr>
              <w:pStyle w:val="af7"/>
              <w:jc w:val="right"/>
            </w:pPr>
            <w:r w:rsidRPr="0016119F">
              <w:rPr>
                <w:rFonts w:hint="eastAsia"/>
              </w:rPr>
              <w:t xml:space="preserve">182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BA0D7A7" w14:textId="77777777" w:rsidR="007C1072" w:rsidRPr="0016119F" w:rsidRDefault="007C1072" w:rsidP="00DB5AD9">
            <w:pPr>
              <w:pStyle w:val="af7"/>
              <w:jc w:val="right"/>
            </w:pPr>
            <w:r w:rsidRPr="0016119F">
              <w:rPr>
                <w:rFonts w:hint="eastAsia"/>
              </w:rPr>
              <w:t xml:space="preserve">187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47DFE0E" w14:textId="77777777" w:rsidR="007C1072" w:rsidRPr="0016119F" w:rsidRDefault="007C1072" w:rsidP="00DB5AD9">
            <w:pPr>
              <w:pStyle w:val="af7"/>
              <w:jc w:val="right"/>
            </w:pPr>
            <w:r w:rsidRPr="0016119F">
              <w:rPr>
                <w:rFonts w:hint="eastAsia"/>
              </w:rPr>
              <w:t xml:space="preserve">193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10883781" w14:textId="77777777" w:rsidR="007C1072" w:rsidRPr="0016119F" w:rsidRDefault="007C1072" w:rsidP="00DB5AD9">
            <w:pPr>
              <w:pStyle w:val="af7"/>
              <w:jc w:val="right"/>
            </w:pPr>
            <w:r w:rsidRPr="0016119F">
              <w:rPr>
                <w:rFonts w:hint="eastAsia"/>
              </w:rPr>
              <w:t xml:space="preserve">193 </w:t>
            </w:r>
          </w:p>
        </w:tc>
      </w:tr>
      <w:tr w:rsidR="005E6C73" w:rsidRPr="0016119F" w14:paraId="620DAB5D"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695C08" w14:textId="77777777" w:rsidR="007C1072" w:rsidRPr="0016119F" w:rsidRDefault="007C1072" w:rsidP="00D76DAF">
            <w:pPr>
              <w:pStyle w:val="af7"/>
            </w:pPr>
            <w:r w:rsidRPr="0016119F">
              <w:rPr>
                <w:rFonts w:hint="eastAsia"/>
              </w:rPr>
              <w:t>叶</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DFC8C60"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CA2272D" w14:textId="77777777" w:rsidR="007C1072" w:rsidRPr="0016119F" w:rsidRDefault="007C1072" w:rsidP="00DB5AD9">
            <w:pPr>
              <w:pStyle w:val="af7"/>
              <w:jc w:val="right"/>
            </w:pPr>
            <w:r w:rsidRPr="0016119F">
              <w:rPr>
                <w:rFonts w:hint="eastAsia"/>
              </w:rPr>
              <w:t xml:space="preserve">208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3C5BD32" w14:textId="77777777" w:rsidR="007C1072" w:rsidRPr="0016119F" w:rsidRDefault="007C1072" w:rsidP="00DB5AD9">
            <w:pPr>
              <w:pStyle w:val="af7"/>
              <w:jc w:val="right"/>
            </w:pPr>
            <w:r w:rsidRPr="0016119F">
              <w:rPr>
                <w:rFonts w:hint="eastAsia"/>
              </w:rPr>
              <w:t xml:space="preserve">214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3F7E475" w14:textId="77777777" w:rsidR="007C1072" w:rsidRPr="0016119F" w:rsidRDefault="007C1072" w:rsidP="00DB5AD9">
            <w:pPr>
              <w:pStyle w:val="af7"/>
              <w:jc w:val="right"/>
            </w:pPr>
            <w:r w:rsidRPr="0016119F">
              <w:rPr>
                <w:rFonts w:hint="eastAsia"/>
              </w:rPr>
              <w:t xml:space="preserve">206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18042650" w14:textId="77777777" w:rsidR="007C1072" w:rsidRPr="0016119F" w:rsidRDefault="007C1072" w:rsidP="00DB5AD9">
            <w:pPr>
              <w:pStyle w:val="af7"/>
              <w:jc w:val="right"/>
            </w:pPr>
            <w:r w:rsidRPr="0016119F">
              <w:rPr>
                <w:rFonts w:hint="eastAsia"/>
              </w:rPr>
              <w:t xml:space="preserve">197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23E7B50" w14:textId="77777777" w:rsidR="007C1072" w:rsidRPr="0016119F" w:rsidRDefault="007C1072" w:rsidP="00DB5AD9">
            <w:pPr>
              <w:pStyle w:val="af7"/>
              <w:jc w:val="right"/>
            </w:pPr>
            <w:r w:rsidRPr="0016119F">
              <w:rPr>
                <w:rFonts w:hint="eastAsia"/>
              </w:rPr>
              <w:t xml:space="preserve">196 </w:t>
            </w:r>
          </w:p>
        </w:tc>
      </w:tr>
      <w:tr w:rsidR="00BD2A4B" w:rsidRPr="0016119F" w14:paraId="735E30FF"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A94E397" w14:textId="77777777" w:rsidR="00BD2A4B" w:rsidRPr="0016119F" w:rsidRDefault="00BD2A4B"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2CEBD380" w14:textId="7E103C67" w:rsidR="00BD2A4B" w:rsidRPr="0016119F" w:rsidRDefault="00BD2A4B"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E1D9F74" w14:textId="4FEA42AA" w:rsidR="00BD2A4B" w:rsidRPr="0016119F" w:rsidRDefault="00BD2A4B" w:rsidP="00DB5AD9">
            <w:pPr>
              <w:pStyle w:val="af7"/>
              <w:jc w:val="right"/>
            </w:pPr>
            <w:r w:rsidRPr="0016119F">
              <w:rPr>
                <w:rFonts w:hint="eastAsia"/>
              </w:rPr>
              <w:t xml:space="preserve">67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17B09B3" w14:textId="690C485A" w:rsidR="00BD2A4B" w:rsidRPr="0016119F" w:rsidRDefault="00BD2A4B" w:rsidP="00DB5AD9">
            <w:pPr>
              <w:pStyle w:val="af7"/>
              <w:jc w:val="right"/>
            </w:pPr>
            <w:r w:rsidRPr="0016119F">
              <w:rPr>
                <w:rFonts w:hint="eastAsia"/>
              </w:rPr>
              <w:t xml:space="preserve">68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82FC282" w14:textId="1740814F" w:rsidR="00BD2A4B" w:rsidRPr="0016119F" w:rsidRDefault="00BD2A4B" w:rsidP="00DB5AD9">
            <w:pPr>
              <w:pStyle w:val="af7"/>
              <w:jc w:val="right"/>
            </w:pPr>
            <w:r w:rsidRPr="0016119F">
              <w:rPr>
                <w:rFonts w:hint="eastAsia"/>
              </w:rPr>
              <w:t xml:space="preserve">69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B45F50F" w14:textId="20AD7AA9" w:rsidR="00BD2A4B" w:rsidRPr="0016119F" w:rsidRDefault="00BD2A4B" w:rsidP="00DB5AD9">
            <w:pPr>
              <w:pStyle w:val="af7"/>
              <w:jc w:val="right"/>
            </w:pPr>
            <w:r w:rsidRPr="0016119F">
              <w:rPr>
                <w:rFonts w:hint="eastAsia"/>
              </w:rPr>
              <w:t xml:space="preserve">72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15D6FABF" w14:textId="3A475965" w:rsidR="00BD2A4B" w:rsidRPr="0016119F" w:rsidRDefault="00BD2A4B" w:rsidP="00DB5AD9">
            <w:pPr>
              <w:pStyle w:val="af7"/>
              <w:jc w:val="right"/>
            </w:pPr>
            <w:r w:rsidRPr="0016119F">
              <w:rPr>
                <w:rFonts w:hint="eastAsia"/>
              </w:rPr>
              <w:t xml:space="preserve">76 </w:t>
            </w:r>
          </w:p>
        </w:tc>
      </w:tr>
      <w:tr w:rsidR="00BD2A4B" w:rsidRPr="0016119F" w14:paraId="6F4AF902"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38F7B9F9" w14:textId="77777777" w:rsidR="00BD2A4B" w:rsidRPr="0016119F" w:rsidRDefault="00BD2A4B"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2A6607F" w14:textId="5E3D53C7" w:rsidR="00BD2A4B" w:rsidRPr="0016119F" w:rsidRDefault="00BD2A4B"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13D0B637" w14:textId="71C3DC32" w:rsidR="00BD2A4B" w:rsidRPr="0016119F" w:rsidRDefault="00BD2A4B" w:rsidP="00DB5AD9">
            <w:pPr>
              <w:pStyle w:val="af7"/>
              <w:jc w:val="right"/>
            </w:pPr>
            <w:r w:rsidRPr="0016119F">
              <w:rPr>
                <w:rFonts w:hint="eastAsia"/>
              </w:rPr>
              <w:t xml:space="preserve">32.21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8EB19CC" w14:textId="01E36161" w:rsidR="00BD2A4B" w:rsidRPr="0016119F" w:rsidRDefault="00BD2A4B" w:rsidP="00DB5AD9">
            <w:pPr>
              <w:pStyle w:val="af7"/>
              <w:jc w:val="right"/>
            </w:pPr>
            <w:r w:rsidRPr="0016119F">
              <w:rPr>
                <w:rFonts w:hint="eastAsia"/>
              </w:rPr>
              <w:t xml:space="preserve">31.78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7E497B53" w14:textId="0B1B796B" w:rsidR="00BD2A4B" w:rsidRPr="0016119F" w:rsidRDefault="00BD2A4B" w:rsidP="00DB5AD9">
            <w:pPr>
              <w:pStyle w:val="af7"/>
              <w:jc w:val="right"/>
            </w:pPr>
            <w:r w:rsidRPr="0016119F">
              <w:rPr>
                <w:rFonts w:hint="eastAsia"/>
              </w:rPr>
              <w:t xml:space="preserve">33.50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640D25A6" w14:textId="380DB3AC" w:rsidR="00BD2A4B" w:rsidRPr="0016119F" w:rsidRDefault="00BD2A4B" w:rsidP="00DB5AD9">
            <w:pPr>
              <w:pStyle w:val="af7"/>
              <w:jc w:val="right"/>
            </w:pPr>
            <w:r w:rsidRPr="0016119F">
              <w:rPr>
                <w:rFonts w:hint="eastAsia"/>
              </w:rPr>
              <w:t xml:space="preserve">36.55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676A2CF1" w14:textId="00B2A7FE" w:rsidR="00BD2A4B" w:rsidRPr="0016119F" w:rsidRDefault="00BD2A4B" w:rsidP="00DB5AD9">
            <w:pPr>
              <w:pStyle w:val="af7"/>
              <w:jc w:val="right"/>
            </w:pPr>
            <w:r w:rsidRPr="0016119F">
              <w:rPr>
                <w:rFonts w:hint="eastAsia"/>
              </w:rPr>
              <w:t xml:space="preserve">38.78 </w:t>
            </w:r>
          </w:p>
        </w:tc>
      </w:tr>
      <w:tr w:rsidR="007C1072" w:rsidRPr="0016119F" w14:paraId="569CCC6E"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41740001"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1A30EB73"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1C56062" w14:textId="77777777" w:rsidR="007C1072" w:rsidRPr="0016119F" w:rsidRDefault="007C1072" w:rsidP="00DB5AD9">
            <w:pPr>
              <w:pStyle w:val="af7"/>
              <w:jc w:val="right"/>
            </w:pPr>
            <w:r w:rsidRPr="0016119F">
              <w:rPr>
                <w:rFonts w:hint="eastAsia"/>
              </w:rPr>
              <w:t xml:space="preserve">105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C0F85FC" w14:textId="77777777" w:rsidR="007C1072" w:rsidRPr="0016119F" w:rsidRDefault="007C1072" w:rsidP="00DB5AD9">
            <w:pPr>
              <w:pStyle w:val="af7"/>
              <w:jc w:val="right"/>
            </w:pPr>
            <w:r w:rsidRPr="0016119F">
              <w:rPr>
                <w:rFonts w:hint="eastAsia"/>
              </w:rPr>
              <w:t xml:space="preserve">107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A941473" w14:textId="77777777" w:rsidR="007C1072" w:rsidRPr="0016119F" w:rsidRDefault="007C1072" w:rsidP="00DB5AD9">
            <w:pPr>
              <w:pStyle w:val="af7"/>
              <w:jc w:val="right"/>
            </w:pPr>
            <w:r w:rsidRPr="0016119F">
              <w:rPr>
                <w:rFonts w:hint="eastAsia"/>
              </w:rPr>
              <w:t xml:space="preserve">102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DE15C04" w14:textId="77777777" w:rsidR="007C1072" w:rsidRPr="0016119F" w:rsidRDefault="007C1072" w:rsidP="00DB5AD9">
            <w:pPr>
              <w:pStyle w:val="af7"/>
              <w:jc w:val="right"/>
            </w:pPr>
            <w:r w:rsidRPr="0016119F">
              <w:rPr>
                <w:rFonts w:hint="eastAsia"/>
              </w:rPr>
              <w:t xml:space="preserve">105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1993CFEF" w14:textId="77777777" w:rsidR="007C1072" w:rsidRPr="0016119F" w:rsidRDefault="007C1072" w:rsidP="00DB5AD9">
            <w:pPr>
              <w:pStyle w:val="af7"/>
              <w:jc w:val="right"/>
            </w:pPr>
            <w:r w:rsidRPr="0016119F">
              <w:rPr>
                <w:rFonts w:hint="eastAsia"/>
              </w:rPr>
              <w:t xml:space="preserve">109 </w:t>
            </w:r>
          </w:p>
        </w:tc>
      </w:tr>
      <w:tr w:rsidR="005E6C73" w:rsidRPr="0016119F" w14:paraId="045D26D7"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5B722C" w14:textId="77777777" w:rsidR="007C1072" w:rsidRPr="0016119F" w:rsidRDefault="007C1072" w:rsidP="00D76DAF">
            <w:pPr>
              <w:pStyle w:val="af7"/>
            </w:pPr>
            <w:r w:rsidRPr="0016119F">
              <w:rPr>
                <w:rFonts w:hint="eastAsia"/>
              </w:rPr>
              <w:t>那間</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737F67F" w14:textId="77777777" w:rsidR="007C1072" w:rsidRPr="0016119F" w:rsidRDefault="007C1072" w:rsidP="00D76DAF">
            <w:pPr>
              <w:pStyle w:val="af7"/>
            </w:pPr>
            <w:r w:rsidRPr="0016119F">
              <w:rPr>
                <w:rFonts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8F85149" w14:textId="77777777" w:rsidR="007C1072" w:rsidRPr="0016119F" w:rsidRDefault="007C1072" w:rsidP="00DB5AD9">
            <w:pPr>
              <w:pStyle w:val="af7"/>
              <w:jc w:val="right"/>
            </w:pPr>
            <w:r w:rsidRPr="0016119F">
              <w:rPr>
                <w:rFonts w:hint="eastAsia"/>
              </w:rPr>
              <w:t xml:space="preserve">739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9532D9D" w14:textId="77777777" w:rsidR="007C1072" w:rsidRPr="0016119F" w:rsidRDefault="007C1072" w:rsidP="00DB5AD9">
            <w:pPr>
              <w:pStyle w:val="af7"/>
              <w:jc w:val="right"/>
            </w:pPr>
            <w:r w:rsidRPr="0016119F">
              <w:rPr>
                <w:rFonts w:hint="eastAsia"/>
              </w:rPr>
              <w:t xml:space="preserve">743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709E6E9" w14:textId="77777777" w:rsidR="007C1072" w:rsidRPr="0016119F" w:rsidRDefault="007C1072" w:rsidP="00DB5AD9">
            <w:pPr>
              <w:pStyle w:val="af7"/>
              <w:jc w:val="right"/>
            </w:pPr>
            <w:r w:rsidRPr="0016119F">
              <w:rPr>
                <w:rFonts w:hint="eastAsia"/>
              </w:rPr>
              <w:t xml:space="preserve">726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1EC2A53" w14:textId="77777777" w:rsidR="007C1072" w:rsidRPr="0016119F" w:rsidRDefault="007C1072" w:rsidP="00DB5AD9">
            <w:pPr>
              <w:pStyle w:val="af7"/>
              <w:jc w:val="right"/>
            </w:pPr>
            <w:r w:rsidRPr="0016119F">
              <w:rPr>
                <w:rFonts w:hint="eastAsia"/>
              </w:rPr>
              <w:t xml:space="preserve">708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C207609" w14:textId="77777777" w:rsidR="007C1072" w:rsidRPr="0016119F" w:rsidRDefault="007C1072" w:rsidP="00DB5AD9">
            <w:pPr>
              <w:pStyle w:val="af7"/>
              <w:jc w:val="right"/>
            </w:pPr>
            <w:r w:rsidRPr="0016119F">
              <w:rPr>
                <w:rFonts w:hint="eastAsia"/>
              </w:rPr>
              <w:t xml:space="preserve">696 </w:t>
            </w:r>
          </w:p>
        </w:tc>
      </w:tr>
      <w:tr w:rsidR="00BD2A4B" w:rsidRPr="0016119F" w14:paraId="44D6EC5C"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050CC19B" w14:textId="77777777" w:rsidR="00BD2A4B" w:rsidRPr="0016119F" w:rsidRDefault="00BD2A4B"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556C1D84" w14:textId="3FF0C590" w:rsidR="00BD2A4B" w:rsidRPr="0016119F" w:rsidRDefault="00BD2A4B"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2FB5325C" w14:textId="12D7FA0F" w:rsidR="00BD2A4B" w:rsidRPr="0016119F" w:rsidRDefault="00BD2A4B" w:rsidP="00DB5AD9">
            <w:pPr>
              <w:pStyle w:val="af7"/>
              <w:jc w:val="right"/>
            </w:pPr>
            <w:r w:rsidRPr="0016119F">
              <w:rPr>
                <w:rFonts w:hint="eastAsia"/>
              </w:rPr>
              <w:t xml:space="preserve">245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5559D25B" w14:textId="02A0D5A3" w:rsidR="00BD2A4B" w:rsidRPr="0016119F" w:rsidRDefault="00BD2A4B" w:rsidP="00DB5AD9">
            <w:pPr>
              <w:pStyle w:val="af7"/>
              <w:jc w:val="right"/>
            </w:pPr>
            <w:r w:rsidRPr="0016119F">
              <w:rPr>
                <w:rFonts w:hint="eastAsia"/>
              </w:rPr>
              <w:t xml:space="preserve">241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71E7CC37" w14:textId="6F308CED" w:rsidR="00BD2A4B" w:rsidRPr="0016119F" w:rsidRDefault="00BD2A4B" w:rsidP="00DB5AD9">
            <w:pPr>
              <w:pStyle w:val="af7"/>
              <w:jc w:val="right"/>
            </w:pPr>
            <w:r w:rsidRPr="0016119F">
              <w:rPr>
                <w:rFonts w:hint="eastAsia"/>
              </w:rPr>
              <w:t xml:space="preserve">249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4924E0B" w14:textId="349B6194" w:rsidR="00BD2A4B" w:rsidRPr="0016119F" w:rsidRDefault="00BD2A4B" w:rsidP="00DB5AD9">
            <w:pPr>
              <w:pStyle w:val="af7"/>
              <w:jc w:val="right"/>
            </w:pPr>
            <w:r w:rsidRPr="0016119F">
              <w:rPr>
                <w:rFonts w:hint="eastAsia"/>
              </w:rPr>
              <w:t xml:space="preserve">254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5BC8E3C5" w14:textId="47FB3086" w:rsidR="00BD2A4B" w:rsidRPr="0016119F" w:rsidRDefault="00BD2A4B" w:rsidP="00DB5AD9">
            <w:pPr>
              <w:pStyle w:val="af7"/>
              <w:jc w:val="right"/>
            </w:pPr>
            <w:r w:rsidRPr="0016119F">
              <w:rPr>
                <w:rFonts w:hint="eastAsia"/>
              </w:rPr>
              <w:t xml:space="preserve">255 </w:t>
            </w:r>
          </w:p>
        </w:tc>
      </w:tr>
      <w:tr w:rsidR="00BD2A4B" w:rsidRPr="0016119F" w14:paraId="4B5BFABB"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028A5E99" w14:textId="77777777" w:rsidR="00BD2A4B" w:rsidRPr="0016119F" w:rsidRDefault="00BD2A4B"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15BCCC1" w14:textId="0A8162A5" w:rsidR="00BD2A4B" w:rsidRPr="0016119F" w:rsidRDefault="00BD2A4B"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09CAD24C" w14:textId="20B1FEE1" w:rsidR="00BD2A4B" w:rsidRPr="0016119F" w:rsidRDefault="00BD2A4B" w:rsidP="00DB5AD9">
            <w:pPr>
              <w:pStyle w:val="af7"/>
              <w:jc w:val="right"/>
            </w:pPr>
            <w:r w:rsidRPr="0016119F">
              <w:rPr>
                <w:rFonts w:hint="eastAsia"/>
              </w:rPr>
              <w:t xml:space="preserve">33.15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4F27158" w14:textId="678BB449" w:rsidR="00BD2A4B" w:rsidRPr="0016119F" w:rsidRDefault="00BD2A4B" w:rsidP="00DB5AD9">
            <w:pPr>
              <w:pStyle w:val="af7"/>
              <w:jc w:val="right"/>
            </w:pPr>
            <w:r w:rsidRPr="0016119F">
              <w:rPr>
                <w:rFonts w:hint="eastAsia"/>
              </w:rPr>
              <w:t xml:space="preserve">32.44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23F31E9A" w14:textId="75903759" w:rsidR="00BD2A4B" w:rsidRPr="0016119F" w:rsidRDefault="00BD2A4B" w:rsidP="00DB5AD9">
            <w:pPr>
              <w:pStyle w:val="af7"/>
              <w:jc w:val="right"/>
            </w:pPr>
            <w:r w:rsidRPr="0016119F">
              <w:rPr>
                <w:rFonts w:hint="eastAsia"/>
              </w:rPr>
              <w:t xml:space="preserve">34.30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40E9C76C" w14:textId="38A84193" w:rsidR="00BD2A4B" w:rsidRPr="0016119F" w:rsidRDefault="00BD2A4B" w:rsidP="00DB5AD9">
            <w:pPr>
              <w:pStyle w:val="af7"/>
              <w:jc w:val="right"/>
            </w:pPr>
            <w:r w:rsidRPr="0016119F">
              <w:rPr>
                <w:rFonts w:hint="eastAsia"/>
              </w:rPr>
              <w:t xml:space="preserve">35.88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63944D07" w14:textId="29E88224" w:rsidR="00BD2A4B" w:rsidRPr="0016119F" w:rsidRDefault="00BD2A4B" w:rsidP="00DB5AD9">
            <w:pPr>
              <w:pStyle w:val="af7"/>
              <w:jc w:val="right"/>
            </w:pPr>
            <w:r w:rsidRPr="0016119F">
              <w:rPr>
                <w:rFonts w:hint="eastAsia"/>
              </w:rPr>
              <w:t xml:space="preserve">36.64 </w:t>
            </w:r>
          </w:p>
        </w:tc>
      </w:tr>
      <w:tr w:rsidR="007C1072" w:rsidRPr="0016119F" w14:paraId="5C508F37"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04A7CB6B" w14:textId="77777777" w:rsidR="007C1072" w:rsidRPr="0016119F" w:rsidRDefault="007C1072" w:rsidP="00D76DAF">
            <w:pPr>
              <w:pStyle w:val="af7"/>
            </w:pPr>
          </w:p>
        </w:tc>
        <w:tc>
          <w:tcPr>
            <w:tcW w:w="948" w:type="pct"/>
            <w:tcBorders>
              <w:top w:val="single" w:sz="4" w:space="0" w:color="auto"/>
              <w:left w:val="nil"/>
              <w:bottom w:val="nil"/>
              <w:right w:val="single" w:sz="4" w:space="0" w:color="auto"/>
            </w:tcBorders>
            <w:shd w:val="clear" w:color="auto" w:fill="auto"/>
            <w:noWrap/>
            <w:vAlign w:val="center"/>
            <w:hideMark/>
          </w:tcPr>
          <w:p w14:paraId="34337C06"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nil"/>
              <w:right w:val="single" w:sz="4" w:space="0" w:color="auto"/>
            </w:tcBorders>
            <w:shd w:val="clear" w:color="auto" w:fill="auto"/>
            <w:noWrap/>
            <w:vAlign w:val="center"/>
            <w:hideMark/>
          </w:tcPr>
          <w:p w14:paraId="3629B5D7" w14:textId="77777777" w:rsidR="007C1072" w:rsidRPr="0016119F" w:rsidRDefault="007C1072" w:rsidP="00DB5AD9">
            <w:pPr>
              <w:pStyle w:val="af7"/>
              <w:jc w:val="right"/>
            </w:pPr>
            <w:r w:rsidRPr="0016119F">
              <w:rPr>
                <w:rFonts w:hint="eastAsia"/>
              </w:rPr>
              <w:t xml:space="preserve">354 </w:t>
            </w:r>
          </w:p>
        </w:tc>
        <w:tc>
          <w:tcPr>
            <w:tcW w:w="710" w:type="pct"/>
            <w:tcBorders>
              <w:top w:val="single" w:sz="4" w:space="0" w:color="auto"/>
              <w:left w:val="nil"/>
              <w:bottom w:val="nil"/>
              <w:right w:val="single" w:sz="4" w:space="0" w:color="auto"/>
            </w:tcBorders>
            <w:shd w:val="clear" w:color="auto" w:fill="auto"/>
            <w:noWrap/>
            <w:vAlign w:val="center"/>
            <w:hideMark/>
          </w:tcPr>
          <w:p w14:paraId="7931D3C4" w14:textId="77777777" w:rsidR="007C1072" w:rsidRPr="0016119F" w:rsidRDefault="007C1072" w:rsidP="00DB5AD9">
            <w:pPr>
              <w:pStyle w:val="af7"/>
              <w:jc w:val="right"/>
            </w:pPr>
            <w:r w:rsidRPr="0016119F">
              <w:rPr>
                <w:rFonts w:hint="eastAsia"/>
              </w:rPr>
              <w:t xml:space="preserve">353 </w:t>
            </w:r>
          </w:p>
        </w:tc>
        <w:tc>
          <w:tcPr>
            <w:tcW w:w="710" w:type="pct"/>
            <w:tcBorders>
              <w:top w:val="single" w:sz="4" w:space="0" w:color="auto"/>
              <w:left w:val="nil"/>
              <w:bottom w:val="nil"/>
              <w:right w:val="single" w:sz="4" w:space="0" w:color="auto"/>
            </w:tcBorders>
            <w:shd w:val="clear" w:color="auto" w:fill="auto"/>
            <w:noWrap/>
            <w:vAlign w:val="center"/>
            <w:hideMark/>
          </w:tcPr>
          <w:p w14:paraId="0795FE2B" w14:textId="77777777" w:rsidR="007C1072" w:rsidRPr="0016119F" w:rsidRDefault="007C1072" w:rsidP="00DB5AD9">
            <w:pPr>
              <w:pStyle w:val="af7"/>
              <w:jc w:val="right"/>
            </w:pPr>
            <w:r w:rsidRPr="0016119F">
              <w:rPr>
                <w:rFonts w:hint="eastAsia"/>
              </w:rPr>
              <w:t xml:space="preserve">354 </w:t>
            </w:r>
          </w:p>
        </w:tc>
        <w:tc>
          <w:tcPr>
            <w:tcW w:w="710" w:type="pct"/>
            <w:tcBorders>
              <w:top w:val="single" w:sz="4" w:space="0" w:color="auto"/>
              <w:left w:val="nil"/>
              <w:bottom w:val="nil"/>
              <w:right w:val="single" w:sz="4" w:space="0" w:color="auto"/>
            </w:tcBorders>
            <w:shd w:val="clear" w:color="auto" w:fill="auto"/>
            <w:noWrap/>
            <w:vAlign w:val="center"/>
            <w:hideMark/>
          </w:tcPr>
          <w:p w14:paraId="204463C2" w14:textId="77777777" w:rsidR="007C1072" w:rsidRPr="0016119F" w:rsidRDefault="007C1072" w:rsidP="00DB5AD9">
            <w:pPr>
              <w:pStyle w:val="af7"/>
              <w:jc w:val="right"/>
            </w:pPr>
            <w:r w:rsidRPr="0016119F">
              <w:rPr>
                <w:rFonts w:hint="eastAsia"/>
              </w:rPr>
              <w:t xml:space="preserve">354 </w:t>
            </w:r>
          </w:p>
        </w:tc>
        <w:tc>
          <w:tcPr>
            <w:tcW w:w="705" w:type="pct"/>
            <w:tcBorders>
              <w:top w:val="single" w:sz="4" w:space="0" w:color="auto"/>
              <w:left w:val="nil"/>
              <w:bottom w:val="nil"/>
              <w:right w:val="single" w:sz="4" w:space="0" w:color="auto"/>
            </w:tcBorders>
            <w:shd w:val="clear" w:color="auto" w:fill="auto"/>
            <w:noWrap/>
            <w:vAlign w:val="center"/>
            <w:hideMark/>
          </w:tcPr>
          <w:p w14:paraId="7AB3BC6D" w14:textId="77777777" w:rsidR="007C1072" w:rsidRPr="0016119F" w:rsidRDefault="007C1072" w:rsidP="00DB5AD9">
            <w:pPr>
              <w:pStyle w:val="af7"/>
              <w:jc w:val="right"/>
            </w:pPr>
            <w:r w:rsidRPr="0016119F">
              <w:rPr>
                <w:rFonts w:hint="eastAsia"/>
              </w:rPr>
              <w:t xml:space="preserve">353 </w:t>
            </w:r>
          </w:p>
        </w:tc>
      </w:tr>
      <w:tr w:rsidR="005E6C73" w:rsidRPr="0016119F" w14:paraId="49A14D27" w14:textId="77777777" w:rsidTr="00DB5AD9">
        <w:trPr>
          <w:trHeight w:val="283"/>
        </w:trPr>
        <w:tc>
          <w:tcPr>
            <w:tcW w:w="507" w:type="pct"/>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1993274B" w14:textId="77777777" w:rsidR="007C1072" w:rsidRPr="0016119F" w:rsidRDefault="007C1072" w:rsidP="00D76DAF">
            <w:pPr>
              <w:pStyle w:val="af7"/>
            </w:pPr>
            <w:r w:rsidRPr="0016119F">
              <w:rPr>
                <w:rFonts w:hint="eastAsia"/>
              </w:rPr>
              <w:t>計</w:t>
            </w:r>
          </w:p>
        </w:tc>
        <w:tc>
          <w:tcPr>
            <w:tcW w:w="948"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3D573AD1" w14:textId="77777777" w:rsidR="007C1072" w:rsidRPr="0016119F" w:rsidRDefault="007C1072" w:rsidP="00D76DAF">
            <w:pPr>
              <w:pStyle w:val="af7"/>
            </w:pPr>
            <w:r w:rsidRPr="0016119F">
              <w:rPr>
                <w:rFonts w:hint="eastAsia"/>
              </w:rPr>
              <w:t>人口</w:t>
            </w:r>
          </w:p>
        </w:tc>
        <w:tc>
          <w:tcPr>
            <w:tcW w:w="710"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56784435" w14:textId="77777777" w:rsidR="007C1072" w:rsidRPr="0016119F" w:rsidRDefault="007C1072" w:rsidP="00DB5AD9">
            <w:pPr>
              <w:pStyle w:val="af7"/>
              <w:jc w:val="right"/>
            </w:pPr>
            <w:r w:rsidRPr="0016119F">
              <w:rPr>
                <w:rFonts w:hint="eastAsia"/>
              </w:rPr>
              <w:t xml:space="preserve">5,269 </w:t>
            </w:r>
          </w:p>
        </w:tc>
        <w:tc>
          <w:tcPr>
            <w:tcW w:w="710"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5EDD8EC0" w14:textId="77777777" w:rsidR="007C1072" w:rsidRPr="0016119F" w:rsidRDefault="007C1072" w:rsidP="00DB5AD9">
            <w:pPr>
              <w:pStyle w:val="af7"/>
              <w:jc w:val="right"/>
            </w:pPr>
            <w:r w:rsidRPr="0016119F">
              <w:rPr>
                <w:rFonts w:hint="eastAsia"/>
              </w:rPr>
              <w:t xml:space="preserve">5,240 </w:t>
            </w:r>
          </w:p>
        </w:tc>
        <w:tc>
          <w:tcPr>
            <w:tcW w:w="710"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74BA525C" w14:textId="77777777" w:rsidR="007C1072" w:rsidRPr="0016119F" w:rsidRDefault="007C1072" w:rsidP="00DB5AD9">
            <w:pPr>
              <w:pStyle w:val="af7"/>
              <w:jc w:val="right"/>
            </w:pPr>
            <w:r w:rsidRPr="0016119F">
              <w:rPr>
                <w:rFonts w:hint="eastAsia"/>
              </w:rPr>
              <w:t xml:space="preserve">5,203 </w:t>
            </w:r>
          </w:p>
        </w:tc>
        <w:tc>
          <w:tcPr>
            <w:tcW w:w="710"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2AF681DE" w14:textId="77777777" w:rsidR="007C1072" w:rsidRPr="0016119F" w:rsidRDefault="007C1072" w:rsidP="00DB5AD9">
            <w:pPr>
              <w:pStyle w:val="af7"/>
              <w:jc w:val="right"/>
            </w:pPr>
            <w:r w:rsidRPr="0016119F">
              <w:rPr>
                <w:rFonts w:hint="eastAsia"/>
              </w:rPr>
              <w:t xml:space="preserve">5,179 </w:t>
            </w:r>
          </w:p>
        </w:tc>
        <w:tc>
          <w:tcPr>
            <w:tcW w:w="705"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4DE0F199" w14:textId="77777777" w:rsidR="007C1072" w:rsidRPr="0016119F" w:rsidRDefault="007C1072" w:rsidP="00DB5AD9">
            <w:pPr>
              <w:pStyle w:val="af7"/>
              <w:jc w:val="right"/>
            </w:pPr>
            <w:r w:rsidRPr="0016119F">
              <w:rPr>
                <w:rFonts w:hint="eastAsia"/>
              </w:rPr>
              <w:t xml:space="preserve">5,090 </w:t>
            </w:r>
          </w:p>
        </w:tc>
      </w:tr>
      <w:tr w:rsidR="00BD2A4B" w:rsidRPr="0016119F" w14:paraId="27C32333" w14:textId="77777777" w:rsidTr="00DB5AD9">
        <w:trPr>
          <w:trHeight w:val="283"/>
        </w:trPr>
        <w:tc>
          <w:tcPr>
            <w:tcW w:w="507" w:type="pct"/>
            <w:vMerge/>
            <w:tcBorders>
              <w:top w:val="double" w:sz="6" w:space="0" w:color="auto"/>
              <w:left w:val="single" w:sz="4" w:space="0" w:color="auto"/>
              <w:bottom w:val="single" w:sz="4" w:space="0" w:color="auto"/>
              <w:right w:val="single" w:sz="4" w:space="0" w:color="auto"/>
            </w:tcBorders>
            <w:shd w:val="clear" w:color="auto" w:fill="auto"/>
            <w:noWrap/>
            <w:vAlign w:val="center"/>
          </w:tcPr>
          <w:p w14:paraId="1AD29544" w14:textId="77777777" w:rsidR="00BD2A4B" w:rsidRPr="0016119F" w:rsidRDefault="00BD2A4B" w:rsidP="00D76DAF">
            <w:pPr>
              <w:pStyle w:val="af7"/>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1BB5210E" w14:textId="473A993A" w:rsidR="00BD2A4B" w:rsidRPr="0016119F" w:rsidRDefault="00BD2A4B" w:rsidP="00D76DAF">
            <w:pPr>
              <w:pStyle w:val="af7"/>
            </w:pPr>
            <w:r w:rsidRPr="0016119F">
              <w:rPr>
                <w:rFonts w:hint="eastAsia"/>
              </w:rPr>
              <w:t>65</w:t>
            </w:r>
            <w:r w:rsidRPr="0016119F">
              <w:rPr>
                <w:rFonts w:hint="eastAsia"/>
              </w:rPr>
              <w:t>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EC1D747" w14:textId="2E1525D5" w:rsidR="00BD2A4B" w:rsidRPr="0016119F" w:rsidRDefault="00BD2A4B" w:rsidP="00DB5AD9">
            <w:pPr>
              <w:pStyle w:val="af7"/>
              <w:jc w:val="right"/>
            </w:pPr>
            <w:r w:rsidRPr="0016119F">
              <w:rPr>
                <w:rFonts w:hint="eastAsia"/>
              </w:rPr>
              <w:t xml:space="preserve">1,686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D6C7351" w14:textId="7C591519" w:rsidR="00BD2A4B" w:rsidRPr="0016119F" w:rsidRDefault="00BD2A4B" w:rsidP="00DB5AD9">
            <w:pPr>
              <w:pStyle w:val="af7"/>
              <w:jc w:val="right"/>
            </w:pPr>
            <w:r w:rsidRPr="0016119F">
              <w:rPr>
                <w:rFonts w:hint="eastAsia"/>
              </w:rPr>
              <w:t xml:space="preserve">1,734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490D0EE" w14:textId="008B4D2F" w:rsidR="00BD2A4B" w:rsidRPr="0016119F" w:rsidRDefault="00BD2A4B" w:rsidP="00DB5AD9">
            <w:pPr>
              <w:pStyle w:val="af7"/>
              <w:jc w:val="right"/>
            </w:pPr>
            <w:r w:rsidRPr="0016119F">
              <w:rPr>
                <w:rFonts w:hint="eastAsia"/>
              </w:rPr>
              <w:t xml:space="preserve">1,766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2AC0085" w14:textId="7B1CA32B" w:rsidR="00BD2A4B" w:rsidRPr="0016119F" w:rsidRDefault="00BD2A4B" w:rsidP="00DB5AD9">
            <w:pPr>
              <w:pStyle w:val="af7"/>
              <w:jc w:val="right"/>
            </w:pPr>
            <w:r w:rsidRPr="0016119F">
              <w:rPr>
                <w:rFonts w:hint="eastAsia"/>
              </w:rPr>
              <w:t xml:space="preserve">1,811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5B9CC1C9" w14:textId="14AC9113" w:rsidR="00BD2A4B" w:rsidRPr="0016119F" w:rsidRDefault="00BD2A4B" w:rsidP="00DB5AD9">
            <w:pPr>
              <w:pStyle w:val="af7"/>
              <w:jc w:val="right"/>
            </w:pPr>
            <w:r w:rsidRPr="0016119F">
              <w:rPr>
                <w:rFonts w:hint="eastAsia"/>
              </w:rPr>
              <w:t xml:space="preserve">1,837 </w:t>
            </w:r>
          </w:p>
        </w:tc>
      </w:tr>
      <w:tr w:rsidR="00BD2A4B" w:rsidRPr="0016119F" w14:paraId="38C6C96C" w14:textId="77777777" w:rsidTr="00DB5AD9">
        <w:trPr>
          <w:trHeight w:val="283"/>
        </w:trPr>
        <w:tc>
          <w:tcPr>
            <w:tcW w:w="507" w:type="pct"/>
            <w:vMerge/>
            <w:tcBorders>
              <w:top w:val="double" w:sz="6" w:space="0" w:color="auto"/>
              <w:left w:val="single" w:sz="4" w:space="0" w:color="auto"/>
              <w:bottom w:val="single" w:sz="4" w:space="0" w:color="auto"/>
              <w:right w:val="single" w:sz="4" w:space="0" w:color="auto"/>
            </w:tcBorders>
            <w:shd w:val="clear" w:color="auto" w:fill="auto"/>
            <w:noWrap/>
            <w:vAlign w:val="center"/>
          </w:tcPr>
          <w:p w14:paraId="3843CBAB" w14:textId="77777777" w:rsidR="00BD2A4B" w:rsidRPr="0016119F" w:rsidRDefault="00BD2A4B" w:rsidP="00D76DAF">
            <w:pPr>
              <w:pStyle w:val="af7"/>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BE9379D" w14:textId="3B464CDC" w:rsidR="00BD2A4B" w:rsidRPr="0016119F" w:rsidRDefault="00BD2A4B" w:rsidP="00D76DAF">
            <w:pPr>
              <w:pStyle w:val="af7"/>
            </w:pPr>
            <w:r w:rsidRPr="0016119F">
              <w:rPr>
                <w:rFonts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5D07495E" w14:textId="12FF6E4A" w:rsidR="00BD2A4B" w:rsidRPr="0016119F" w:rsidRDefault="00BD2A4B" w:rsidP="00DB5AD9">
            <w:pPr>
              <w:pStyle w:val="af7"/>
              <w:jc w:val="right"/>
            </w:pPr>
            <w:r w:rsidRPr="0016119F">
              <w:rPr>
                <w:rFonts w:hint="eastAsia"/>
              </w:rPr>
              <w:t xml:space="preserve">32.00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7B9671FD" w14:textId="6C36C29B" w:rsidR="00BD2A4B" w:rsidRPr="0016119F" w:rsidRDefault="00BD2A4B" w:rsidP="00DB5AD9">
            <w:pPr>
              <w:pStyle w:val="af7"/>
              <w:jc w:val="right"/>
            </w:pPr>
            <w:r w:rsidRPr="0016119F">
              <w:rPr>
                <w:rFonts w:hint="eastAsia"/>
              </w:rPr>
              <w:t xml:space="preserve">33.09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559FE4C1" w14:textId="0BD49738" w:rsidR="00BD2A4B" w:rsidRPr="0016119F" w:rsidRDefault="00BD2A4B" w:rsidP="00DB5AD9">
            <w:pPr>
              <w:pStyle w:val="af7"/>
              <w:jc w:val="right"/>
            </w:pPr>
            <w:r w:rsidRPr="0016119F">
              <w:rPr>
                <w:rFonts w:hint="eastAsia"/>
              </w:rPr>
              <w:t xml:space="preserve">33.94 </w:t>
            </w:r>
          </w:p>
        </w:tc>
        <w:tc>
          <w:tcPr>
            <w:tcW w:w="710" w:type="pct"/>
            <w:tcBorders>
              <w:top w:val="dotted" w:sz="4" w:space="0" w:color="auto"/>
              <w:left w:val="nil"/>
              <w:bottom w:val="single" w:sz="4" w:space="0" w:color="auto"/>
              <w:right w:val="single" w:sz="4" w:space="0" w:color="auto"/>
            </w:tcBorders>
            <w:shd w:val="clear" w:color="auto" w:fill="auto"/>
            <w:noWrap/>
            <w:vAlign w:val="center"/>
          </w:tcPr>
          <w:p w14:paraId="7217A50A" w14:textId="75B9E9D3" w:rsidR="00BD2A4B" w:rsidRPr="0016119F" w:rsidRDefault="00BD2A4B" w:rsidP="00DB5AD9">
            <w:pPr>
              <w:pStyle w:val="af7"/>
              <w:jc w:val="right"/>
            </w:pPr>
            <w:r w:rsidRPr="0016119F">
              <w:rPr>
                <w:rFonts w:hint="eastAsia"/>
              </w:rPr>
              <w:t xml:space="preserve">34.97 </w:t>
            </w:r>
          </w:p>
        </w:tc>
        <w:tc>
          <w:tcPr>
            <w:tcW w:w="705" w:type="pct"/>
            <w:tcBorders>
              <w:top w:val="dotted" w:sz="4" w:space="0" w:color="auto"/>
              <w:left w:val="nil"/>
              <w:bottom w:val="single" w:sz="4" w:space="0" w:color="auto"/>
              <w:right w:val="single" w:sz="4" w:space="0" w:color="auto"/>
            </w:tcBorders>
            <w:shd w:val="clear" w:color="auto" w:fill="auto"/>
            <w:noWrap/>
            <w:vAlign w:val="center"/>
          </w:tcPr>
          <w:p w14:paraId="1023642D" w14:textId="784C437A" w:rsidR="00BD2A4B" w:rsidRPr="0016119F" w:rsidRDefault="00BD2A4B" w:rsidP="00DB5AD9">
            <w:pPr>
              <w:pStyle w:val="af7"/>
              <w:jc w:val="right"/>
            </w:pPr>
            <w:r w:rsidRPr="0016119F">
              <w:rPr>
                <w:rFonts w:hint="eastAsia"/>
              </w:rPr>
              <w:t xml:space="preserve">36.09 </w:t>
            </w:r>
          </w:p>
        </w:tc>
      </w:tr>
      <w:tr w:rsidR="007C1072" w:rsidRPr="0016119F" w14:paraId="0E14E9F6" w14:textId="77777777" w:rsidTr="00DB5AD9">
        <w:trPr>
          <w:trHeight w:val="283"/>
        </w:trPr>
        <w:tc>
          <w:tcPr>
            <w:tcW w:w="507" w:type="pct"/>
            <w:vMerge/>
            <w:tcBorders>
              <w:top w:val="double" w:sz="6" w:space="0" w:color="auto"/>
              <w:left w:val="single" w:sz="4" w:space="0" w:color="auto"/>
              <w:bottom w:val="single" w:sz="4" w:space="0" w:color="auto"/>
              <w:right w:val="single" w:sz="4" w:space="0" w:color="auto"/>
            </w:tcBorders>
            <w:vAlign w:val="center"/>
            <w:hideMark/>
          </w:tcPr>
          <w:p w14:paraId="4C19B173" w14:textId="77777777" w:rsidR="007C1072" w:rsidRPr="0016119F" w:rsidRDefault="007C1072" w:rsidP="00D76DAF">
            <w:pPr>
              <w:pStyle w:val="af7"/>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10B97248" w14:textId="77777777" w:rsidR="007C1072" w:rsidRPr="0016119F" w:rsidRDefault="007C1072" w:rsidP="00D76DAF">
            <w:pPr>
              <w:pStyle w:val="af7"/>
            </w:pPr>
            <w:r w:rsidRPr="0016119F">
              <w:rPr>
                <w:rFonts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561DE0B" w14:textId="77777777" w:rsidR="007C1072" w:rsidRPr="0016119F" w:rsidRDefault="007C1072" w:rsidP="00DB5AD9">
            <w:pPr>
              <w:pStyle w:val="af7"/>
              <w:jc w:val="right"/>
            </w:pPr>
            <w:r w:rsidRPr="0016119F">
              <w:rPr>
                <w:rFonts w:hint="eastAsia"/>
              </w:rPr>
              <w:t xml:space="preserve">2,548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6901415" w14:textId="77777777" w:rsidR="007C1072" w:rsidRPr="0016119F" w:rsidRDefault="007C1072" w:rsidP="00DB5AD9">
            <w:pPr>
              <w:pStyle w:val="af7"/>
              <w:jc w:val="right"/>
            </w:pPr>
            <w:r w:rsidRPr="0016119F">
              <w:rPr>
                <w:rFonts w:hint="eastAsia"/>
              </w:rPr>
              <w:t xml:space="preserve">2,575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05F1310" w14:textId="77777777" w:rsidR="007C1072" w:rsidRPr="0016119F" w:rsidRDefault="007C1072" w:rsidP="00DB5AD9">
            <w:pPr>
              <w:pStyle w:val="af7"/>
              <w:jc w:val="right"/>
            </w:pPr>
            <w:r w:rsidRPr="0016119F">
              <w:rPr>
                <w:rFonts w:hint="eastAsia"/>
              </w:rPr>
              <w:t xml:space="preserve">2,589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A6B37D0" w14:textId="77777777" w:rsidR="007C1072" w:rsidRPr="0016119F" w:rsidRDefault="007C1072" w:rsidP="00DB5AD9">
            <w:pPr>
              <w:pStyle w:val="af7"/>
              <w:jc w:val="right"/>
            </w:pPr>
            <w:r w:rsidRPr="0016119F">
              <w:rPr>
                <w:rFonts w:hint="eastAsia"/>
              </w:rPr>
              <w:t xml:space="preserve">2,614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3E48E8BA" w14:textId="77777777" w:rsidR="007C1072" w:rsidRPr="0016119F" w:rsidRDefault="007C1072" w:rsidP="00DB5AD9">
            <w:pPr>
              <w:pStyle w:val="af7"/>
              <w:jc w:val="right"/>
            </w:pPr>
            <w:r w:rsidRPr="0016119F">
              <w:rPr>
                <w:rFonts w:hint="eastAsia"/>
              </w:rPr>
              <w:t xml:space="preserve">2,599 </w:t>
            </w:r>
          </w:p>
        </w:tc>
      </w:tr>
    </w:tbl>
    <w:p w14:paraId="0C98916F" w14:textId="06928E81" w:rsidR="00BF476E" w:rsidRDefault="00BF476E" w:rsidP="00E8730D">
      <w:pPr>
        <w:pStyle w:val="af3"/>
      </w:pPr>
      <w:r>
        <w:rPr>
          <w:rFonts w:hint="eastAsia"/>
        </w:rPr>
        <w:t>※各年度4月1日現在</w:t>
      </w:r>
    </w:p>
    <w:p w14:paraId="3F71A741" w14:textId="32253793" w:rsidR="00BF476E" w:rsidRDefault="00BF476E" w:rsidP="00E8730D">
      <w:pPr>
        <w:pStyle w:val="af3"/>
      </w:pPr>
      <w:r>
        <w:rPr>
          <w:rFonts w:hint="eastAsia"/>
        </w:rPr>
        <w:t>資料：町提供資料</w:t>
      </w:r>
    </w:p>
    <w:p w14:paraId="1027BCCB" w14:textId="77777777" w:rsidR="008C0C39" w:rsidRDefault="008C0C39" w:rsidP="00D76DAF">
      <w:r>
        <w:br w:type="page"/>
      </w:r>
    </w:p>
    <w:p w14:paraId="2AFBE880" w14:textId="46E929C0" w:rsidR="008C0C39" w:rsidRDefault="008D7C49" w:rsidP="00D76DAF">
      <w:pPr>
        <w:pStyle w:val="3"/>
      </w:pPr>
      <w:r>
        <w:rPr>
          <w:rFonts w:hint="eastAsia"/>
        </w:rPr>
        <w:lastRenderedPageBreak/>
        <w:t>（５）児童・生徒数の推移</w:t>
      </w:r>
    </w:p>
    <w:p w14:paraId="0F8E9EED" w14:textId="0EF4C0C3" w:rsidR="007F3C9D" w:rsidRDefault="00FE0C31" w:rsidP="00D76DAF">
      <w:pPr>
        <w:pStyle w:val="a8"/>
        <w:ind w:firstLine="210"/>
      </w:pPr>
      <w:r>
        <w:rPr>
          <w:rFonts w:hint="eastAsia"/>
        </w:rPr>
        <w:t>小学校の児童数は</w:t>
      </w:r>
      <w:r w:rsidR="00A97CAE">
        <w:rPr>
          <w:rFonts w:hint="eastAsia"/>
        </w:rPr>
        <w:t>増加傾向にありますが、直近3年間はほぼ、横ばいとなっています。</w:t>
      </w:r>
    </w:p>
    <w:p w14:paraId="5E93BCA6" w14:textId="74BF95D9" w:rsidR="000D2F66" w:rsidRPr="00A97CAE" w:rsidRDefault="000D2F66" w:rsidP="00D76DAF">
      <w:pPr>
        <w:pStyle w:val="a8"/>
        <w:ind w:firstLine="210"/>
      </w:pPr>
      <w:r>
        <w:rPr>
          <w:rFonts w:hint="eastAsia"/>
        </w:rPr>
        <w:t>中学校・高等学校の生徒数は減少傾向にあります。</w:t>
      </w:r>
    </w:p>
    <w:p w14:paraId="25456F35" w14:textId="1C8D590B" w:rsidR="007252FE" w:rsidRDefault="007252FE" w:rsidP="00D76DAF"/>
    <w:p w14:paraId="6435DDBA" w14:textId="27613B50" w:rsidR="00EE5F41" w:rsidRPr="00D76DAF" w:rsidRDefault="00D76DAF" w:rsidP="00DB5AD9">
      <w:pPr>
        <w:pStyle w:val="a4"/>
        <w:ind w:left="210" w:hanging="210"/>
        <w:jc w:val="center"/>
      </w:pPr>
      <w:r w:rsidRPr="00D76DAF">
        <w:rPr>
          <w:noProof/>
        </w:rPr>
        <w:drawing>
          <wp:inline distT="0" distB="0" distL="0" distR="0" wp14:anchorId="4EAE80E1" wp14:editId="4A367CDE">
            <wp:extent cx="5753100" cy="21336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11"/>
        <w:gridCol w:w="1797"/>
        <w:gridCol w:w="1232"/>
        <w:gridCol w:w="1232"/>
        <w:gridCol w:w="1232"/>
        <w:gridCol w:w="1232"/>
        <w:gridCol w:w="1232"/>
      </w:tblGrid>
      <w:tr w:rsidR="007252FE" w:rsidRPr="0016119F" w14:paraId="57FD3676" w14:textId="77777777" w:rsidTr="00F91817">
        <w:trPr>
          <w:trHeight w:val="334"/>
        </w:trPr>
        <w:tc>
          <w:tcPr>
            <w:tcW w:w="1640" w:type="pct"/>
            <w:gridSpan w:val="2"/>
            <w:shd w:val="clear" w:color="auto" w:fill="D9D9D9" w:themeFill="background1" w:themeFillShade="D9"/>
            <w:noWrap/>
            <w:vAlign w:val="center"/>
            <w:hideMark/>
          </w:tcPr>
          <w:p w14:paraId="49B72E41" w14:textId="77777777" w:rsidR="007252FE" w:rsidRPr="0016119F" w:rsidRDefault="007252FE" w:rsidP="00D76DAF">
            <w:pPr>
              <w:pStyle w:val="af7"/>
            </w:pPr>
          </w:p>
        </w:tc>
        <w:tc>
          <w:tcPr>
            <w:tcW w:w="672" w:type="pct"/>
            <w:shd w:val="clear" w:color="auto" w:fill="D9D9D9" w:themeFill="background1" w:themeFillShade="D9"/>
            <w:vAlign w:val="center"/>
            <w:hideMark/>
          </w:tcPr>
          <w:p w14:paraId="13765B3F" w14:textId="5802F4F0" w:rsidR="007252FE" w:rsidRPr="0016119F" w:rsidRDefault="007252FE" w:rsidP="00D76DAF">
            <w:pPr>
              <w:pStyle w:val="af7"/>
            </w:pPr>
            <w:r w:rsidRPr="0016119F">
              <w:rPr>
                <w:rFonts w:hint="eastAsia"/>
              </w:rPr>
              <w:t>H28</w:t>
            </w:r>
            <w:r w:rsidRPr="0016119F">
              <w:rPr>
                <w:rFonts w:hint="eastAsia"/>
              </w:rPr>
              <w:t>（</w:t>
            </w:r>
            <w:r w:rsidRPr="0016119F">
              <w:rPr>
                <w:rFonts w:hint="eastAsia"/>
              </w:rPr>
              <w:t>2016</w:t>
            </w:r>
            <w:r w:rsidRPr="0016119F">
              <w:rPr>
                <w:rFonts w:hint="eastAsia"/>
              </w:rPr>
              <w:t>）</w:t>
            </w:r>
          </w:p>
        </w:tc>
        <w:tc>
          <w:tcPr>
            <w:tcW w:w="672" w:type="pct"/>
            <w:shd w:val="clear" w:color="auto" w:fill="D9D9D9" w:themeFill="background1" w:themeFillShade="D9"/>
            <w:vAlign w:val="center"/>
            <w:hideMark/>
          </w:tcPr>
          <w:p w14:paraId="3E972C05" w14:textId="1327F279" w:rsidR="007252FE" w:rsidRPr="0016119F" w:rsidRDefault="007252FE" w:rsidP="00D76DAF">
            <w:pPr>
              <w:pStyle w:val="af7"/>
            </w:pPr>
            <w:r w:rsidRPr="0016119F">
              <w:rPr>
                <w:rFonts w:hint="eastAsia"/>
              </w:rPr>
              <w:t>H29</w:t>
            </w:r>
            <w:r w:rsidRPr="0016119F">
              <w:rPr>
                <w:rFonts w:hint="eastAsia"/>
              </w:rPr>
              <w:t>（</w:t>
            </w:r>
            <w:r w:rsidRPr="0016119F">
              <w:rPr>
                <w:rFonts w:hint="eastAsia"/>
              </w:rPr>
              <w:t>2017</w:t>
            </w:r>
            <w:r w:rsidRPr="0016119F">
              <w:rPr>
                <w:rFonts w:hint="eastAsia"/>
              </w:rPr>
              <w:t>）</w:t>
            </w:r>
          </w:p>
        </w:tc>
        <w:tc>
          <w:tcPr>
            <w:tcW w:w="672" w:type="pct"/>
            <w:shd w:val="clear" w:color="auto" w:fill="D9D9D9" w:themeFill="background1" w:themeFillShade="D9"/>
            <w:vAlign w:val="center"/>
            <w:hideMark/>
          </w:tcPr>
          <w:p w14:paraId="48809521" w14:textId="4320BBDB" w:rsidR="00F91817" w:rsidRPr="0016119F" w:rsidRDefault="007252FE" w:rsidP="00D76DAF">
            <w:pPr>
              <w:pStyle w:val="af7"/>
            </w:pPr>
            <w:r w:rsidRPr="0016119F">
              <w:rPr>
                <w:rFonts w:hint="eastAsia"/>
              </w:rPr>
              <w:t>H30</w:t>
            </w:r>
            <w:r w:rsidRPr="0016119F">
              <w:rPr>
                <w:rFonts w:hint="eastAsia"/>
              </w:rPr>
              <w:t>（</w:t>
            </w:r>
            <w:r w:rsidRPr="0016119F">
              <w:rPr>
                <w:rFonts w:hint="eastAsia"/>
              </w:rPr>
              <w:t>2018</w:t>
            </w:r>
            <w:r w:rsidRPr="0016119F">
              <w:rPr>
                <w:rFonts w:hint="eastAsia"/>
              </w:rPr>
              <w:t>）</w:t>
            </w:r>
          </w:p>
        </w:tc>
        <w:tc>
          <w:tcPr>
            <w:tcW w:w="672" w:type="pct"/>
            <w:shd w:val="clear" w:color="auto" w:fill="D9D9D9" w:themeFill="background1" w:themeFillShade="D9"/>
            <w:vAlign w:val="center"/>
            <w:hideMark/>
          </w:tcPr>
          <w:p w14:paraId="07E6009D" w14:textId="59969DDB" w:rsidR="007252FE" w:rsidRPr="0016119F" w:rsidRDefault="007252FE" w:rsidP="00D76DAF">
            <w:pPr>
              <w:pStyle w:val="af7"/>
            </w:pPr>
            <w:r w:rsidRPr="0016119F">
              <w:rPr>
                <w:rFonts w:hint="eastAsia"/>
              </w:rPr>
              <w:t>R1</w:t>
            </w:r>
            <w:r w:rsidRPr="0016119F">
              <w:rPr>
                <w:rFonts w:hint="eastAsia"/>
              </w:rPr>
              <w:t>（</w:t>
            </w:r>
            <w:r w:rsidRPr="0016119F">
              <w:rPr>
                <w:rFonts w:hint="eastAsia"/>
              </w:rPr>
              <w:t>2019</w:t>
            </w:r>
            <w:r w:rsidRPr="0016119F">
              <w:rPr>
                <w:rFonts w:hint="eastAsia"/>
              </w:rPr>
              <w:t>）</w:t>
            </w:r>
          </w:p>
        </w:tc>
        <w:tc>
          <w:tcPr>
            <w:tcW w:w="672" w:type="pct"/>
            <w:shd w:val="clear" w:color="auto" w:fill="D9D9D9" w:themeFill="background1" w:themeFillShade="D9"/>
            <w:vAlign w:val="center"/>
            <w:hideMark/>
          </w:tcPr>
          <w:p w14:paraId="1DB2308C" w14:textId="6D7647C7" w:rsidR="007252FE" w:rsidRPr="0016119F" w:rsidRDefault="007252FE" w:rsidP="00D76DAF">
            <w:pPr>
              <w:pStyle w:val="af7"/>
            </w:pPr>
            <w:r w:rsidRPr="0016119F">
              <w:rPr>
                <w:rFonts w:hint="eastAsia"/>
              </w:rPr>
              <w:t>R2</w:t>
            </w:r>
            <w:r w:rsidRPr="0016119F">
              <w:rPr>
                <w:rFonts w:hint="eastAsia"/>
              </w:rPr>
              <w:t>（</w:t>
            </w:r>
            <w:r w:rsidRPr="0016119F">
              <w:rPr>
                <w:rFonts w:hint="eastAsia"/>
              </w:rPr>
              <w:t>2020</w:t>
            </w:r>
            <w:r w:rsidRPr="0016119F">
              <w:rPr>
                <w:rFonts w:hint="eastAsia"/>
              </w:rPr>
              <w:t>）</w:t>
            </w:r>
          </w:p>
        </w:tc>
      </w:tr>
      <w:tr w:rsidR="007252FE" w:rsidRPr="0016119F" w14:paraId="73DEC39C" w14:textId="77777777" w:rsidTr="00B5342B">
        <w:trPr>
          <w:trHeight w:val="227"/>
        </w:trPr>
        <w:tc>
          <w:tcPr>
            <w:tcW w:w="660" w:type="pct"/>
            <w:vMerge w:val="restart"/>
            <w:shd w:val="clear" w:color="auto" w:fill="auto"/>
            <w:noWrap/>
            <w:vAlign w:val="center"/>
            <w:hideMark/>
          </w:tcPr>
          <w:p w14:paraId="281F3146" w14:textId="77777777" w:rsidR="007252FE" w:rsidRPr="0016119F" w:rsidRDefault="007252FE" w:rsidP="00D76DAF">
            <w:pPr>
              <w:pStyle w:val="af7"/>
            </w:pPr>
            <w:r w:rsidRPr="0016119F">
              <w:rPr>
                <w:rFonts w:hint="eastAsia"/>
              </w:rPr>
              <w:t>小学校</w:t>
            </w:r>
          </w:p>
        </w:tc>
        <w:tc>
          <w:tcPr>
            <w:tcW w:w="979" w:type="pct"/>
            <w:tcBorders>
              <w:bottom w:val="dotted" w:sz="4" w:space="0" w:color="auto"/>
            </w:tcBorders>
            <w:shd w:val="clear" w:color="auto" w:fill="auto"/>
            <w:noWrap/>
            <w:vAlign w:val="center"/>
            <w:hideMark/>
          </w:tcPr>
          <w:p w14:paraId="4FB20D31" w14:textId="77777777" w:rsidR="007252FE" w:rsidRPr="0016119F" w:rsidRDefault="007252FE" w:rsidP="00D76DAF">
            <w:pPr>
              <w:pStyle w:val="af7"/>
            </w:pPr>
            <w:r w:rsidRPr="0016119F">
              <w:rPr>
                <w:rFonts w:hint="eastAsia"/>
              </w:rPr>
              <w:t>与論小学校</w:t>
            </w:r>
          </w:p>
        </w:tc>
        <w:tc>
          <w:tcPr>
            <w:tcW w:w="672" w:type="pct"/>
            <w:tcBorders>
              <w:bottom w:val="dotted" w:sz="4" w:space="0" w:color="auto"/>
            </w:tcBorders>
            <w:shd w:val="clear" w:color="auto" w:fill="auto"/>
            <w:noWrap/>
            <w:vAlign w:val="center"/>
            <w:hideMark/>
          </w:tcPr>
          <w:p w14:paraId="7CB0E491" w14:textId="77777777" w:rsidR="007252FE" w:rsidRPr="0016119F" w:rsidRDefault="007252FE" w:rsidP="00B5342B">
            <w:pPr>
              <w:pStyle w:val="af7"/>
              <w:jc w:val="right"/>
            </w:pPr>
            <w:r w:rsidRPr="0016119F">
              <w:rPr>
                <w:rFonts w:hint="eastAsia"/>
              </w:rPr>
              <w:t>101</w:t>
            </w:r>
          </w:p>
        </w:tc>
        <w:tc>
          <w:tcPr>
            <w:tcW w:w="672" w:type="pct"/>
            <w:tcBorders>
              <w:bottom w:val="dotted" w:sz="4" w:space="0" w:color="auto"/>
            </w:tcBorders>
            <w:shd w:val="clear" w:color="auto" w:fill="auto"/>
            <w:noWrap/>
            <w:vAlign w:val="center"/>
            <w:hideMark/>
          </w:tcPr>
          <w:p w14:paraId="293D91BA" w14:textId="77777777" w:rsidR="007252FE" w:rsidRPr="0016119F" w:rsidRDefault="007252FE" w:rsidP="00B5342B">
            <w:pPr>
              <w:pStyle w:val="af7"/>
              <w:jc w:val="right"/>
            </w:pPr>
            <w:r w:rsidRPr="0016119F">
              <w:rPr>
                <w:rFonts w:hint="eastAsia"/>
              </w:rPr>
              <w:t>99</w:t>
            </w:r>
          </w:p>
        </w:tc>
        <w:tc>
          <w:tcPr>
            <w:tcW w:w="672" w:type="pct"/>
            <w:tcBorders>
              <w:bottom w:val="dotted" w:sz="4" w:space="0" w:color="auto"/>
            </w:tcBorders>
            <w:shd w:val="clear" w:color="auto" w:fill="auto"/>
            <w:noWrap/>
            <w:vAlign w:val="center"/>
            <w:hideMark/>
          </w:tcPr>
          <w:p w14:paraId="3A0C5A92" w14:textId="77777777" w:rsidR="007252FE" w:rsidRPr="0016119F" w:rsidRDefault="007252FE" w:rsidP="00B5342B">
            <w:pPr>
              <w:pStyle w:val="af7"/>
              <w:jc w:val="right"/>
            </w:pPr>
            <w:r w:rsidRPr="0016119F">
              <w:rPr>
                <w:rFonts w:hint="eastAsia"/>
              </w:rPr>
              <w:t>109</w:t>
            </w:r>
          </w:p>
        </w:tc>
        <w:tc>
          <w:tcPr>
            <w:tcW w:w="672" w:type="pct"/>
            <w:tcBorders>
              <w:bottom w:val="dotted" w:sz="4" w:space="0" w:color="auto"/>
            </w:tcBorders>
            <w:shd w:val="clear" w:color="auto" w:fill="auto"/>
            <w:noWrap/>
            <w:vAlign w:val="center"/>
            <w:hideMark/>
          </w:tcPr>
          <w:p w14:paraId="06FB7041" w14:textId="77777777" w:rsidR="007252FE" w:rsidRPr="0016119F" w:rsidRDefault="007252FE" w:rsidP="00B5342B">
            <w:pPr>
              <w:pStyle w:val="af7"/>
              <w:jc w:val="right"/>
            </w:pPr>
            <w:r w:rsidRPr="0016119F">
              <w:rPr>
                <w:rFonts w:hint="eastAsia"/>
              </w:rPr>
              <w:t>108</w:t>
            </w:r>
          </w:p>
        </w:tc>
        <w:tc>
          <w:tcPr>
            <w:tcW w:w="672" w:type="pct"/>
            <w:tcBorders>
              <w:bottom w:val="dotted" w:sz="4" w:space="0" w:color="auto"/>
            </w:tcBorders>
            <w:shd w:val="clear" w:color="auto" w:fill="auto"/>
            <w:noWrap/>
            <w:vAlign w:val="center"/>
            <w:hideMark/>
          </w:tcPr>
          <w:p w14:paraId="770E1F96" w14:textId="77777777" w:rsidR="007252FE" w:rsidRPr="0016119F" w:rsidRDefault="007252FE" w:rsidP="00B5342B">
            <w:pPr>
              <w:pStyle w:val="af7"/>
              <w:jc w:val="right"/>
            </w:pPr>
            <w:r w:rsidRPr="0016119F">
              <w:rPr>
                <w:rFonts w:hint="eastAsia"/>
              </w:rPr>
              <w:t>113</w:t>
            </w:r>
          </w:p>
        </w:tc>
      </w:tr>
      <w:tr w:rsidR="007252FE" w:rsidRPr="0016119F" w14:paraId="53EF458C" w14:textId="77777777" w:rsidTr="00B5342B">
        <w:trPr>
          <w:trHeight w:val="227"/>
        </w:trPr>
        <w:tc>
          <w:tcPr>
            <w:tcW w:w="660" w:type="pct"/>
            <w:vMerge/>
            <w:vAlign w:val="center"/>
            <w:hideMark/>
          </w:tcPr>
          <w:p w14:paraId="44033D45" w14:textId="77777777" w:rsidR="007252FE" w:rsidRPr="0016119F" w:rsidRDefault="007252FE" w:rsidP="00D76DAF">
            <w:pPr>
              <w:pStyle w:val="af7"/>
            </w:pPr>
          </w:p>
        </w:tc>
        <w:tc>
          <w:tcPr>
            <w:tcW w:w="979" w:type="pct"/>
            <w:tcBorders>
              <w:top w:val="dotted" w:sz="4" w:space="0" w:color="auto"/>
              <w:bottom w:val="dotted" w:sz="4" w:space="0" w:color="auto"/>
            </w:tcBorders>
            <w:shd w:val="clear" w:color="auto" w:fill="auto"/>
            <w:noWrap/>
            <w:vAlign w:val="center"/>
            <w:hideMark/>
          </w:tcPr>
          <w:p w14:paraId="4B5254CF" w14:textId="77777777" w:rsidR="007252FE" w:rsidRPr="0016119F" w:rsidRDefault="007252FE" w:rsidP="00D76DAF">
            <w:pPr>
              <w:pStyle w:val="af7"/>
            </w:pPr>
            <w:r w:rsidRPr="0016119F">
              <w:rPr>
                <w:rFonts w:hint="eastAsia"/>
              </w:rPr>
              <w:t>茶花小学校</w:t>
            </w:r>
          </w:p>
        </w:tc>
        <w:tc>
          <w:tcPr>
            <w:tcW w:w="672" w:type="pct"/>
            <w:tcBorders>
              <w:top w:val="dotted" w:sz="4" w:space="0" w:color="auto"/>
              <w:bottom w:val="dotted" w:sz="4" w:space="0" w:color="auto"/>
            </w:tcBorders>
            <w:shd w:val="clear" w:color="auto" w:fill="auto"/>
            <w:noWrap/>
            <w:vAlign w:val="center"/>
            <w:hideMark/>
          </w:tcPr>
          <w:p w14:paraId="308C73C0" w14:textId="77777777" w:rsidR="007252FE" w:rsidRPr="0016119F" w:rsidRDefault="007252FE" w:rsidP="00B5342B">
            <w:pPr>
              <w:pStyle w:val="af7"/>
              <w:jc w:val="right"/>
            </w:pPr>
            <w:r w:rsidRPr="0016119F">
              <w:rPr>
                <w:rFonts w:hint="eastAsia"/>
              </w:rPr>
              <w:t>144</w:t>
            </w:r>
          </w:p>
        </w:tc>
        <w:tc>
          <w:tcPr>
            <w:tcW w:w="672" w:type="pct"/>
            <w:tcBorders>
              <w:top w:val="dotted" w:sz="4" w:space="0" w:color="auto"/>
              <w:bottom w:val="dotted" w:sz="4" w:space="0" w:color="auto"/>
            </w:tcBorders>
            <w:shd w:val="clear" w:color="auto" w:fill="auto"/>
            <w:noWrap/>
            <w:vAlign w:val="center"/>
            <w:hideMark/>
          </w:tcPr>
          <w:p w14:paraId="17414B78" w14:textId="77777777" w:rsidR="007252FE" w:rsidRPr="0016119F" w:rsidRDefault="007252FE" w:rsidP="00B5342B">
            <w:pPr>
              <w:pStyle w:val="af7"/>
              <w:jc w:val="right"/>
            </w:pPr>
            <w:r w:rsidRPr="0016119F">
              <w:rPr>
                <w:rFonts w:hint="eastAsia"/>
              </w:rPr>
              <w:t>153</w:t>
            </w:r>
          </w:p>
        </w:tc>
        <w:tc>
          <w:tcPr>
            <w:tcW w:w="672" w:type="pct"/>
            <w:tcBorders>
              <w:top w:val="dotted" w:sz="4" w:space="0" w:color="auto"/>
              <w:bottom w:val="dotted" w:sz="4" w:space="0" w:color="auto"/>
            </w:tcBorders>
            <w:shd w:val="clear" w:color="auto" w:fill="auto"/>
            <w:noWrap/>
            <w:vAlign w:val="center"/>
            <w:hideMark/>
          </w:tcPr>
          <w:p w14:paraId="3EF8EF58" w14:textId="77777777" w:rsidR="007252FE" w:rsidRPr="0016119F" w:rsidRDefault="007252FE" w:rsidP="00B5342B">
            <w:pPr>
              <w:pStyle w:val="af7"/>
              <w:jc w:val="right"/>
            </w:pPr>
            <w:r w:rsidRPr="0016119F">
              <w:rPr>
                <w:rFonts w:hint="eastAsia"/>
              </w:rPr>
              <w:t>159</w:t>
            </w:r>
          </w:p>
        </w:tc>
        <w:tc>
          <w:tcPr>
            <w:tcW w:w="672" w:type="pct"/>
            <w:tcBorders>
              <w:top w:val="dotted" w:sz="4" w:space="0" w:color="auto"/>
              <w:bottom w:val="dotted" w:sz="4" w:space="0" w:color="auto"/>
            </w:tcBorders>
            <w:shd w:val="clear" w:color="auto" w:fill="auto"/>
            <w:noWrap/>
            <w:vAlign w:val="center"/>
            <w:hideMark/>
          </w:tcPr>
          <w:p w14:paraId="6F02D803" w14:textId="77777777" w:rsidR="007252FE" w:rsidRPr="0016119F" w:rsidRDefault="007252FE" w:rsidP="00B5342B">
            <w:pPr>
              <w:pStyle w:val="af7"/>
              <w:jc w:val="right"/>
            </w:pPr>
            <w:r w:rsidRPr="0016119F">
              <w:rPr>
                <w:rFonts w:hint="eastAsia"/>
              </w:rPr>
              <w:t>157</w:t>
            </w:r>
          </w:p>
        </w:tc>
        <w:tc>
          <w:tcPr>
            <w:tcW w:w="672" w:type="pct"/>
            <w:tcBorders>
              <w:top w:val="dotted" w:sz="4" w:space="0" w:color="auto"/>
              <w:bottom w:val="dotted" w:sz="4" w:space="0" w:color="auto"/>
            </w:tcBorders>
            <w:shd w:val="clear" w:color="auto" w:fill="auto"/>
            <w:noWrap/>
            <w:vAlign w:val="center"/>
            <w:hideMark/>
          </w:tcPr>
          <w:p w14:paraId="5B25CB26" w14:textId="77777777" w:rsidR="007252FE" w:rsidRPr="0016119F" w:rsidRDefault="007252FE" w:rsidP="00B5342B">
            <w:pPr>
              <w:pStyle w:val="af7"/>
              <w:jc w:val="right"/>
            </w:pPr>
            <w:r w:rsidRPr="0016119F">
              <w:rPr>
                <w:rFonts w:hint="eastAsia"/>
              </w:rPr>
              <w:t>158</w:t>
            </w:r>
          </w:p>
        </w:tc>
      </w:tr>
      <w:tr w:rsidR="007252FE" w:rsidRPr="0016119F" w14:paraId="1433E3F2" w14:textId="77777777" w:rsidTr="00B5342B">
        <w:trPr>
          <w:trHeight w:val="227"/>
        </w:trPr>
        <w:tc>
          <w:tcPr>
            <w:tcW w:w="660" w:type="pct"/>
            <w:vMerge/>
            <w:vAlign w:val="center"/>
            <w:hideMark/>
          </w:tcPr>
          <w:p w14:paraId="1D4BF669" w14:textId="77777777" w:rsidR="007252FE" w:rsidRPr="0016119F" w:rsidRDefault="007252FE" w:rsidP="00D76DAF">
            <w:pPr>
              <w:pStyle w:val="af7"/>
            </w:pPr>
          </w:p>
        </w:tc>
        <w:tc>
          <w:tcPr>
            <w:tcW w:w="979" w:type="pct"/>
            <w:tcBorders>
              <w:top w:val="dotted" w:sz="4" w:space="0" w:color="auto"/>
            </w:tcBorders>
            <w:shd w:val="clear" w:color="auto" w:fill="auto"/>
            <w:noWrap/>
            <w:vAlign w:val="center"/>
            <w:hideMark/>
          </w:tcPr>
          <w:p w14:paraId="0638D8DD" w14:textId="77777777" w:rsidR="007252FE" w:rsidRPr="0016119F" w:rsidRDefault="007252FE" w:rsidP="00D76DAF">
            <w:pPr>
              <w:pStyle w:val="af7"/>
            </w:pPr>
            <w:r w:rsidRPr="0016119F">
              <w:rPr>
                <w:rFonts w:hint="eastAsia"/>
              </w:rPr>
              <w:t>那間小学校</w:t>
            </w:r>
          </w:p>
        </w:tc>
        <w:tc>
          <w:tcPr>
            <w:tcW w:w="672" w:type="pct"/>
            <w:tcBorders>
              <w:top w:val="dotted" w:sz="4" w:space="0" w:color="auto"/>
              <w:bottom w:val="single" w:sz="4" w:space="0" w:color="auto"/>
            </w:tcBorders>
            <w:shd w:val="clear" w:color="auto" w:fill="auto"/>
            <w:noWrap/>
            <w:vAlign w:val="center"/>
            <w:hideMark/>
          </w:tcPr>
          <w:p w14:paraId="4DE44B09" w14:textId="77777777" w:rsidR="007252FE" w:rsidRPr="0016119F" w:rsidRDefault="007252FE" w:rsidP="00B5342B">
            <w:pPr>
              <w:pStyle w:val="af7"/>
              <w:jc w:val="right"/>
            </w:pPr>
            <w:r w:rsidRPr="0016119F">
              <w:rPr>
                <w:rFonts w:hint="eastAsia"/>
              </w:rPr>
              <w:t>84</w:t>
            </w:r>
          </w:p>
        </w:tc>
        <w:tc>
          <w:tcPr>
            <w:tcW w:w="672" w:type="pct"/>
            <w:tcBorders>
              <w:top w:val="dotted" w:sz="4" w:space="0" w:color="auto"/>
              <w:bottom w:val="single" w:sz="4" w:space="0" w:color="auto"/>
            </w:tcBorders>
            <w:shd w:val="clear" w:color="auto" w:fill="auto"/>
            <w:noWrap/>
            <w:vAlign w:val="center"/>
            <w:hideMark/>
          </w:tcPr>
          <w:p w14:paraId="4A1F6D50" w14:textId="77777777" w:rsidR="007252FE" w:rsidRPr="0016119F" w:rsidRDefault="007252FE" w:rsidP="00B5342B">
            <w:pPr>
              <w:pStyle w:val="af7"/>
              <w:jc w:val="right"/>
            </w:pPr>
            <w:r w:rsidRPr="0016119F">
              <w:rPr>
                <w:rFonts w:hint="eastAsia"/>
              </w:rPr>
              <w:t>78</w:t>
            </w:r>
          </w:p>
        </w:tc>
        <w:tc>
          <w:tcPr>
            <w:tcW w:w="672" w:type="pct"/>
            <w:tcBorders>
              <w:top w:val="dotted" w:sz="4" w:space="0" w:color="auto"/>
              <w:bottom w:val="single" w:sz="4" w:space="0" w:color="auto"/>
            </w:tcBorders>
            <w:shd w:val="clear" w:color="auto" w:fill="auto"/>
            <w:noWrap/>
            <w:vAlign w:val="center"/>
            <w:hideMark/>
          </w:tcPr>
          <w:p w14:paraId="32B1761F" w14:textId="77777777" w:rsidR="007252FE" w:rsidRPr="0016119F" w:rsidRDefault="007252FE" w:rsidP="00B5342B">
            <w:pPr>
              <w:pStyle w:val="af7"/>
              <w:jc w:val="right"/>
            </w:pPr>
            <w:r w:rsidRPr="0016119F">
              <w:rPr>
                <w:rFonts w:hint="eastAsia"/>
              </w:rPr>
              <w:t>77</w:t>
            </w:r>
          </w:p>
        </w:tc>
        <w:tc>
          <w:tcPr>
            <w:tcW w:w="672" w:type="pct"/>
            <w:tcBorders>
              <w:top w:val="dotted" w:sz="4" w:space="0" w:color="auto"/>
              <w:bottom w:val="single" w:sz="4" w:space="0" w:color="auto"/>
            </w:tcBorders>
            <w:shd w:val="clear" w:color="auto" w:fill="auto"/>
            <w:noWrap/>
            <w:vAlign w:val="center"/>
            <w:hideMark/>
          </w:tcPr>
          <w:p w14:paraId="5D0D57DB" w14:textId="77777777" w:rsidR="007252FE" w:rsidRPr="0016119F" w:rsidRDefault="007252FE" w:rsidP="00B5342B">
            <w:pPr>
              <w:pStyle w:val="af7"/>
              <w:jc w:val="right"/>
            </w:pPr>
            <w:r w:rsidRPr="0016119F">
              <w:rPr>
                <w:rFonts w:hint="eastAsia"/>
              </w:rPr>
              <w:t>80</w:t>
            </w:r>
          </w:p>
        </w:tc>
        <w:tc>
          <w:tcPr>
            <w:tcW w:w="672" w:type="pct"/>
            <w:tcBorders>
              <w:top w:val="dotted" w:sz="4" w:space="0" w:color="auto"/>
              <w:bottom w:val="single" w:sz="4" w:space="0" w:color="auto"/>
            </w:tcBorders>
            <w:shd w:val="clear" w:color="auto" w:fill="auto"/>
            <w:noWrap/>
            <w:vAlign w:val="center"/>
            <w:hideMark/>
          </w:tcPr>
          <w:p w14:paraId="63F0492B" w14:textId="77777777" w:rsidR="007252FE" w:rsidRPr="0016119F" w:rsidRDefault="007252FE" w:rsidP="00B5342B">
            <w:pPr>
              <w:pStyle w:val="af7"/>
              <w:jc w:val="right"/>
            </w:pPr>
            <w:r w:rsidRPr="0016119F">
              <w:rPr>
                <w:rFonts w:hint="eastAsia"/>
              </w:rPr>
              <w:t>72</w:t>
            </w:r>
          </w:p>
        </w:tc>
      </w:tr>
      <w:tr w:rsidR="007252FE" w:rsidRPr="0016119F" w14:paraId="5BE3D212" w14:textId="77777777" w:rsidTr="00B5342B">
        <w:trPr>
          <w:trHeight w:val="227"/>
        </w:trPr>
        <w:tc>
          <w:tcPr>
            <w:tcW w:w="660" w:type="pct"/>
            <w:vMerge/>
            <w:vAlign w:val="center"/>
            <w:hideMark/>
          </w:tcPr>
          <w:p w14:paraId="25BC6EEB" w14:textId="77777777" w:rsidR="007252FE" w:rsidRPr="0016119F" w:rsidRDefault="007252FE" w:rsidP="00D76DAF">
            <w:pPr>
              <w:pStyle w:val="af7"/>
            </w:pPr>
          </w:p>
        </w:tc>
        <w:tc>
          <w:tcPr>
            <w:tcW w:w="979" w:type="pct"/>
            <w:vMerge w:val="restart"/>
            <w:shd w:val="clear" w:color="auto" w:fill="auto"/>
            <w:noWrap/>
            <w:vAlign w:val="center"/>
            <w:hideMark/>
          </w:tcPr>
          <w:p w14:paraId="48F7E318" w14:textId="77777777" w:rsidR="007252FE" w:rsidRPr="0016119F" w:rsidRDefault="007252FE" w:rsidP="00D76DAF">
            <w:pPr>
              <w:pStyle w:val="af7"/>
            </w:pPr>
            <w:r w:rsidRPr="0016119F">
              <w:rPr>
                <w:rFonts w:hint="eastAsia"/>
              </w:rPr>
              <w:t>小学校　計</w:t>
            </w:r>
          </w:p>
        </w:tc>
        <w:tc>
          <w:tcPr>
            <w:tcW w:w="672" w:type="pct"/>
            <w:tcBorders>
              <w:bottom w:val="dotted" w:sz="4" w:space="0" w:color="auto"/>
            </w:tcBorders>
            <w:shd w:val="clear" w:color="auto" w:fill="auto"/>
            <w:noWrap/>
            <w:vAlign w:val="center"/>
            <w:hideMark/>
          </w:tcPr>
          <w:p w14:paraId="68CFF29F" w14:textId="77777777" w:rsidR="007252FE" w:rsidRPr="0016119F" w:rsidRDefault="007252FE" w:rsidP="00B5342B">
            <w:pPr>
              <w:pStyle w:val="af7"/>
              <w:jc w:val="right"/>
            </w:pPr>
            <w:r w:rsidRPr="0016119F">
              <w:rPr>
                <w:rFonts w:hint="eastAsia"/>
              </w:rPr>
              <w:t>329</w:t>
            </w:r>
          </w:p>
        </w:tc>
        <w:tc>
          <w:tcPr>
            <w:tcW w:w="672" w:type="pct"/>
            <w:tcBorders>
              <w:bottom w:val="dotted" w:sz="4" w:space="0" w:color="auto"/>
            </w:tcBorders>
            <w:shd w:val="clear" w:color="auto" w:fill="auto"/>
            <w:noWrap/>
            <w:vAlign w:val="center"/>
            <w:hideMark/>
          </w:tcPr>
          <w:p w14:paraId="0C9BB4FA" w14:textId="77777777" w:rsidR="007252FE" w:rsidRPr="0016119F" w:rsidRDefault="007252FE" w:rsidP="00B5342B">
            <w:pPr>
              <w:pStyle w:val="af7"/>
              <w:jc w:val="right"/>
            </w:pPr>
            <w:r w:rsidRPr="0016119F">
              <w:rPr>
                <w:rFonts w:hint="eastAsia"/>
              </w:rPr>
              <w:t>330</w:t>
            </w:r>
          </w:p>
        </w:tc>
        <w:tc>
          <w:tcPr>
            <w:tcW w:w="672" w:type="pct"/>
            <w:tcBorders>
              <w:bottom w:val="dotted" w:sz="4" w:space="0" w:color="auto"/>
            </w:tcBorders>
            <w:shd w:val="clear" w:color="auto" w:fill="auto"/>
            <w:noWrap/>
            <w:vAlign w:val="center"/>
            <w:hideMark/>
          </w:tcPr>
          <w:p w14:paraId="4C7A8DEC" w14:textId="77777777" w:rsidR="007252FE" w:rsidRPr="0016119F" w:rsidRDefault="007252FE" w:rsidP="00B5342B">
            <w:pPr>
              <w:pStyle w:val="af7"/>
              <w:jc w:val="right"/>
            </w:pPr>
            <w:r w:rsidRPr="0016119F">
              <w:rPr>
                <w:rFonts w:hint="eastAsia"/>
              </w:rPr>
              <w:t>345</w:t>
            </w:r>
          </w:p>
        </w:tc>
        <w:tc>
          <w:tcPr>
            <w:tcW w:w="672" w:type="pct"/>
            <w:tcBorders>
              <w:bottom w:val="dotted" w:sz="4" w:space="0" w:color="auto"/>
            </w:tcBorders>
            <w:shd w:val="clear" w:color="auto" w:fill="auto"/>
            <w:noWrap/>
            <w:vAlign w:val="center"/>
            <w:hideMark/>
          </w:tcPr>
          <w:p w14:paraId="14A36BEE" w14:textId="77777777" w:rsidR="007252FE" w:rsidRPr="0016119F" w:rsidRDefault="007252FE" w:rsidP="00B5342B">
            <w:pPr>
              <w:pStyle w:val="af7"/>
              <w:jc w:val="right"/>
            </w:pPr>
            <w:r w:rsidRPr="0016119F">
              <w:rPr>
                <w:rFonts w:hint="eastAsia"/>
              </w:rPr>
              <w:t>345</w:t>
            </w:r>
          </w:p>
        </w:tc>
        <w:tc>
          <w:tcPr>
            <w:tcW w:w="672" w:type="pct"/>
            <w:tcBorders>
              <w:bottom w:val="dotted" w:sz="4" w:space="0" w:color="auto"/>
            </w:tcBorders>
            <w:shd w:val="clear" w:color="auto" w:fill="auto"/>
            <w:noWrap/>
            <w:vAlign w:val="center"/>
            <w:hideMark/>
          </w:tcPr>
          <w:p w14:paraId="5C705117" w14:textId="77777777" w:rsidR="007252FE" w:rsidRPr="0016119F" w:rsidRDefault="007252FE" w:rsidP="00B5342B">
            <w:pPr>
              <w:pStyle w:val="af7"/>
              <w:jc w:val="right"/>
            </w:pPr>
            <w:r w:rsidRPr="0016119F">
              <w:rPr>
                <w:rFonts w:hint="eastAsia"/>
              </w:rPr>
              <w:t>343</w:t>
            </w:r>
          </w:p>
        </w:tc>
      </w:tr>
      <w:tr w:rsidR="007252FE" w:rsidRPr="0016119F" w14:paraId="656071BF" w14:textId="77777777" w:rsidTr="00B5342B">
        <w:trPr>
          <w:trHeight w:val="227"/>
        </w:trPr>
        <w:tc>
          <w:tcPr>
            <w:tcW w:w="660" w:type="pct"/>
            <w:vMerge/>
            <w:vAlign w:val="center"/>
            <w:hideMark/>
          </w:tcPr>
          <w:p w14:paraId="4DFED9E6" w14:textId="77777777" w:rsidR="007252FE" w:rsidRPr="0016119F" w:rsidRDefault="007252FE" w:rsidP="00D76DAF">
            <w:pPr>
              <w:pStyle w:val="af7"/>
            </w:pPr>
          </w:p>
        </w:tc>
        <w:tc>
          <w:tcPr>
            <w:tcW w:w="979" w:type="pct"/>
            <w:vMerge/>
            <w:vAlign w:val="center"/>
            <w:hideMark/>
          </w:tcPr>
          <w:p w14:paraId="44FA32D5" w14:textId="77777777" w:rsidR="007252FE" w:rsidRPr="0016119F" w:rsidRDefault="007252FE" w:rsidP="00D76DAF">
            <w:pPr>
              <w:pStyle w:val="af7"/>
            </w:pPr>
          </w:p>
        </w:tc>
        <w:tc>
          <w:tcPr>
            <w:tcW w:w="672" w:type="pct"/>
            <w:tcBorders>
              <w:top w:val="dotted" w:sz="4" w:space="0" w:color="auto"/>
              <w:bottom w:val="single" w:sz="4" w:space="0" w:color="auto"/>
            </w:tcBorders>
            <w:shd w:val="clear" w:color="auto" w:fill="auto"/>
            <w:noWrap/>
            <w:vAlign w:val="center"/>
            <w:hideMark/>
          </w:tcPr>
          <w:p w14:paraId="4D7CECE5" w14:textId="77777777" w:rsidR="007252FE" w:rsidRPr="0016119F" w:rsidRDefault="007252FE" w:rsidP="00B5342B">
            <w:pPr>
              <w:pStyle w:val="af7"/>
              <w:jc w:val="right"/>
            </w:pPr>
            <w:r w:rsidRPr="0016119F">
              <w:rPr>
                <w:rFonts w:hint="eastAsia"/>
              </w:rPr>
              <w:t>100.0%</w:t>
            </w:r>
          </w:p>
        </w:tc>
        <w:tc>
          <w:tcPr>
            <w:tcW w:w="672" w:type="pct"/>
            <w:tcBorders>
              <w:top w:val="dotted" w:sz="4" w:space="0" w:color="auto"/>
              <w:bottom w:val="single" w:sz="4" w:space="0" w:color="auto"/>
            </w:tcBorders>
            <w:shd w:val="clear" w:color="auto" w:fill="auto"/>
            <w:noWrap/>
            <w:vAlign w:val="center"/>
            <w:hideMark/>
          </w:tcPr>
          <w:p w14:paraId="4C98ED06" w14:textId="77777777" w:rsidR="007252FE" w:rsidRPr="0016119F" w:rsidRDefault="007252FE" w:rsidP="00B5342B">
            <w:pPr>
              <w:pStyle w:val="af7"/>
              <w:jc w:val="right"/>
            </w:pPr>
            <w:r w:rsidRPr="0016119F">
              <w:rPr>
                <w:rFonts w:hint="eastAsia"/>
              </w:rPr>
              <w:t>100.3%</w:t>
            </w:r>
          </w:p>
        </w:tc>
        <w:tc>
          <w:tcPr>
            <w:tcW w:w="672" w:type="pct"/>
            <w:tcBorders>
              <w:top w:val="dotted" w:sz="4" w:space="0" w:color="auto"/>
              <w:bottom w:val="single" w:sz="4" w:space="0" w:color="auto"/>
            </w:tcBorders>
            <w:shd w:val="clear" w:color="auto" w:fill="auto"/>
            <w:noWrap/>
            <w:vAlign w:val="center"/>
            <w:hideMark/>
          </w:tcPr>
          <w:p w14:paraId="21C9E53C" w14:textId="77777777" w:rsidR="007252FE" w:rsidRPr="0016119F" w:rsidRDefault="007252FE" w:rsidP="00B5342B">
            <w:pPr>
              <w:pStyle w:val="af7"/>
              <w:jc w:val="right"/>
            </w:pPr>
            <w:r w:rsidRPr="0016119F">
              <w:rPr>
                <w:rFonts w:hint="eastAsia"/>
              </w:rPr>
              <w:t>104.9%</w:t>
            </w:r>
          </w:p>
        </w:tc>
        <w:tc>
          <w:tcPr>
            <w:tcW w:w="672" w:type="pct"/>
            <w:tcBorders>
              <w:top w:val="dotted" w:sz="4" w:space="0" w:color="auto"/>
              <w:bottom w:val="single" w:sz="4" w:space="0" w:color="auto"/>
            </w:tcBorders>
            <w:shd w:val="clear" w:color="auto" w:fill="auto"/>
            <w:noWrap/>
            <w:vAlign w:val="center"/>
            <w:hideMark/>
          </w:tcPr>
          <w:p w14:paraId="596BF168" w14:textId="77777777" w:rsidR="007252FE" w:rsidRPr="0016119F" w:rsidRDefault="007252FE" w:rsidP="00B5342B">
            <w:pPr>
              <w:pStyle w:val="af7"/>
              <w:jc w:val="right"/>
            </w:pPr>
            <w:r w:rsidRPr="0016119F">
              <w:rPr>
                <w:rFonts w:hint="eastAsia"/>
              </w:rPr>
              <w:t>104.9%</w:t>
            </w:r>
          </w:p>
        </w:tc>
        <w:tc>
          <w:tcPr>
            <w:tcW w:w="672" w:type="pct"/>
            <w:tcBorders>
              <w:top w:val="dotted" w:sz="4" w:space="0" w:color="auto"/>
              <w:bottom w:val="single" w:sz="4" w:space="0" w:color="auto"/>
            </w:tcBorders>
            <w:shd w:val="clear" w:color="auto" w:fill="auto"/>
            <w:noWrap/>
            <w:vAlign w:val="center"/>
            <w:hideMark/>
          </w:tcPr>
          <w:p w14:paraId="1D190EFB" w14:textId="77777777" w:rsidR="007252FE" w:rsidRPr="0016119F" w:rsidRDefault="007252FE" w:rsidP="00B5342B">
            <w:pPr>
              <w:pStyle w:val="af7"/>
              <w:jc w:val="right"/>
            </w:pPr>
            <w:r w:rsidRPr="0016119F">
              <w:rPr>
                <w:rFonts w:hint="eastAsia"/>
              </w:rPr>
              <w:t>104.3%</w:t>
            </w:r>
          </w:p>
        </w:tc>
      </w:tr>
      <w:tr w:rsidR="007252FE" w:rsidRPr="0016119F" w14:paraId="43BFC6CA" w14:textId="77777777" w:rsidTr="00B5342B">
        <w:trPr>
          <w:trHeight w:val="227"/>
        </w:trPr>
        <w:tc>
          <w:tcPr>
            <w:tcW w:w="660" w:type="pct"/>
            <w:vMerge w:val="restart"/>
            <w:shd w:val="clear" w:color="auto" w:fill="auto"/>
            <w:noWrap/>
            <w:vAlign w:val="center"/>
            <w:hideMark/>
          </w:tcPr>
          <w:p w14:paraId="3FF89FED" w14:textId="77777777" w:rsidR="007252FE" w:rsidRPr="0016119F" w:rsidRDefault="007252FE" w:rsidP="00D76DAF">
            <w:pPr>
              <w:pStyle w:val="af7"/>
            </w:pPr>
            <w:r w:rsidRPr="0016119F">
              <w:rPr>
                <w:rFonts w:hint="eastAsia"/>
              </w:rPr>
              <w:t>中学校</w:t>
            </w:r>
          </w:p>
        </w:tc>
        <w:tc>
          <w:tcPr>
            <w:tcW w:w="979" w:type="pct"/>
            <w:vMerge w:val="restart"/>
            <w:shd w:val="clear" w:color="auto" w:fill="auto"/>
            <w:noWrap/>
            <w:vAlign w:val="center"/>
            <w:hideMark/>
          </w:tcPr>
          <w:p w14:paraId="401C2462" w14:textId="77777777" w:rsidR="007252FE" w:rsidRPr="0016119F" w:rsidRDefault="007252FE" w:rsidP="00D76DAF">
            <w:pPr>
              <w:pStyle w:val="af7"/>
            </w:pPr>
            <w:r w:rsidRPr="0016119F">
              <w:rPr>
                <w:rFonts w:hint="eastAsia"/>
              </w:rPr>
              <w:t>与論中学校</w:t>
            </w:r>
          </w:p>
        </w:tc>
        <w:tc>
          <w:tcPr>
            <w:tcW w:w="672" w:type="pct"/>
            <w:tcBorders>
              <w:bottom w:val="dotted" w:sz="4" w:space="0" w:color="auto"/>
            </w:tcBorders>
            <w:shd w:val="clear" w:color="auto" w:fill="auto"/>
            <w:noWrap/>
            <w:vAlign w:val="center"/>
            <w:hideMark/>
          </w:tcPr>
          <w:p w14:paraId="12ACA2EA" w14:textId="77777777" w:rsidR="007252FE" w:rsidRPr="0016119F" w:rsidRDefault="007252FE" w:rsidP="00B5342B">
            <w:pPr>
              <w:pStyle w:val="af7"/>
              <w:jc w:val="right"/>
            </w:pPr>
            <w:r w:rsidRPr="0016119F">
              <w:rPr>
                <w:rFonts w:hint="eastAsia"/>
              </w:rPr>
              <w:t>162</w:t>
            </w:r>
          </w:p>
        </w:tc>
        <w:tc>
          <w:tcPr>
            <w:tcW w:w="672" w:type="pct"/>
            <w:tcBorders>
              <w:bottom w:val="dotted" w:sz="4" w:space="0" w:color="auto"/>
            </w:tcBorders>
            <w:shd w:val="clear" w:color="auto" w:fill="auto"/>
            <w:noWrap/>
            <w:vAlign w:val="center"/>
            <w:hideMark/>
          </w:tcPr>
          <w:p w14:paraId="03F2A049" w14:textId="77777777" w:rsidR="007252FE" w:rsidRPr="0016119F" w:rsidRDefault="007252FE" w:rsidP="00B5342B">
            <w:pPr>
              <w:pStyle w:val="af7"/>
              <w:jc w:val="right"/>
            </w:pPr>
            <w:r w:rsidRPr="0016119F">
              <w:rPr>
                <w:rFonts w:hint="eastAsia"/>
              </w:rPr>
              <w:t>155</w:t>
            </w:r>
          </w:p>
        </w:tc>
        <w:tc>
          <w:tcPr>
            <w:tcW w:w="672" w:type="pct"/>
            <w:tcBorders>
              <w:bottom w:val="dotted" w:sz="4" w:space="0" w:color="auto"/>
            </w:tcBorders>
            <w:shd w:val="clear" w:color="auto" w:fill="auto"/>
            <w:noWrap/>
            <w:vAlign w:val="center"/>
            <w:hideMark/>
          </w:tcPr>
          <w:p w14:paraId="0DFBC99E" w14:textId="77777777" w:rsidR="007252FE" w:rsidRPr="0016119F" w:rsidRDefault="007252FE" w:rsidP="00B5342B">
            <w:pPr>
              <w:pStyle w:val="af7"/>
              <w:jc w:val="right"/>
            </w:pPr>
            <w:r w:rsidRPr="0016119F">
              <w:rPr>
                <w:rFonts w:hint="eastAsia"/>
              </w:rPr>
              <w:t>132</w:t>
            </w:r>
          </w:p>
        </w:tc>
        <w:tc>
          <w:tcPr>
            <w:tcW w:w="672" w:type="pct"/>
            <w:tcBorders>
              <w:bottom w:val="dotted" w:sz="4" w:space="0" w:color="auto"/>
            </w:tcBorders>
            <w:shd w:val="clear" w:color="auto" w:fill="auto"/>
            <w:noWrap/>
            <w:vAlign w:val="center"/>
            <w:hideMark/>
          </w:tcPr>
          <w:p w14:paraId="0F72759D" w14:textId="77777777" w:rsidR="007252FE" w:rsidRPr="0016119F" w:rsidRDefault="007252FE" w:rsidP="00B5342B">
            <w:pPr>
              <w:pStyle w:val="af7"/>
              <w:jc w:val="right"/>
            </w:pPr>
            <w:r w:rsidRPr="0016119F">
              <w:rPr>
                <w:rFonts w:hint="eastAsia"/>
              </w:rPr>
              <w:t>136</w:t>
            </w:r>
          </w:p>
        </w:tc>
        <w:tc>
          <w:tcPr>
            <w:tcW w:w="672" w:type="pct"/>
            <w:tcBorders>
              <w:bottom w:val="dotted" w:sz="4" w:space="0" w:color="auto"/>
            </w:tcBorders>
            <w:shd w:val="clear" w:color="auto" w:fill="auto"/>
            <w:noWrap/>
            <w:vAlign w:val="center"/>
            <w:hideMark/>
          </w:tcPr>
          <w:p w14:paraId="3516B8E4" w14:textId="77777777" w:rsidR="007252FE" w:rsidRPr="0016119F" w:rsidRDefault="007252FE" w:rsidP="00B5342B">
            <w:pPr>
              <w:pStyle w:val="af7"/>
              <w:jc w:val="right"/>
            </w:pPr>
            <w:r w:rsidRPr="0016119F">
              <w:rPr>
                <w:rFonts w:hint="eastAsia"/>
              </w:rPr>
              <w:t>148</w:t>
            </w:r>
          </w:p>
        </w:tc>
      </w:tr>
      <w:tr w:rsidR="007252FE" w:rsidRPr="0016119F" w14:paraId="0E61B701" w14:textId="77777777" w:rsidTr="00B5342B">
        <w:trPr>
          <w:trHeight w:val="227"/>
        </w:trPr>
        <w:tc>
          <w:tcPr>
            <w:tcW w:w="660" w:type="pct"/>
            <w:vMerge/>
            <w:vAlign w:val="center"/>
            <w:hideMark/>
          </w:tcPr>
          <w:p w14:paraId="2F3A038F" w14:textId="77777777" w:rsidR="007252FE" w:rsidRPr="0016119F" w:rsidRDefault="007252FE" w:rsidP="00D76DAF">
            <w:pPr>
              <w:pStyle w:val="af7"/>
            </w:pPr>
          </w:p>
        </w:tc>
        <w:tc>
          <w:tcPr>
            <w:tcW w:w="979" w:type="pct"/>
            <w:vMerge/>
            <w:vAlign w:val="center"/>
            <w:hideMark/>
          </w:tcPr>
          <w:p w14:paraId="5FA7460F" w14:textId="77777777" w:rsidR="007252FE" w:rsidRPr="0016119F" w:rsidRDefault="007252FE" w:rsidP="00D76DAF">
            <w:pPr>
              <w:pStyle w:val="af7"/>
            </w:pPr>
          </w:p>
        </w:tc>
        <w:tc>
          <w:tcPr>
            <w:tcW w:w="672" w:type="pct"/>
            <w:tcBorders>
              <w:top w:val="dotted" w:sz="4" w:space="0" w:color="auto"/>
              <w:bottom w:val="single" w:sz="4" w:space="0" w:color="auto"/>
            </w:tcBorders>
            <w:shd w:val="clear" w:color="auto" w:fill="auto"/>
            <w:noWrap/>
            <w:vAlign w:val="center"/>
            <w:hideMark/>
          </w:tcPr>
          <w:p w14:paraId="2F37A7BC" w14:textId="77777777" w:rsidR="007252FE" w:rsidRPr="0016119F" w:rsidRDefault="007252FE" w:rsidP="00B5342B">
            <w:pPr>
              <w:pStyle w:val="af7"/>
              <w:jc w:val="right"/>
            </w:pPr>
            <w:r w:rsidRPr="0016119F">
              <w:rPr>
                <w:rFonts w:hint="eastAsia"/>
              </w:rPr>
              <w:t>100.0%</w:t>
            </w:r>
          </w:p>
        </w:tc>
        <w:tc>
          <w:tcPr>
            <w:tcW w:w="672" w:type="pct"/>
            <w:tcBorders>
              <w:top w:val="dotted" w:sz="4" w:space="0" w:color="auto"/>
              <w:bottom w:val="single" w:sz="4" w:space="0" w:color="auto"/>
            </w:tcBorders>
            <w:shd w:val="clear" w:color="auto" w:fill="auto"/>
            <w:noWrap/>
            <w:vAlign w:val="center"/>
            <w:hideMark/>
          </w:tcPr>
          <w:p w14:paraId="052A9B8F" w14:textId="77777777" w:rsidR="007252FE" w:rsidRPr="0016119F" w:rsidRDefault="007252FE" w:rsidP="00B5342B">
            <w:pPr>
              <w:pStyle w:val="af7"/>
              <w:jc w:val="right"/>
            </w:pPr>
            <w:r w:rsidRPr="0016119F">
              <w:rPr>
                <w:rFonts w:hint="eastAsia"/>
              </w:rPr>
              <w:t>95.7%</w:t>
            </w:r>
          </w:p>
        </w:tc>
        <w:tc>
          <w:tcPr>
            <w:tcW w:w="672" w:type="pct"/>
            <w:tcBorders>
              <w:top w:val="dotted" w:sz="4" w:space="0" w:color="auto"/>
              <w:bottom w:val="single" w:sz="4" w:space="0" w:color="auto"/>
            </w:tcBorders>
            <w:shd w:val="clear" w:color="auto" w:fill="auto"/>
            <w:noWrap/>
            <w:vAlign w:val="center"/>
            <w:hideMark/>
          </w:tcPr>
          <w:p w14:paraId="4E9E82A2" w14:textId="77777777" w:rsidR="007252FE" w:rsidRPr="0016119F" w:rsidRDefault="007252FE" w:rsidP="00B5342B">
            <w:pPr>
              <w:pStyle w:val="af7"/>
              <w:jc w:val="right"/>
            </w:pPr>
            <w:r w:rsidRPr="0016119F">
              <w:rPr>
                <w:rFonts w:hint="eastAsia"/>
              </w:rPr>
              <w:t>81.5%</w:t>
            </w:r>
          </w:p>
        </w:tc>
        <w:tc>
          <w:tcPr>
            <w:tcW w:w="672" w:type="pct"/>
            <w:tcBorders>
              <w:top w:val="dotted" w:sz="4" w:space="0" w:color="auto"/>
              <w:bottom w:val="single" w:sz="4" w:space="0" w:color="auto"/>
            </w:tcBorders>
            <w:shd w:val="clear" w:color="auto" w:fill="auto"/>
            <w:noWrap/>
            <w:vAlign w:val="center"/>
            <w:hideMark/>
          </w:tcPr>
          <w:p w14:paraId="320657D8" w14:textId="77777777" w:rsidR="007252FE" w:rsidRPr="0016119F" w:rsidRDefault="007252FE" w:rsidP="00B5342B">
            <w:pPr>
              <w:pStyle w:val="af7"/>
              <w:jc w:val="right"/>
            </w:pPr>
            <w:r w:rsidRPr="0016119F">
              <w:rPr>
                <w:rFonts w:hint="eastAsia"/>
              </w:rPr>
              <w:t>84.0%</w:t>
            </w:r>
          </w:p>
        </w:tc>
        <w:tc>
          <w:tcPr>
            <w:tcW w:w="672" w:type="pct"/>
            <w:tcBorders>
              <w:top w:val="dotted" w:sz="4" w:space="0" w:color="auto"/>
              <w:bottom w:val="single" w:sz="4" w:space="0" w:color="auto"/>
            </w:tcBorders>
            <w:shd w:val="clear" w:color="auto" w:fill="auto"/>
            <w:noWrap/>
            <w:vAlign w:val="center"/>
            <w:hideMark/>
          </w:tcPr>
          <w:p w14:paraId="3864CEE3" w14:textId="77777777" w:rsidR="007252FE" w:rsidRPr="0016119F" w:rsidRDefault="007252FE" w:rsidP="00B5342B">
            <w:pPr>
              <w:pStyle w:val="af7"/>
              <w:jc w:val="right"/>
            </w:pPr>
            <w:r w:rsidRPr="0016119F">
              <w:rPr>
                <w:rFonts w:hint="eastAsia"/>
              </w:rPr>
              <w:t>91.4%</w:t>
            </w:r>
          </w:p>
        </w:tc>
      </w:tr>
      <w:tr w:rsidR="007252FE" w:rsidRPr="0016119F" w14:paraId="77D02A12" w14:textId="77777777" w:rsidTr="00B5342B">
        <w:trPr>
          <w:trHeight w:val="227"/>
        </w:trPr>
        <w:tc>
          <w:tcPr>
            <w:tcW w:w="660" w:type="pct"/>
            <w:vMerge w:val="restart"/>
            <w:shd w:val="clear" w:color="auto" w:fill="auto"/>
            <w:noWrap/>
            <w:vAlign w:val="center"/>
            <w:hideMark/>
          </w:tcPr>
          <w:p w14:paraId="55B6615A" w14:textId="77777777" w:rsidR="007252FE" w:rsidRPr="0016119F" w:rsidRDefault="007252FE" w:rsidP="00D76DAF">
            <w:pPr>
              <w:pStyle w:val="af7"/>
            </w:pPr>
            <w:r w:rsidRPr="0016119F">
              <w:rPr>
                <w:rFonts w:hint="eastAsia"/>
              </w:rPr>
              <w:t>高等学校</w:t>
            </w:r>
          </w:p>
        </w:tc>
        <w:tc>
          <w:tcPr>
            <w:tcW w:w="979" w:type="pct"/>
            <w:vMerge w:val="restart"/>
            <w:shd w:val="clear" w:color="auto" w:fill="auto"/>
            <w:noWrap/>
            <w:vAlign w:val="center"/>
            <w:hideMark/>
          </w:tcPr>
          <w:p w14:paraId="50C1982E" w14:textId="77777777" w:rsidR="007252FE" w:rsidRPr="0016119F" w:rsidRDefault="007252FE" w:rsidP="00D76DAF">
            <w:pPr>
              <w:pStyle w:val="af7"/>
            </w:pPr>
            <w:r w:rsidRPr="0016119F">
              <w:rPr>
                <w:rFonts w:hint="eastAsia"/>
              </w:rPr>
              <w:t>与論高等学校</w:t>
            </w:r>
          </w:p>
        </w:tc>
        <w:tc>
          <w:tcPr>
            <w:tcW w:w="672" w:type="pct"/>
            <w:tcBorders>
              <w:bottom w:val="dotted" w:sz="4" w:space="0" w:color="auto"/>
            </w:tcBorders>
            <w:shd w:val="clear" w:color="auto" w:fill="auto"/>
            <w:noWrap/>
            <w:vAlign w:val="center"/>
            <w:hideMark/>
          </w:tcPr>
          <w:p w14:paraId="2DF7F86D" w14:textId="77777777" w:rsidR="007252FE" w:rsidRPr="0016119F" w:rsidRDefault="007252FE" w:rsidP="00B5342B">
            <w:pPr>
              <w:pStyle w:val="af7"/>
              <w:jc w:val="right"/>
            </w:pPr>
            <w:r w:rsidRPr="0016119F">
              <w:rPr>
                <w:rFonts w:hint="eastAsia"/>
              </w:rPr>
              <w:t>127</w:t>
            </w:r>
          </w:p>
        </w:tc>
        <w:tc>
          <w:tcPr>
            <w:tcW w:w="672" w:type="pct"/>
            <w:tcBorders>
              <w:bottom w:val="dotted" w:sz="4" w:space="0" w:color="auto"/>
            </w:tcBorders>
            <w:shd w:val="clear" w:color="auto" w:fill="auto"/>
            <w:noWrap/>
            <w:vAlign w:val="center"/>
            <w:hideMark/>
          </w:tcPr>
          <w:p w14:paraId="1D022DAA" w14:textId="77777777" w:rsidR="007252FE" w:rsidRPr="0016119F" w:rsidRDefault="007252FE" w:rsidP="00B5342B">
            <w:pPr>
              <w:pStyle w:val="af7"/>
              <w:jc w:val="right"/>
            </w:pPr>
            <w:r w:rsidRPr="0016119F">
              <w:rPr>
                <w:rFonts w:hint="eastAsia"/>
              </w:rPr>
              <w:t>133</w:t>
            </w:r>
          </w:p>
        </w:tc>
        <w:tc>
          <w:tcPr>
            <w:tcW w:w="672" w:type="pct"/>
            <w:tcBorders>
              <w:bottom w:val="dotted" w:sz="4" w:space="0" w:color="auto"/>
            </w:tcBorders>
            <w:shd w:val="clear" w:color="auto" w:fill="auto"/>
            <w:noWrap/>
            <w:vAlign w:val="center"/>
            <w:hideMark/>
          </w:tcPr>
          <w:p w14:paraId="779E91D8" w14:textId="77777777" w:rsidR="007252FE" w:rsidRPr="0016119F" w:rsidRDefault="007252FE" w:rsidP="00B5342B">
            <w:pPr>
              <w:pStyle w:val="af7"/>
              <w:jc w:val="right"/>
            </w:pPr>
            <w:r w:rsidRPr="0016119F">
              <w:rPr>
                <w:rFonts w:hint="eastAsia"/>
              </w:rPr>
              <w:t>137</w:t>
            </w:r>
          </w:p>
        </w:tc>
        <w:tc>
          <w:tcPr>
            <w:tcW w:w="672" w:type="pct"/>
            <w:tcBorders>
              <w:bottom w:val="dotted" w:sz="4" w:space="0" w:color="auto"/>
            </w:tcBorders>
            <w:shd w:val="clear" w:color="auto" w:fill="auto"/>
            <w:noWrap/>
            <w:vAlign w:val="center"/>
            <w:hideMark/>
          </w:tcPr>
          <w:p w14:paraId="194E096D" w14:textId="77777777" w:rsidR="007252FE" w:rsidRPr="0016119F" w:rsidRDefault="007252FE" w:rsidP="00B5342B">
            <w:pPr>
              <w:pStyle w:val="af7"/>
              <w:jc w:val="right"/>
            </w:pPr>
            <w:r w:rsidRPr="0016119F">
              <w:rPr>
                <w:rFonts w:hint="eastAsia"/>
              </w:rPr>
              <w:t>141</w:t>
            </w:r>
          </w:p>
        </w:tc>
        <w:tc>
          <w:tcPr>
            <w:tcW w:w="672" w:type="pct"/>
            <w:tcBorders>
              <w:bottom w:val="dotted" w:sz="4" w:space="0" w:color="auto"/>
            </w:tcBorders>
            <w:shd w:val="clear" w:color="auto" w:fill="auto"/>
            <w:noWrap/>
            <w:vAlign w:val="center"/>
            <w:hideMark/>
          </w:tcPr>
          <w:p w14:paraId="61CC5B1C" w14:textId="77777777" w:rsidR="007252FE" w:rsidRPr="0016119F" w:rsidRDefault="007252FE" w:rsidP="00B5342B">
            <w:pPr>
              <w:pStyle w:val="af7"/>
              <w:jc w:val="right"/>
            </w:pPr>
            <w:r w:rsidRPr="0016119F">
              <w:rPr>
                <w:rFonts w:hint="eastAsia"/>
              </w:rPr>
              <w:t>129</w:t>
            </w:r>
          </w:p>
        </w:tc>
      </w:tr>
      <w:tr w:rsidR="007252FE" w:rsidRPr="0016119F" w14:paraId="3BC676D4" w14:textId="77777777" w:rsidTr="00B5342B">
        <w:trPr>
          <w:trHeight w:val="227"/>
        </w:trPr>
        <w:tc>
          <w:tcPr>
            <w:tcW w:w="660" w:type="pct"/>
            <w:vMerge/>
            <w:vAlign w:val="center"/>
            <w:hideMark/>
          </w:tcPr>
          <w:p w14:paraId="07EAD9C5" w14:textId="77777777" w:rsidR="007252FE" w:rsidRPr="0016119F" w:rsidRDefault="007252FE" w:rsidP="00D76DAF">
            <w:pPr>
              <w:pStyle w:val="af7"/>
            </w:pPr>
          </w:p>
        </w:tc>
        <w:tc>
          <w:tcPr>
            <w:tcW w:w="979" w:type="pct"/>
            <w:vMerge/>
            <w:vAlign w:val="center"/>
            <w:hideMark/>
          </w:tcPr>
          <w:p w14:paraId="57B11D54" w14:textId="77777777" w:rsidR="007252FE" w:rsidRPr="0016119F" w:rsidRDefault="007252FE" w:rsidP="00D76DAF">
            <w:pPr>
              <w:pStyle w:val="af7"/>
            </w:pPr>
          </w:p>
        </w:tc>
        <w:tc>
          <w:tcPr>
            <w:tcW w:w="672" w:type="pct"/>
            <w:tcBorders>
              <w:top w:val="dotted" w:sz="4" w:space="0" w:color="auto"/>
            </w:tcBorders>
            <w:shd w:val="clear" w:color="auto" w:fill="auto"/>
            <w:noWrap/>
            <w:vAlign w:val="center"/>
            <w:hideMark/>
          </w:tcPr>
          <w:p w14:paraId="40BEF349" w14:textId="77777777" w:rsidR="007252FE" w:rsidRPr="0016119F" w:rsidRDefault="007252FE" w:rsidP="00B5342B">
            <w:pPr>
              <w:pStyle w:val="af7"/>
              <w:jc w:val="right"/>
            </w:pPr>
            <w:r w:rsidRPr="0016119F">
              <w:rPr>
                <w:rFonts w:hint="eastAsia"/>
              </w:rPr>
              <w:t>100.0%</w:t>
            </w:r>
          </w:p>
        </w:tc>
        <w:tc>
          <w:tcPr>
            <w:tcW w:w="672" w:type="pct"/>
            <w:tcBorders>
              <w:top w:val="dotted" w:sz="4" w:space="0" w:color="auto"/>
            </w:tcBorders>
            <w:shd w:val="clear" w:color="auto" w:fill="auto"/>
            <w:noWrap/>
            <w:vAlign w:val="center"/>
            <w:hideMark/>
          </w:tcPr>
          <w:p w14:paraId="78881434" w14:textId="77777777" w:rsidR="007252FE" w:rsidRPr="0016119F" w:rsidRDefault="007252FE" w:rsidP="00B5342B">
            <w:pPr>
              <w:pStyle w:val="af7"/>
              <w:jc w:val="right"/>
            </w:pPr>
            <w:r w:rsidRPr="0016119F">
              <w:rPr>
                <w:rFonts w:hint="eastAsia"/>
              </w:rPr>
              <w:t>104.7%</w:t>
            </w:r>
          </w:p>
        </w:tc>
        <w:tc>
          <w:tcPr>
            <w:tcW w:w="672" w:type="pct"/>
            <w:tcBorders>
              <w:top w:val="dotted" w:sz="4" w:space="0" w:color="auto"/>
            </w:tcBorders>
            <w:shd w:val="clear" w:color="auto" w:fill="auto"/>
            <w:noWrap/>
            <w:vAlign w:val="center"/>
            <w:hideMark/>
          </w:tcPr>
          <w:p w14:paraId="177C032F" w14:textId="77777777" w:rsidR="007252FE" w:rsidRPr="0016119F" w:rsidRDefault="007252FE" w:rsidP="00B5342B">
            <w:pPr>
              <w:pStyle w:val="af7"/>
              <w:jc w:val="right"/>
            </w:pPr>
            <w:r w:rsidRPr="0016119F">
              <w:rPr>
                <w:rFonts w:hint="eastAsia"/>
              </w:rPr>
              <w:t>107.9%</w:t>
            </w:r>
          </w:p>
        </w:tc>
        <w:tc>
          <w:tcPr>
            <w:tcW w:w="672" w:type="pct"/>
            <w:tcBorders>
              <w:top w:val="dotted" w:sz="4" w:space="0" w:color="auto"/>
            </w:tcBorders>
            <w:shd w:val="clear" w:color="auto" w:fill="auto"/>
            <w:noWrap/>
            <w:vAlign w:val="center"/>
            <w:hideMark/>
          </w:tcPr>
          <w:p w14:paraId="0B92D1F5" w14:textId="77777777" w:rsidR="007252FE" w:rsidRPr="0016119F" w:rsidRDefault="007252FE" w:rsidP="00B5342B">
            <w:pPr>
              <w:pStyle w:val="af7"/>
              <w:jc w:val="right"/>
            </w:pPr>
            <w:r w:rsidRPr="0016119F">
              <w:rPr>
                <w:rFonts w:hint="eastAsia"/>
              </w:rPr>
              <w:t>111.0%</w:t>
            </w:r>
          </w:p>
        </w:tc>
        <w:tc>
          <w:tcPr>
            <w:tcW w:w="672" w:type="pct"/>
            <w:tcBorders>
              <w:top w:val="dotted" w:sz="4" w:space="0" w:color="auto"/>
            </w:tcBorders>
            <w:shd w:val="clear" w:color="auto" w:fill="auto"/>
            <w:noWrap/>
            <w:vAlign w:val="center"/>
            <w:hideMark/>
          </w:tcPr>
          <w:p w14:paraId="1A8D5A1B" w14:textId="77777777" w:rsidR="007252FE" w:rsidRPr="0016119F" w:rsidRDefault="007252FE" w:rsidP="00B5342B">
            <w:pPr>
              <w:pStyle w:val="af7"/>
              <w:jc w:val="right"/>
            </w:pPr>
            <w:r w:rsidRPr="0016119F">
              <w:rPr>
                <w:rFonts w:hint="eastAsia"/>
              </w:rPr>
              <w:t>101.6%</w:t>
            </w:r>
          </w:p>
        </w:tc>
      </w:tr>
    </w:tbl>
    <w:p w14:paraId="658515BC" w14:textId="0C8308EC" w:rsidR="007252FE" w:rsidRDefault="007252FE" w:rsidP="00E8730D">
      <w:pPr>
        <w:pStyle w:val="af3"/>
      </w:pPr>
      <w:r>
        <w:rPr>
          <w:rFonts w:hint="eastAsia"/>
        </w:rPr>
        <w:t>※パーセンテージはH28年比</w:t>
      </w:r>
      <w:r w:rsidR="00A97CAE">
        <w:rPr>
          <w:rFonts w:hint="eastAsia"/>
        </w:rPr>
        <w:t>、各年5月1日現在</w:t>
      </w:r>
    </w:p>
    <w:p w14:paraId="3D9FB1ED" w14:textId="77777777" w:rsidR="007252FE" w:rsidRDefault="007252FE" w:rsidP="00E8730D">
      <w:pPr>
        <w:pStyle w:val="af3"/>
      </w:pPr>
      <w:r>
        <w:rPr>
          <w:rFonts w:hint="eastAsia"/>
        </w:rPr>
        <w:t>資料：町勢要覧</w:t>
      </w:r>
    </w:p>
    <w:p w14:paraId="3031DBEA" w14:textId="77777777" w:rsidR="007252FE" w:rsidRDefault="007252FE" w:rsidP="00D76DAF"/>
    <w:p w14:paraId="018B23EE" w14:textId="2360CAA3" w:rsidR="00496A0B" w:rsidRDefault="00496A0B" w:rsidP="00D76DAF">
      <w:pPr>
        <w:pStyle w:val="3"/>
      </w:pPr>
      <w:r>
        <w:rPr>
          <w:rFonts w:hint="eastAsia"/>
        </w:rPr>
        <w:t>（６）生活保護の推移</w:t>
      </w:r>
    </w:p>
    <w:p w14:paraId="552847B6" w14:textId="340537C2" w:rsidR="00496A0B" w:rsidRDefault="00BF7EA8" w:rsidP="00D76DAF">
      <w:pPr>
        <w:pStyle w:val="a8"/>
        <w:ind w:firstLine="210"/>
      </w:pPr>
      <w:r>
        <w:rPr>
          <w:rFonts w:hint="eastAsia"/>
        </w:rPr>
        <w:t>生活保護の受給者は</w:t>
      </w:r>
      <w:r w:rsidR="000213F9">
        <w:rPr>
          <w:rFonts w:hint="eastAsia"/>
        </w:rPr>
        <w:t>約80～90人、受給世帯は約70～80世帯で推移しています。</w:t>
      </w:r>
    </w:p>
    <w:p w14:paraId="4738CC7E" w14:textId="77777777" w:rsidR="000213F9" w:rsidRPr="00496A0B" w:rsidRDefault="000213F9" w:rsidP="00D76DAF">
      <w:pPr>
        <w:pStyle w:val="a8"/>
        <w:ind w:firstLine="210"/>
      </w:pPr>
    </w:p>
    <w:p w14:paraId="7E9A93FC" w14:textId="1E137377" w:rsidR="00496A0B" w:rsidRDefault="00E72FB8" w:rsidP="00D76DAF">
      <w:r w:rsidRPr="00E72FB8">
        <w:rPr>
          <w:noProof/>
        </w:rPr>
        <w:drawing>
          <wp:inline distT="0" distB="0" distL="0" distR="0" wp14:anchorId="2569A843" wp14:editId="387E64B8">
            <wp:extent cx="5828030" cy="2622550"/>
            <wp:effectExtent l="0" t="0" r="127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8030" cy="2622550"/>
                    </a:xfrm>
                    <a:prstGeom prst="rect">
                      <a:avLst/>
                    </a:prstGeom>
                    <a:noFill/>
                    <a:ln>
                      <a:noFill/>
                    </a:ln>
                  </pic:spPr>
                </pic:pic>
              </a:graphicData>
            </a:graphic>
          </wp:inline>
        </w:drawing>
      </w:r>
    </w:p>
    <w:p w14:paraId="28B1C07F" w14:textId="2F401DEB" w:rsidR="006E7C58" w:rsidRDefault="006E7C58" w:rsidP="00E8730D">
      <w:pPr>
        <w:pStyle w:val="af3"/>
      </w:pPr>
      <w:r>
        <w:rPr>
          <w:rFonts w:hint="eastAsia"/>
        </w:rPr>
        <w:t>※各年度末現在</w:t>
      </w:r>
    </w:p>
    <w:p w14:paraId="55D2840C" w14:textId="533A4193" w:rsidR="00DA3708" w:rsidRDefault="006E7C58" w:rsidP="00E8730D">
      <w:pPr>
        <w:pStyle w:val="af3"/>
      </w:pPr>
      <w:r>
        <w:rPr>
          <w:rFonts w:hint="eastAsia"/>
        </w:rPr>
        <w:t>資料：町勢要覧（令和2年度）</w:t>
      </w:r>
      <w:r w:rsidR="00DA3708">
        <w:br w:type="page"/>
      </w:r>
    </w:p>
    <w:p w14:paraId="124C8E0A" w14:textId="5DC482CB" w:rsidR="00181A8A" w:rsidRDefault="00181A8A" w:rsidP="00D76DAF">
      <w:pPr>
        <w:pStyle w:val="3"/>
      </w:pPr>
      <w:r>
        <w:rPr>
          <w:rFonts w:hint="eastAsia"/>
        </w:rPr>
        <w:lastRenderedPageBreak/>
        <w:t>（</w:t>
      </w:r>
      <w:r w:rsidR="00EE5F41">
        <w:rPr>
          <w:rFonts w:hint="eastAsia"/>
        </w:rPr>
        <w:t>７</w:t>
      </w:r>
      <w:r>
        <w:rPr>
          <w:rFonts w:hint="eastAsia"/>
        </w:rPr>
        <w:t>）自然動態（出生・死亡）</w:t>
      </w:r>
    </w:p>
    <w:p w14:paraId="0BB220F4" w14:textId="0E9FFE50" w:rsidR="00181A8A" w:rsidRDefault="00EF7224" w:rsidP="00D76DAF">
      <w:pPr>
        <w:pStyle w:val="a8"/>
        <w:ind w:firstLine="210"/>
      </w:pPr>
      <w:r>
        <w:rPr>
          <w:rFonts w:hint="eastAsia"/>
        </w:rPr>
        <w:t>出生数は約30～50人、死亡数は約60～100人で推移しています。自然動態は死亡数が出生数を上回り、約20～60人の減少となっています。</w:t>
      </w:r>
    </w:p>
    <w:p w14:paraId="2AEBF5F1" w14:textId="77777777" w:rsidR="00EF7224" w:rsidRDefault="00EF7224" w:rsidP="00D76DAF">
      <w:pPr>
        <w:pStyle w:val="a8"/>
        <w:ind w:firstLine="210"/>
      </w:pPr>
    </w:p>
    <w:p w14:paraId="6371A9AA" w14:textId="25CEBBB6" w:rsidR="00181A8A" w:rsidRDefault="00942CBB" w:rsidP="00D76DAF">
      <w:r w:rsidRPr="00942CBB">
        <w:rPr>
          <w:noProof/>
        </w:rPr>
        <w:drawing>
          <wp:inline distT="0" distB="0" distL="0" distR="0" wp14:anchorId="7D6E1C0C" wp14:editId="4140A379">
            <wp:extent cx="5828030" cy="3178810"/>
            <wp:effectExtent l="0" t="0" r="1270"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8030" cy="3178810"/>
                    </a:xfrm>
                    <a:prstGeom prst="rect">
                      <a:avLst/>
                    </a:prstGeom>
                    <a:noFill/>
                    <a:ln>
                      <a:noFill/>
                    </a:ln>
                  </pic:spPr>
                </pic:pic>
              </a:graphicData>
            </a:graphic>
          </wp:inline>
        </w:drawing>
      </w:r>
    </w:p>
    <w:p w14:paraId="67E1337B" w14:textId="77777777" w:rsidR="00EF7224" w:rsidRDefault="00EF7224" w:rsidP="00E8730D">
      <w:pPr>
        <w:pStyle w:val="af3"/>
      </w:pPr>
      <w:r>
        <w:rPr>
          <w:rFonts w:hint="eastAsia"/>
        </w:rPr>
        <w:t>資料：</w:t>
      </w:r>
      <w:r>
        <w:rPr>
          <w:rFonts w:hint="eastAsia"/>
          <w:shd w:val="clear" w:color="auto" w:fill="FFFFFF"/>
        </w:rPr>
        <w:t>住民基本台帳に基づく人口、人口動態及び世帯数調査</w:t>
      </w:r>
    </w:p>
    <w:p w14:paraId="3074A45B" w14:textId="77777777" w:rsidR="00181A8A" w:rsidRPr="00EF7224" w:rsidRDefault="00181A8A" w:rsidP="00D76DAF"/>
    <w:p w14:paraId="04D2B6D3" w14:textId="190C9BC5" w:rsidR="00181A8A" w:rsidRDefault="00181A8A" w:rsidP="00D76DAF">
      <w:pPr>
        <w:pStyle w:val="3"/>
      </w:pPr>
      <w:r>
        <w:rPr>
          <w:rFonts w:hint="eastAsia"/>
        </w:rPr>
        <w:t>（</w:t>
      </w:r>
      <w:r w:rsidR="00EE5F41">
        <w:rPr>
          <w:rFonts w:hint="eastAsia"/>
        </w:rPr>
        <w:t>８</w:t>
      </w:r>
      <w:r>
        <w:rPr>
          <w:rFonts w:hint="eastAsia"/>
        </w:rPr>
        <w:t>）社会動態（転入・転出）</w:t>
      </w:r>
    </w:p>
    <w:p w14:paraId="22BC7719" w14:textId="77777777" w:rsidR="00181A8A" w:rsidRDefault="00181A8A" w:rsidP="00D76DAF">
      <w:pPr>
        <w:pStyle w:val="a8"/>
        <w:ind w:firstLine="210"/>
      </w:pPr>
      <w:r>
        <w:rPr>
          <w:rFonts w:hint="eastAsia"/>
        </w:rPr>
        <w:t>毎年200～300人の転入がありますが、転出も同程度あるため、社会増減はほぼ均衡となっています。直近の3年間は微増の傾向にあります。</w:t>
      </w:r>
    </w:p>
    <w:p w14:paraId="3331C7A2" w14:textId="77777777" w:rsidR="00181A8A" w:rsidRDefault="00181A8A" w:rsidP="00D76DAF"/>
    <w:p w14:paraId="17C46B9E" w14:textId="7E3FBFA5" w:rsidR="00181A8A" w:rsidRDefault="00E97998" w:rsidP="00D76DAF">
      <w:r w:rsidRPr="00E97998">
        <w:rPr>
          <w:noProof/>
        </w:rPr>
        <w:drawing>
          <wp:inline distT="0" distB="0" distL="0" distR="0" wp14:anchorId="71FAC85D" wp14:editId="0631446A">
            <wp:extent cx="5828030" cy="3178810"/>
            <wp:effectExtent l="0" t="0" r="127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8030" cy="3178810"/>
                    </a:xfrm>
                    <a:prstGeom prst="rect">
                      <a:avLst/>
                    </a:prstGeom>
                    <a:noFill/>
                    <a:ln>
                      <a:noFill/>
                    </a:ln>
                  </pic:spPr>
                </pic:pic>
              </a:graphicData>
            </a:graphic>
          </wp:inline>
        </w:drawing>
      </w:r>
    </w:p>
    <w:p w14:paraId="62D447C8" w14:textId="096DD50D" w:rsidR="00181A8A" w:rsidRDefault="00EF7224" w:rsidP="00E8730D">
      <w:pPr>
        <w:pStyle w:val="af3"/>
      </w:pPr>
      <w:r>
        <w:rPr>
          <w:rFonts w:hint="eastAsia"/>
        </w:rPr>
        <w:t>資料：</w:t>
      </w:r>
      <w:r>
        <w:rPr>
          <w:rFonts w:hint="eastAsia"/>
          <w:shd w:val="clear" w:color="auto" w:fill="FFFFFF"/>
        </w:rPr>
        <w:t>住民基本台帳に基づく人口、人口動態及び世帯数調査</w:t>
      </w:r>
    </w:p>
    <w:p w14:paraId="0ED20C33" w14:textId="77777777" w:rsidR="00646B12" w:rsidRDefault="00646B12" w:rsidP="00D76DAF">
      <w:r>
        <w:br w:type="page"/>
      </w:r>
    </w:p>
    <w:p w14:paraId="21E3698B" w14:textId="4EFF7239" w:rsidR="00646B12" w:rsidRDefault="005D1DD4" w:rsidP="00D76DAF">
      <w:pPr>
        <w:pStyle w:val="2"/>
      </w:pPr>
      <w:bookmarkStart w:id="13" w:name="_Toc85208632"/>
      <w:r>
        <w:rPr>
          <w:rFonts w:hint="eastAsia"/>
        </w:rPr>
        <w:lastRenderedPageBreak/>
        <w:t>２　産業の状況</w:t>
      </w:r>
      <w:bookmarkEnd w:id="13"/>
    </w:p>
    <w:p w14:paraId="26A72B06" w14:textId="4D8826E9" w:rsidR="006C5811" w:rsidRDefault="00DE387A" w:rsidP="00D76DAF">
      <w:pPr>
        <w:pStyle w:val="3"/>
      </w:pPr>
      <w:r>
        <w:rPr>
          <w:rFonts w:hint="eastAsia"/>
        </w:rPr>
        <w:t>（１）産業分類別就業者数の推移</w:t>
      </w:r>
    </w:p>
    <w:p w14:paraId="27050CC4" w14:textId="4B6AC41D" w:rsidR="006C5811" w:rsidRDefault="00DA1545" w:rsidP="00D76DAF">
      <w:pPr>
        <w:pStyle w:val="a8"/>
        <w:ind w:firstLine="210"/>
      </w:pPr>
      <w:r>
        <w:rPr>
          <w:rFonts w:hint="eastAsia"/>
        </w:rPr>
        <w:t>就業者数は平成22年に減少したものの平成27年には増加に転じています。</w:t>
      </w:r>
      <w:r w:rsidR="00AE7097">
        <w:rPr>
          <w:rFonts w:hint="eastAsia"/>
        </w:rPr>
        <w:t>産業3分類別では</w:t>
      </w:r>
      <w:r w:rsidR="003C126B">
        <w:rPr>
          <w:rFonts w:hint="eastAsia"/>
        </w:rPr>
        <w:t>第3次産業の就業者が最も多く</w:t>
      </w:r>
      <w:r w:rsidR="003C54A3">
        <w:rPr>
          <w:rFonts w:hint="eastAsia"/>
        </w:rPr>
        <w:t>平成27年では1,566人と就業者数の半数以上を占めています。</w:t>
      </w:r>
    </w:p>
    <w:p w14:paraId="59F2603B" w14:textId="48D2C0A9" w:rsidR="00812C11" w:rsidRDefault="003E5735" w:rsidP="00D76DAF">
      <w:pPr>
        <w:pStyle w:val="a8"/>
        <w:ind w:firstLine="210"/>
      </w:pPr>
      <w:r>
        <w:rPr>
          <w:rFonts w:hint="eastAsia"/>
        </w:rPr>
        <w:t>平成27年時点での</w:t>
      </w:r>
      <w:r w:rsidR="00812C11">
        <w:rPr>
          <w:rFonts w:hint="eastAsia"/>
        </w:rPr>
        <w:t>産業大分類別の就業者数では、</w:t>
      </w:r>
      <w:r>
        <w:rPr>
          <w:rFonts w:hint="eastAsia"/>
        </w:rPr>
        <w:t>農業従事者が最も多く796人（28.2％）、次いでサービス業が750人（26.5％）でこの2分類の就業者が全産業の半数以上となっています。</w:t>
      </w:r>
    </w:p>
    <w:p w14:paraId="7D2AF2AC" w14:textId="77777777" w:rsidR="00DE387A" w:rsidRPr="00DE387A" w:rsidRDefault="00DE387A" w:rsidP="00D76DAF"/>
    <w:p w14:paraId="32E16DF8" w14:textId="7EB0501B" w:rsidR="00F201CF" w:rsidRDefault="00D5634D" w:rsidP="00D76DAF">
      <w:r w:rsidRPr="00D5634D">
        <w:rPr>
          <w:noProof/>
        </w:rPr>
        <w:drawing>
          <wp:inline distT="0" distB="0" distL="0" distR="0" wp14:anchorId="759A6F78" wp14:editId="53D0301F">
            <wp:extent cx="5828030" cy="2987040"/>
            <wp:effectExtent l="0" t="0" r="1270" b="38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8030" cy="2987040"/>
                    </a:xfrm>
                    <a:prstGeom prst="rect">
                      <a:avLst/>
                    </a:prstGeom>
                    <a:noFill/>
                    <a:ln>
                      <a:noFill/>
                    </a:ln>
                  </pic:spPr>
                </pic:pic>
              </a:graphicData>
            </a:graphic>
          </wp:inline>
        </w:drawing>
      </w:r>
    </w:p>
    <w:p w14:paraId="1F9A9D11" w14:textId="4E259D45" w:rsidR="006C5811" w:rsidRDefault="006C5811" w:rsidP="00E8730D">
      <w:pPr>
        <w:pStyle w:val="af3"/>
      </w:pPr>
      <w:r>
        <w:rPr>
          <w:rFonts w:hint="eastAsia"/>
        </w:rPr>
        <w:t>資料：国勢調査</w:t>
      </w:r>
    </w:p>
    <w:p w14:paraId="7AA29C6A" w14:textId="77777777" w:rsidR="003F7A72" w:rsidRDefault="003F7A72" w:rsidP="00D76D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9"/>
        <w:gridCol w:w="2148"/>
        <w:gridCol w:w="974"/>
        <w:gridCol w:w="999"/>
        <w:gridCol w:w="975"/>
        <w:gridCol w:w="999"/>
        <w:gridCol w:w="977"/>
        <w:gridCol w:w="997"/>
      </w:tblGrid>
      <w:tr w:rsidR="007924B1" w:rsidRPr="0016119F" w14:paraId="2384AEF7" w14:textId="77777777" w:rsidTr="00B5342B">
        <w:trPr>
          <w:trHeight w:val="480"/>
        </w:trPr>
        <w:tc>
          <w:tcPr>
            <w:tcW w:w="1770" w:type="pct"/>
            <w:gridSpan w:val="2"/>
            <w:vMerge w:val="restart"/>
            <w:shd w:val="clear" w:color="auto" w:fill="D9D9D9" w:themeFill="background1" w:themeFillShade="D9"/>
            <w:noWrap/>
            <w:vAlign w:val="center"/>
            <w:hideMark/>
          </w:tcPr>
          <w:p w14:paraId="7684FA65" w14:textId="294768FB" w:rsidR="007924B1" w:rsidRPr="0016119F" w:rsidRDefault="007924B1" w:rsidP="00B5342B">
            <w:pPr>
              <w:pStyle w:val="af7"/>
              <w:jc w:val="center"/>
            </w:pPr>
            <w:r w:rsidRPr="0016119F">
              <w:rPr>
                <w:rFonts w:hint="eastAsia"/>
              </w:rPr>
              <w:t>産業分類</w:t>
            </w:r>
          </w:p>
        </w:tc>
        <w:tc>
          <w:tcPr>
            <w:tcW w:w="1076" w:type="pct"/>
            <w:gridSpan w:val="2"/>
            <w:shd w:val="clear" w:color="auto" w:fill="D9D9D9" w:themeFill="background1" w:themeFillShade="D9"/>
            <w:vAlign w:val="center"/>
            <w:hideMark/>
          </w:tcPr>
          <w:p w14:paraId="60CA19D1" w14:textId="67F8534B"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H17（2005）</w:t>
            </w:r>
          </w:p>
        </w:tc>
        <w:tc>
          <w:tcPr>
            <w:tcW w:w="1077" w:type="pct"/>
            <w:gridSpan w:val="2"/>
            <w:shd w:val="clear" w:color="auto" w:fill="D9D9D9" w:themeFill="background1" w:themeFillShade="D9"/>
            <w:vAlign w:val="center"/>
            <w:hideMark/>
          </w:tcPr>
          <w:p w14:paraId="67A2985C" w14:textId="3CA05996"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H22（2010）</w:t>
            </w:r>
          </w:p>
        </w:tc>
        <w:tc>
          <w:tcPr>
            <w:tcW w:w="1077" w:type="pct"/>
            <w:gridSpan w:val="2"/>
            <w:shd w:val="clear" w:color="auto" w:fill="D9D9D9" w:themeFill="background1" w:themeFillShade="D9"/>
            <w:vAlign w:val="center"/>
            <w:hideMark/>
          </w:tcPr>
          <w:p w14:paraId="3919880A" w14:textId="6E999433"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H27（2015）</w:t>
            </w:r>
          </w:p>
        </w:tc>
      </w:tr>
      <w:tr w:rsidR="007924B1" w:rsidRPr="0016119F" w14:paraId="1BB15B56" w14:textId="77777777" w:rsidTr="00B5342B">
        <w:trPr>
          <w:trHeight w:val="240"/>
        </w:trPr>
        <w:tc>
          <w:tcPr>
            <w:tcW w:w="1770" w:type="pct"/>
            <w:gridSpan w:val="2"/>
            <w:vMerge/>
            <w:shd w:val="clear" w:color="auto" w:fill="D9D9D9" w:themeFill="background1" w:themeFillShade="D9"/>
            <w:noWrap/>
            <w:vAlign w:val="center"/>
            <w:hideMark/>
          </w:tcPr>
          <w:p w14:paraId="0C3D9EE3" w14:textId="77777777" w:rsidR="007924B1" w:rsidRPr="0016119F" w:rsidRDefault="007924B1" w:rsidP="00B5342B">
            <w:pPr>
              <w:pStyle w:val="af7"/>
              <w:jc w:val="center"/>
            </w:pPr>
          </w:p>
        </w:tc>
        <w:tc>
          <w:tcPr>
            <w:tcW w:w="531" w:type="pct"/>
            <w:shd w:val="clear" w:color="auto" w:fill="D9D9D9" w:themeFill="background1" w:themeFillShade="D9"/>
            <w:noWrap/>
            <w:vAlign w:val="center"/>
            <w:hideMark/>
          </w:tcPr>
          <w:p w14:paraId="330528E2" w14:textId="77777777" w:rsidR="007924B1" w:rsidRPr="0016119F" w:rsidRDefault="007924B1" w:rsidP="00B5342B">
            <w:pPr>
              <w:pStyle w:val="af7"/>
              <w:jc w:val="center"/>
            </w:pPr>
            <w:r w:rsidRPr="0016119F">
              <w:rPr>
                <w:rFonts w:hint="eastAsia"/>
              </w:rPr>
              <w:t>人数</w:t>
            </w:r>
          </w:p>
        </w:tc>
        <w:tc>
          <w:tcPr>
            <w:tcW w:w="545" w:type="pct"/>
            <w:shd w:val="clear" w:color="auto" w:fill="D9D9D9" w:themeFill="background1" w:themeFillShade="D9"/>
            <w:noWrap/>
            <w:vAlign w:val="center"/>
            <w:hideMark/>
          </w:tcPr>
          <w:p w14:paraId="67FE2557"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構成比</w:t>
            </w:r>
          </w:p>
        </w:tc>
        <w:tc>
          <w:tcPr>
            <w:tcW w:w="532" w:type="pct"/>
            <w:shd w:val="clear" w:color="auto" w:fill="D9D9D9" w:themeFill="background1" w:themeFillShade="D9"/>
            <w:noWrap/>
            <w:vAlign w:val="center"/>
            <w:hideMark/>
          </w:tcPr>
          <w:p w14:paraId="1BEB6023"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人数</w:t>
            </w:r>
          </w:p>
        </w:tc>
        <w:tc>
          <w:tcPr>
            <w:tcW w:w="545" w:type="pct"/>
            <w:shd w:val="clear" w:color="auto" w:fill="D9D9D9" w:themeFill="background1" w:themeFillShade="D9"/>
            <w:noWrap/>
            <w:vAlign w:val="center"/>
            <w:hideMark/>
          </w:tcPr>
          <w:p w14:paraId="2FD3D6EA"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構成比</w:t>
            </w:r>
          </w:p>
        </w:tc>
        <w:tc>
          <w:tcPr>
            <w:tcW w:w="533" w:type="pct"/>
            <w:shd w:val="clear" w:color="auto" w:fill="D9D9D9" w:themeFill="background1" w:themeFillShade="D9"/>
            <w:noWrap/>
            <w:vAlign w:val="center"/>
            <w:hideMark/>
          </w:tcPr>
          <w:p w14:paraId="6CE88B53"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人数</w:t>
            </w:r>
          </w:p>
        </w:tc>
        <w:tc>
          <w:tcPr>
            <w:tcW w:w="544" w:type="pct"/>
            <w:shd w:val="clear" w:color="auto" w:fill="D9D9D9" w:themeFill="background1" w:themeFillShade="D9"/>
            <w:noWrap/>
            <w:vAlign w:val="center"/>
            <w:hideMark/>
          </w:tcPr>
          <w:p w14:paraId="3035D176"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構成比</w:t>
            </w:r>
          </w:p>
        </w:tc>
      </w:tr>
      <w:tr w:rsidR="007924B1" w:rsidRPr="004C46C5" w14:paraId="620ADEDD" w14:textId="77777777" w:rsidTr="00B5342B">
        <w:trPr>
          <w:trHeight w:val="240"/>
        </w:trPr>
        <w:tc>
          <w:tcPr>
            <w:tcW w:w="1770" w:type="pct"/>
            <w:gridSpan w:val="2"/>
            <w:shd w:val="clear" w:color="auto" w:fill="auto"/>
            <w:noWrap/>
            <w:vAlign w:val="center"/>
            <w:hideMark/>
          </w:tcPr>
          <w:p w14:paraId="5249FF79" w14:textId="77777777" w:rsidR="007924B1" w:rsidRPr="004C46C5" w:rsidRDefault="007924B1" w:rsidP="00D76DAF">
            <w:pPr>
              <w:pStyle w:val="af7"/>
              <w:rPr>
                <w:rFonts w:ascii="BIZ UDゴシック" w:hAnsi="BIZ UDゴシック"/>
              </w:rPr>
            </w:pPr>
            <w:r w:rsidRPr="004C46C5">
              <w:rPr>
                <w:rFonts w:ascii="BIZ UDゴシック" w:hAnsi="BIZ UDゴシック" w:hint="eastAsia"/>
              </w:rPr>
              <w:t>総数</w:t>
            </w:r>
          </w:p>
        </w:tc>
        <w:tc>
          <w:tcPr>
            <w:tcW w:w="531" w:type="pct"/>
            <w:shd w:val="clear" w:color="auto" w:fill="auto"/>
            <w:noWrap/>
            <w:vAlign w:val="center"/>
            <w:hideMark/>
          </w:tcPr>
          <w:p w14:paraId="7BDAA8D5"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2,990</w:t>
            </w:r>
          </w:p>
        </w:tc>
        <w:tc>
          <w:tcPr>
            <w:tcW w:w="545" w:type="pct"/>
            <w:shd w:val="clear" w:color="auto" w:fill="auto"/>
            <w:noWrap/>
            <w:vAlign w:val="center"/>
            <w:hideMark/>
          </w:tcPr>
          <w:p w14:paraId="0E8BF874"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100.0%</w:t>
            </w:r>
          </w:p>
        </w:tc>
        <w:tc>
          <w:tcPr>
            <w:tcW w:w="532" w:type="pct"/>
            <w:shd w:val="clear" w:color="auto" w:fill="auto"/>
            <w:noWrap/>
            <w:vAlign w:val="center"/>
            <w:hideMark/>
          </w:tcPr>
          <w:p w14:paraId="2AC74465"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2,604</w:t>
            </w:r>
          </w:p>
        </w:tc>
        <w:tc>
          <w:tcPr>
            <w:tcW w:w="545" w:type="pct"/>
            <w:shd w:val="clear" w:color="auto" w:fill="auto"/>
            <w:noWrap/>
            <w:vAlign w:val="center"/>
            <w:hideMark/>
          </w:tcPr>
          <w:p w14:paraId="3997B0C2"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100.0%</w:t>
            </w:r>
          </w:p>
        </w:tc>
        <w:tc>
          <w:tcPr>
            <w:tcW w:w="533" w:type="pct"/>
            <w:shd w:val="clear" w:color="auto" w:fill="auto"/>
            <w:noWrap/>
            <w:vAlign w:val="center"/>
            <w:hideMark/>
          </w:tcPr>
          <w:p w14:paraId="0B64C2B2"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2,825</w:t>
            </w:r>
          </w:p>
        </w:tc>
        <w:tc>
          <w:tcPr>
            <w:tcW w:w="544" w:type="pct"/>
            <w:shd w:val="clear" w:color="auto" w:fill="auto"/>
            <w:noWrap/>
            <w:vAlign w:val="center"/>
            <w:hideMark/>
          </w:tcPr>
          <w:p w14:paraId="338DCD54"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100.0%</w:t>
            </w:r>
          </w:p>
        </w:tc>
      </w:tr>
      <w:tr w:rsidR="003F7A72" w:rsidRPr="004C46C5" w14:paraId="39F57BA1" w14:textId="77777777" w:rsidTr="00B5342B">
        <w:trPr>
          <w:trHeight w:val="240"/>
        </w:trPr>
        <w:tc>
          <w:tcPr>
            <w:tcW w:w="599" w:type="pct"/>
            <w:vMerge w:val="restart"/>
            <w:shd w:val="clear" w:color="auto" w:fill="auto"/>
            <w:noWrap/>
            <w:vAlign w:val="center"/>
            <w:hideMark/>
          </w:tcPr>
          <w:p w14:paraId="5614ABD6"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第一次産業</w:t>
            </w:r>
          </w:p>
        </w:tc>
        <w:tc>
          <w:tcPr>
            <w:tcW w:w="1171" w:type="pct"/>
            <w:tcBorders>
              <w:bottom w:val="dotted" w:sz="4" w:space="0" w:color="auto"/>
            </w:tcBorders>
            <w:shd w:val="clear" w:color="auto" w:fill="auto"/>
            <w:noWrap/>
            <w:vAlign w:val="bottom"/>
            <w:hideMark/>
          </w:tcPr>
          <w:p w14:paraId="72110BA1"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農業</w:t>
            </w:r>
          </w:p>
        </w:tc>
        <w:tc>
          <w:tcPr>
            <w:tcW w:w="531" w:type="pct"/>
            <w:tcBorders>
              <w:bottom w:val="dotted" w:sz="4" w:space="0" w:color="auto"/>
            </w:tcBorders>
            <w:shd w:val="clear" w:color="auto" w:fill="auto"/>
            <w:noWrap/>
            <w:vAlign w:val="center"/>
            <w:hideMark/>
          </w:tcPr>
          <w:p w14:paraId="12F805FE"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887</w:t>
            </w:r>
          </w:p>
        </w:tc>
        <w:tc>
          <w:tcPr>
            <w:tcW w:w="545" w:type="pct"/>
            <w:tcBorders>
              <w:bottom w:val="dotted" w:sz="4" w:space="0" w:color="auto"/>
            </w:tcBorders>
            <w:shd w:val="clear" w:color="auto" w:fill="auto"/>
            <w:noWrap/>
            <w:vAlign w:val="center"/>
            <w:hideMark/>
          </w:tcPr>
          <w:p w14:paraId="500AA755"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29.7%</w:t>
            </w:r>
          </w:p>
        </w:tc>
        <w:tc>
          <w:tcPr>
            <w:tcW w:w="532" w:type="pct"/>
            <w:tcBorders>
              <w:bottom w:val="dotted" w:sz="4" w:space="0" w:color="auto"/>
            </w:tcBorders>
            <w:shd w:val="clear" w:color="auto" w:fill="auto"/>
            <w:noWrap/>
            <w:vAlign w:val="center"/>
            <w:hideMark/>
          </w:tcPr>
          <w:p w14:paraId="43C23B5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732</w:t>
            </w:r>
          </w:p>
        </w:tc>
        <w:tc>
          <w:tcPr>
            <w:tcW w:w="545" w:type="pct"/>
            <w:tcBorders>
              <w:bottom w:val="dotted" w:sz="4" w:space="0" w:color="auto"/>
            </w:tcBorders>
            <w:shd w:val="clear" w:color="auto" w:fill="auto"/>
            <w:noWrap/>
            <w:vAlign w:val="center"/>
            <w:hideMark/>
          </w:tcPr>
          <w:p w14:paraId="0D6BAC8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28.1%</w:t>
            </w:r>
          </w:p>
        </w:tc>
        <w:tc>
          <w:tcPr>
            <w:tcW w:w="533" w:type="pct"/>
            <w:tcBorders>
              <w:bottom w:val="dotted" w:sz="4" w:space="0" w:color="auto"/>
            </w:tcBorders>
            <w:shd w:val="clear" w:color="auto" w:fill="auto"/>
            <w:noWrap/>
            <w:vAlign w:val="center"/>
            <w:hideMark/>
          </w:tcPr>
          <w:p w14:paraId="76C5D5A2"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796</w:t>
            </w:r>
          </w:p>
        </w:tc>
        <w:tc>
          <w:tcPr>
            <w:tcW w:w="544" w:type="pct"/>
            <w:tcBorders>
              <w:bottom w:val="dotted" w:sz="4" w:space="0" w:color="auto"/>
            </w:tcBorders>
            <w:shd w:val="clear" w:color="auto" w:fill="auto"/>
            <w:noWrap/>
            <w:vAlign w:val="center"/>
            <w:hideMark/>
          </w:tcPr>
          <w:p w14:paraId="1EA1A2F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28.2%</w:t>
            </w:r>
          </w:p>
        </w:tc>
      </w:tr>
      <w:tr w:rsidR="003F7A72" w:rsidRPr="004C46C5" w14:paraId="63FEAAA2" w14:textId="77777777" w:rsidTr="00B5342B">
        <w:trPr>
          <w:trHeight w:val="240"/>
        </w:trPr>
        <w:tc>
          <w:tcPr>
            <w:tcW w:w="599" w:type="pct"/>
            <w:vMerge/>
            <w:vAlign w:val="center"/>
            <w:hideMark/>
          </w:tcPr>
          <w:p w14:paraId="1994952D"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742B8FF9"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林業・狩猟業</w:t>
            </w:r>
          </w:p>
        </w:tc>
        <w:tc>
          <w:tcPr>
            <w:tcW w:w="531" w:type="pct"/>
            <w:tcBorders>
              <w:top w:val="dotted" w:sz="4" w:space="0" w:color="auto"/>
              <w:bottom w:val="dotted" w:sz="4" w:space="0" w:color="auto"/>
            </w:tcBorders>
            <w:shd w:val="clear" w:color="auto" w:fill="auto"/>
            <w:noWrap/>
            <w:vAlign w:val="center"/>
            <w:hideMark/>
          </w:tcPr>
          <w:p w14:paraId="463F3F3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5" w:type="pct"/>
            <w:tcBorders>
              <w:top w:val="dotted" w:sz="4" w:space="0" w:color="auto"/>
              <w:bottom w:val="dotted" w:sz="4" w:space="0" w:color="auto"/>
            </w:tcBorders>
            <w:shd w:val="clear" w:color="auto" w:fill="auto"/>
            <w:noWrap/>
            <w:vAlign w:val="center"/>
            <w:hideMark/>
          </w:tcPr>
          <w:p w14:paraId="0369E3B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2" w:type="pct"/>
            <w:tcBorders>
              <w:top w:val="dotted" w:sz="4" w:space="0" w:color="auto"/>
              <w:bottom w:val="dotted" w:sz="4" w:space="0" w:color="auto"/>
            </w:tcBorders>
            <w:shd w:val="clear" w:color="auto" w:fill="auto"/>
            <w:noWrap/>
            <w:vAlign w:val="center"/>
            <w:hideMark/>
          </w:tcPr>
          <w:p w14:paraId="10510A05"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5" w:type="pct"/>
            <w:tcBorders>
              <w:top w:val="dotted" w:sz="4" w:space="0" w:color="auto"/>
              <w:bottom w:val="dotted" w:sz="4" w:space="0" w:color="auto"/>
            </w:tcBorders>
            <w:shd w:val="clear" w:color="auto" w:fill="auto"/>
            <w:noWrap/>
            <w:vAlign w:val="center"/>
            <w:hideMark/>
          </w:tcPr>
          <w:p w14:paraId="0FFA19F1"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3" w:type="pct"/>
            <w:tcBorders>
              <w:top w:val="dotted" w:sz="4" w:space="0" w:color="auto"/>
              <w:bottom w:val="dotted" w:sz="4" w:space="0" w:color="auto"/>
            </w:tcBorders>
            <w:shd w:val="clear" w:color="auto" w:fill="auto"/>
            <w:noWrap/>
            <w:vAlign w:val="center"/>
            <w:hideMark/>
          </w:tcPr>
          <w:p w14:paraId="08C1E7E7"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4" w:type="pct"/>
            <w:tcBorders>
              <w:top w:val="dotted" w:sz="4" w:space="0" w:color="auto"/>
              <w:bottom w:val="dotted" w:sz="4" w:space="0" w:color="auto"/>
            </w:tcBorders>
            <w:shd w:val="clear" w:color="auto" w:fill="auto"/>
            <w:noWrap/>
            <w:vAlign w:val="center"/>
            <w:hideMark/>
          </w:tcPr>
          <w:p w14:paraId="11EA48F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r>
      <w:tr w:rsidR="003F7A72" w:rsidRPr="004C46C5" w14:paraId="55B4584B" w14:textId="77777777" w:rsidTr="00B5342B">
        <w:trPr>
          <w:trHeight w:val="240"/>
        </w:trPr>
        <w:tc>
          <w:tcPr>
            <w:tcW w:w="599" w:type="pct"/>
            <w:vMerge/>
            <w:vAlign w:val="center"/>
            <w:hideMark/>
          </w:tcPr>
          <w:p w14:paraId="3BE506CE"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single" w:sz="4" w:space="0" w:color="auto"/>
            </w:tcBorders>
            <w:shd w:val="clear" w:color="auto" w:fill="auto"/>
            <w:noWrap/>
            <w:vAlign w:val="bottom"/>
            <w:hideMark/>
          </w:tcPr>
          <w:p w14:paraId="5C42F3A3"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漁業</w:t>
            </w:r>
          </w:p>
        </w:tc>
        <w:tc>
          <w:tcPr>
            <w:tcW w:w="531" w:type="pct"/>
            <w:tcBorders>
              <w:top w:val="dotted" w:sz="4" w:space="0" w:color="auto"/>
              <w:bottom w:val="single" w:sz="4" w:space="0" w:color="auto"/>
            </w:tcBorders>
            <w:shd w:val="clear" w:color="auto" w:fill="auto"/>
            <w:noWrap/>
            <w:vAlign w:val="center"/>
            <w:hideMark/>
          </w:tcPr>
          <w:p w14:paraId="0F89962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62</w:t>
            </w:r>
          </w:p>
        </w:tc>
        <w:tc>
          <w:tcPr>
            <w:tcW w:w="545" w:type="pct"/>
            <w:tcBorders>
              <w:top w:val="dotted" w:sz="4" w:space="0" w:color="auto"/>
              <w:bottom w:val="single" w:sz="4" w:space="0" w:color="auto"/>
            </w:tcBorders>
            <w:shd w:val="clear" w:color="auto" w:fill="auto"/>
            <w:noWrap/>
            <w:vAlign w:val="center"/>
            <w:hideMark/>
          </w:tcPr>
          <w:p w14:paraId="2C51F2CB"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2.1%</w:t>
            </w:r>
          </w:p>
        </w:tc>
        <w:tc>
          <w:tcPr>
            <w:tcW w:w="532" w:type="pct"/>
            <w:tcBorders>
              <w:top w:val="dotted" w:sz="4" w:space="0" w:color="auto"/>
              <w:bottom w:val="single" w:sz="4" w:space="0" w:color="auto"/>
            </w:tcBorders>
            <w:shd w:val="clear" w:color="auto" w:fill="auto"/>
            <w:noWrap/>
            <w:vAlign w:val="center"/>
            <w:hideMark/>
          </w:tcPr>
          <w:p w14:paraId="5EDC180E"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46</w:t>
            </w:r>
          </w:p>
        </w:tc>
        <w:tc>
          <w:tcPr>
            <w:tcW w:w="545" w:type="pct"/>
            <w:tcBorders>
              <w:top w:val="dotted" w:sz="4" w:space="0" w:color="auto"/>
              <w:bottom w:val="single" w:sz="4" w:space="0" w:color="auto"/>
            </w:tcBorders>
            <w:shd w:val="clear" w:color="auto" w:fill="auto"/>
            <w:noWrap/>
            <w:vAlign w:val="center"/>
            <w:hideMark/>
          </w:tcPr>
          <w:p w14:paraId="3C93C7C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w:t>
            </w:r>
          </w:p>
        </w:tc>
        <w:tc>
          <w:tcPr>
            <w:tcW w:w="533" w:type="pct"/>
            <w:tcBorders>
              <w:top w:val="dotted" w:sz="4" w:space="0" w:color="auto"/>
              <w:bottom w:val="single" w:sz="4" w:space="0" w:color="auto"/>
            </w:tcBorders>
            <w:shd w:val="clear" w:color="auto" w:fill="auto"/>
            <w:noWrap/>
            <w:vAlign w:val="center"/>
            <w:hideMark/>
          </w:tcPr>
          <w:p w14:paraId="0C63C5F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50</w:t>
            </w:r>
          </w:p>
        </w:tc>
        <w:tc>
          <w:tcPr>
            <w:tcW w:w="544" w:type="pct"/>
            <w:tcBorders>
              <w:top w:val="dotted" w:sz="4" w:space="0" w:color="auto"/>
              <w:bottom w:val="single" w:sz="4" w:space="0" w:color="auto"/>
            </w:tcBorders>
            <w:shd w:val="clear" w:color="auto" w:fill="auto"/>
            <w:noWrap/>
            <w:vAlign w:val="center"/>
            <w:hideMark/>
          </w:tcPr>
          <w:p w14:paraId="6AAEF9D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w:t>
            </w:r>
          </w:p>
        </w:tc>
      </w:tr>
      <w:tr w:rsidR="003F7A72" w:rsidRPr="004C46C5" w14:paraId="3254CD6A" w14:textId="77777777" w:rsidTr="00B5342B">
        <w:trPr>
          <w:trHeight w:val="240"/>
        </w:trPr>
        <w:tc>
          <w:tcPr>
            <w:tcW w:w="599" w:type="pct"/>
            <w:vMerge w:val="restart"/>
            <w:shd w:val="clear" w:color="auto" w:fill="auto"/>
            <w:noWrap/>
            <w:vAlign w:val="center"/>
            <w:hideMark/>
          </w:tcPr>
          <w:p w14:paraId="02AC1A41"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第二次産業</w:t>
            </w:r>
          </w:p>
        </w:tc>
        <w:tc>
          <w:tcPr>
            <w:tcW w:w="1171" w:type="pct"/>
            <w:tcBorders>
              <w:bottom w:val="dotted" w:sz="4" w:space="0" w:color="auto"/>
            </w:tcBorders>
            <w:shd w:val="clear" w:color="auto" w:fill="auto"/>
            <w:noWrap/>
            <w:vAlign w:val="bottom"/>
            <w:hideMark/>
          </w:tcPr>
          <w:p w14:paraId="1F77DD66"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鉱業</w:t>
            </w:r>
          </w:p>
        </w:tc>
        <w:tc>
          <w:tcPr>
            <w:tcW w:w="531" w:type="pct"/>
            <w:tcBorders>
              <w:bottom w:val="dotted" w:sz="4" w:space="0" w:color="auto"/>
            </w:tcBorders>
            <w:shd w:val="clear" w:color="auto" w:fill="auto"/>
            <w:noWrap/>
            <w:vAlign w:val="center"/>
            <w:hideMark/>
          </w:tcPr>
          <w:p w14:paraId="547544D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5" w:type="pct"/>
            <w:tcBorders>
              <w:bottom w:val="dotted" w:sz="4" w:space="0" w:color="auto"/>
            </w:tcBorders>
            <w:shd w:val="clear" w:color="auto" w:fill="auto"/>
            <w:noWrap/>
            <w:vAlign w:val="center"/>
            <w:hideMark/>
          </w:tcPr>
          <w:p w14:paraId="31DF7C3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2" w:type="pct"/>
            <w:tcBorders>
              <w:bottom w:val="dotted" w:sz="4" w:space="0" w:color="auto"/>
            </w:tcBorders>
            <w:shd w:val="clear" w:color="auto" w:fill="auto"/>
            <w:noWrap/>
            <w:vAlign w:val="center"/>
            <w:hideMark/>
          </w:tcPr>
          <w:p w14:paraId="65AE4BE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5" w:type="pct"/>
            <w:tcBorders>
              <w:bottom w:val="dotted" w:sz="4" w:space="0" w:color="auto"/>
            </w:tcBorders>
            <w:shd w:val="clear" w:color="auto" w:fill="auto"/>
            <w:noWrap/>
            <w:vAlign w:val="center"/>
            <w:hideMark/>
          </w:tcPr>
          <w:p w14:paraId="6AA401D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3" w:type="pct"/>
            <w:tcBorders>
              <w:bottom w:val="dotted" w:sz="4" w:space="0" w:color="auto"/>
            </w:tcBorders>
            <w:shd w:val="clear" w:color="auto" w:fill="auto"/>
            <w:noWrap/>
            <w:vAlign w:val="center"/>
            <w:hideMark/>
          </w:tcPr>
          <w:p w14:paraId="30E866A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w:t>
            </w:r>
          </w:p>
        </w:tc>
        <w:tc>
          <w:tcPr>
            <w:tcW w:w="544" w:type="pct"/>
            <w:tcBorders>
              <w:bottom w:val="dotted" w:sz="4" w:space="0" w:color="auto"/>
            </w:tcBorders>
            <w:shd w:val="clear" w:color="auto" w:fill="auto"/>
            <w:noWrap/>
            <w:vAlign w:val="center"/>
            <w:hideMark/>
          </w:tcPr>
          <w:p w14:paraId="5EB7200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0.1%</w:t>
            </w:r>
          </w:p>
        </w:tc>
      </w:tr>
      <w:tr w:rsidR="003F7A72" w:rsidRPr="004C46C5" w14:paraId="1B3C2564" w14:textId="77777777" w:rsidTr="00B5342B">
        <w:trPr>
          <w:trHeight w:val="240"/>
        </w:trPr>
        <w:tc>
          <w:tcPr>
            <w:tcW w:w="599" w:type="pct"/>
            <w:vMerge/>
            <w:vAlign w:val="center"/>
            <w:hideMark/>
          </w:tcPr>
          <w:p w14:paraId="7A5934AB"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4B468A2B"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建設業</w:t>
            </w:r>
          </w:p>
        </w:tc>
        <w:tc>
          <w:tcPr>
            <w:tcW w:w="531" w:type="pct"/>
            <w:tcBorders>
              <w:top w:val="dotted" w:sz="4" w:space="0" w:color="auto"/>
              <w:bottom w:val="dotted" w:sz="4" w:space="0" w:color="auto"/>
            </w:tcBorders>
            <w:shd w:val="clear" w:color="auto" w:fill="auto"/>
            <w:noWrap/>
            <w:vAlign w:val="center"/>
            <w:hideMark/>
          </w:tcPr>
          <w:p w14:paraId="6C2F6BC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303</w:t>
            </w:r>
          </w:p>
        </w:tc>
        <w:tc>
          <w:tcPr>
            <w:tcW w:w="545" w:type="pct"/>
            <w:tcBorders>
              <w:top w:val="dotted" w:sz="4" w:space="0" w:color="auto"/>
              <w:bottom w:val="dotted" w:sz="4" w:space="0" w:color="auto"/>
            </w:tcBorders>
            <w:shd w:val="clear" w:color="auto" w:fill="auto"/>
            <w:noWrap/>
            <w:vAlign w:val="center"/>
            <w:hideMark/>
          </w:tcPr>
          <w:p w14:paraId="7247DC62"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10.1%</w:t>
            </w:r>
          </w:p>
        </w:tc>
        <w:tc>
          <w:tcPr>
            <w:tcW w:w="532" w:type="pct"/>
            <w:tcBorders>
              <w:top w:val="dotted" w:sz="4" w:space="0" w:color="auto"/>
              <w:bottom w:val="dotted" w:sz="4" w:space="0" w:color="auto"/>
            </w:tcBorders>
            <w:shd w:val="clear" w:color="auto" w:fill="auto"/>
            <w:noWrap/>
            <w:vAlign w:val="center"/>
            <w:hideMark/>
          </w:tcPr>
          <w:p w14:paraId="49DE82E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227</w:t>
            </w:r>
          </w:p>
        </w:tc>
        <w:tc>
          <w:tcPr>
            <w:tcW w:w="545" w:type="pct"/>
            <w:tcBorders>
              <w:top w:val="dotted" w:sz="4" w:space="0" w:color="auto"/>
              <w:bottom w:val="dotted" w:sz="4" w:space="0" w:color="auto"/>
            </w:tcBorders>
            <w:shd w:val="clear" w:color="auto" w:fill="auto"/>
            <w:noWrap/>
            <w:vAlign w:val="center"/>
            <w:hideMark/>
          </w:tcPr>
          <w:p w14:paraId="7851AA8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8.7%</w:t>
            </w:r>
          </w:p>
        </w:tc>
        <w:tc>
          <w:tcPr>
            <w:tcW w:w="533" w:type="pct"/>
            <w:tcBorders>
              <w:top w:val="dotted" w:sz="4" w:space="0" w:color="auto"/>
              <w:bottom w:val="dotted" w:sz="4" w:space="0" w:color="auto"/>
            </w:tcBorders>
            <w:shd w:val="clear" w:color="auto" w:fill="auto"/>
            <w:noWrap/>
            <w:vAlign w:val="center"/>
            <w:hideMark/>
          </w:tcPr>
          <w:p w14:paraId="700783C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263</w:t>
            </w:r>
          </w:p>
        </w:tc>
        <w:tc>
          <w:tcPr>
            <w:tcW w:w="544" w:type="pct"/>
            <w:tcBorders>
              <w:top w:val="dotted" w:sz="4" w:space="0" w:color="auto"/>
              <w:bottom w:val="dotted" w:sz="4" w:space="0" w:color="auto"/>
            </w:tcBorders>
            <w:shd w:val="clear" w:color="auto" w:fill="auto"/>
            <w:noWrap/>
            <w:vAlign w:val="center"/>
            <w:hideMark/>
          </w:tcPr>
          <w:p w14:paraId="6B579D5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9.3%</w:t>
            </w:r>
          </w:p>
        </w:tc>
      </w:tr>
      <w:tr w:rsidR="003F7A72" w:rsidRPr="004C46C5" w14:paraId="3A9E2ABE" w14:textId="77777777" w:rsidTr="00B5342B">
        <w:trPr>
          <w:trHeight w:val="240"/>
        </w:trPr>
        <w:tc>
          <w:tcPr>
            <w:tcW w:w="599" w:type="pct"/>
            <w:vMerge/>
            <w:vAlign w:val="center"/>
            <w:hideMark/>
          </w:tcPr>
          <w:p w14:paraId="6D7340DF"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single" w:sz="4" w:space="0" w:color="auto"/>
            </w:tcBorders>
            <w:shd w:val="clear" w:color="auto" w:fill="auto"/>
            <w:noWrap/>
            <w:vAlign w:val="bottom"/>
            <w:hideMark/>
          </w:tcPr>
          <w:p w14:paraId="798C9927"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製造業</w:t>
            </w:r>
          </w:p>
        </w:tc>
        <w:tc>
          <w:tcPr>
            <w:tcW w:w="531" w:type="pct"/>
            <w:tcBorders>
              <w:top w:val="dotted" w:sz="4" w:space="0" w:color="auto"/>
              <w:bottom w:val="single" w:sz="4" w:space="0" w:color="auto"/>
            </w:tcBorders>
            <w:shd w:val="clear" w:color="auto" w:fill="auto"/>
            <w:noWrap/>
            <w:vAlign w:val="center"/>
            <w:hideMark/>
          </w:tcPr>
          <w:p w14:paraId="21DC6DF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191</w:t>
            </w:r>
          </w:p>
        </w:tc>
        <w:tc>
          <w:tcPr>
            <w:tcW w:w="545" w:type="pct"/>
            <w:tcBorders>
              <w:top w:val="dotted" w:sz="4" w:space="0" w:color="auto"/>
              <w:bottom w:val="single" w:sz="4" w:space="0" w:color="auto"/>
            </w:tcBorders>
            <w:shd w:val="clear" w:color="auto" w:fill="auto"/>
            <w:noWrap/>
            <w:vAlign w:val="center"/>
            <w:hideMark/>
          </w:tcPr>
          <w:p w14:paraId="2073A63A"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6.4%</w:t>
            </w:r>
          </w:p>
        </w:tc>
        <w:tc>
          <w:tcPr>
            <w:tcW w:w="532" w:type="pct"/>
            <w:tcBorders>
              <w:top w:val="dotted" w:sz="4" w:space="0" w:color="auto"/>
              <w:bottom w:val="single" w:sz="4" w:space="0" w:color="auto"/>
            </w:tcBorders>
            <w:shd w:val="clear" w:color="auto" w:fill="auto"/>
            <w:noWrap/>
            <w:vAlign w:val="center"/>
            <w:hideMark/>
          </w:tcPr>
          <w:p w14:paraId="0FBCBE77"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142</w:t>
            </w:r>
          </w:p>
        </w:tc>
        <w:tc>
          <w:tcPr>
            <w:tcW w:w="545" w:type="pct"/>
            <w:tcBorders>
              <w:top w:val="dotted" w:sz="4" w:space="0" w:color="auto"/>
              <w:bottom w:val="single" w:sz="4" w:space="0" w:color="auto"/>
            </w:tcBorders>
            <w:shd w:val="clear" w:color="auto" w:fill="auto"/>
            <w:noWrap/>
            <w:vAlign w:val="center"/>
            <w:hideMark/>
          </w:tcPr>
          <w:p w14:paraId="56E381F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5.5%</w:t>
            </w:r>
          </w:p>
        </w:tc>
        <w:tc>
          <w:tcPr>
            <w:tcW w:w="533" w:type="pct"/>
            <w:tcBorders>
              <w:top w:val="dotted" w:sz="4" w:space="0" w:color="auto"/>
              <w:bottom w:val="single" w:sz="4" w:space="0" w:color="auto"/>
            </w:tcBorders>
            <w:shd w:val="clear" w:color="auto" w:fill="auto"/>
            <w:noWrap/>
            <w:vAlign w:val="center"/>
            <w:hideMark/>
          </w:tcPr>
          <w:p w14:paraId="70FDDD6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144</w:t>
            </w:r>
          </w:p>
        </w:tc>
        <w:tc>
          <w:tcPr>
            <w:tcW w:w="544" w:type="pct"/>
            <w:tcBorders>
              <w:top w:val="dotted" w:sz="4" w:space="0" w:color="auto"/>
              <w:bottom w:val="single" w:sz="4" w:space="0" w:color="auto"/>
            </w:tcBorders>
            <w:shd w:val="clear" w:color="auto" w:fill="auto"/>
            <w:noWrap/>
            <w:vAlign w:val="center"/>
            <w:hideMark/>
          </w:tcPr>
          <w:p w14:paraId="5623E89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5.1%</w:t>
            </w:r>
          </w:p>
        </w:tc>
      </w:tr>
      <w:tr w:rsidR="003F7A72" w:rsidRPr="004C46C5" w14:paraId="052B4176" w14:textId="77777777" w:rsidTr="00B5342B">
        <w:trPr>
          <w:trHeight w:val="240"/>
        </w:trPr>
        <w:tc>
          <w:tcPr>
            <w:tcW w:w="599" w:type="pct"/>
            <w:vMerge w:val="restart"/>
            <w:shd w:val="clear" w:color="auto" w:fill="auto"/>
            <w:noWrap/>
            <w:vAlign w:val="center"/>
            <w:hideMark/>
          </w:tcPr>
          <w:p w14:paraId="60DA7E9B"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第3次産業</w:t>
            </w:r>
          </w:p>
        </w:tc>
        <w:tc>
          <w:tcPr>
            <w:tcW w:w="1171" w:type="pct"/>
            <w:tcBorders>
              <w:bottom w:val="dotted" w:sz="4" w:space="0" w:color="auto"/>
            </w:tcBorders>
            <w:shd w:val="clear" w:color="auto" w:fill="auto"/>
            <w:noWrap/>
            <w:vAlign w:val="bottom"/>
            <w:hideMark/>
          </w:tcPr>
          <w:p w14:paraId="3937FA5E"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卸売・小売・飲食店</w:t>
            </w:r>
          </w:p>
        </w:tc>
        <w:tc>
          <w:tcPr>
            <w:tcW w:w="531" w:type="pct"/>
            <w:tcBorders>
              <w:bottom w:val="dotted" w:sz="4" w:space="0" w:color="auto"/>
            </w:tcBorders>
            <w:shd w:val="clear" w:color="auto" w:fill="auto"/>
            <w:noWrap/>
            <w:vAlign w:val="center"/>
            <w:hideMark/>
          </w:tcPr>
          <w:p w14:paraId="338CBDDE"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572</w:t>
            </w:r>
          </w:p>
        </w:tc>
        <w:tc>
          <w:tcPr>
            <w:tcW w:w="545" w:type="pct"/>
            <w:tcBorders>
              <w:bottom w:val="dotted" w:sz="4" w:space="0" w:color="auto"/>
            </w:tcBorders>
            <w:shd w:val="clear" w:color="auto" w:fill="auto"/>
            <w:noWrap/>
            <w:vAlign w:val="center"/>
            <w:hideMark/>
          </w:tcPr>
          <w:p w14:paraId="395CBFB2"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19.1%</w:t>
            </w:r>
          </w:p>
        </w:tc>
        <w:tc>
          <w:tcPr>
            <w:tcW w:w="532" w:type="pct"/>
            <w:tcBorders>
              <w:bottom w:val="dotted" w:sz="4" w:space="0" w:color="auto"/>
            </w:tcBorders>
            <w:shd w:val="clear" w:color="auto" w:fill="auto"/>
            <w:noWrap/>
            <w:vAlign w:val="center"/>
            <w:hideMark/>
          </w:tcPr>
          <w:p w14:paraId="3632E58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492</w:t>
            </w:r>
          </w:p>
        </w:tc>
        <w:tc>
          <w:tcPr>
            <w:tcW w:w="545" w:type="pct"/>
            <w:tcBorders>
              <w:bottom w:val="dotted" w:sz="4" w:space="0" w:color="auto"/>
            </w:tcBorders>
            <w:shd w:val="clear" w:color="auto" w:fill="auto"/>
            <w:noWrap/>
            <w:vAlign w:val="center"/>
            <w:hideMark/>
          </w:tcPr>
          <w:p w14:paraId="599C726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18.9%</w:t>
            </w:r>
          </w:p>
        </w:tc>
        <w:tc>
          <w:tcPr>
            <w:tcW w:w="533" w:type="pct"/>
            <w:tcBorders>
              <w:bottom w:val="dotted" w:sz="4" w:space="0" w:color="auto"/>
            </w:tcBorders>
            <w:shd w:val="clear" w:color="auto" w:fill="auto"/>
            <w:noWrap/>
            <w:vAlign w:val="center"/>
            <w:hideMark/>
          </w:tcPr>
          <w:p w14:paraId="61DD33F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519</w:t>
            </w:r>
          </w:p>
        </w:tc>
        <w:tc>
          <w:tcPr>
            <w:tcW w:w="544" w:type="pct"/>
            <w:tcBorders>
              <w:bottom w:val="dotted" w:sz="4" w:space="0" w:color="auto"/>
            </w:tcBorders>
            <w:shd w:val="clear" w:color="auto" w:fill="auto"/>
            <w:noWrap/>
            <w:vAlign w:val="center"/>
            <w:hideMark/>
          </w:tcPr>
          <w:p w14:paraId="7E1EF85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18.4%</w:t>
            </w:r>
          </w:p>
        </w:tc>
      </w:tr>
      <w:tr w:rsidR="003F7A72" w:rsidRPr="004C46C5" w14:paraId="5428226D" w14:textId="77777777" w:rsidTr="00B5342B">
        <w:trPr>
          <w:trHeight w:val="240"/>
        </w:trPr>
        <w:tc>
          <w:tcPr>
            <w:tcW w:w="599" w:type="pct"/>
            <w:vMerge/>
            <w:vAlign w:val="center"/>
            <w:hideMark/>
          </w:tcPr>
          <w:p w14:paraId="677B0389"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75439D65"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金融・保険・不動産業</w:t>
            </w:r>
          </w:p>
        </w:tc>
        <w:tc>
          <w:tcPr>
            <w:tcW w:w="531" w:type="pct"/>
            <w:tcBorders>
              <w:top w:val="dotted" w:sz="4" w:space="0" w:color="auto"/>
              <w:bottom w:val="dotted" w:sz="4" w:space="0" w:color="auto"/>
            </w:tcBorders>
            <w:shd w:val="clear" w:color="auto" w:fill="auto"/>
            <w:noWrap/>
            <w:vAlign w:val="center"/>
            <w:hideMark/>
          </w:tcPr>
          <w:p w14:paraId="3DFA2AD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14</w:t>
            </w:r>
          </w:p>
        </w:tc>
        <w:tc>
          <w:tcPr>
            <w:tcW w:w="545" w:type="pct"/>
            <w:tcBorders>
              <w:top w:val="dotted" w:sz="4" w:space="0" w:color="auto"/>
              <w:bottom w:val="dotted" w:sz="4" w:space="0" w:color="auto"/>
            </w:tcBorders>
            <w:shd w:val="clear" w:color="auto" w:fill="auto"/>
            <w:noWrap/>
            <w:vAlign w:val="center"/>
            <w:hideMark/>
          </w:tcPr>
          <w:p w14:paraId="414A83C0"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0.5%</w:t>
            </w:r>
          </w:p>
        </w:tc>
        <w:tc>
          <w:tcPr>
            <w:tcW w:w="532" w:type="pct"/>
            <w:tcBorders>
              <w:top w:val="dotted" w:sz="4" w:space="0" w:color="auto"/>
              <w:bottom w:val="dotted" w:sz="4" w:space="0" w:color="auto"/>
            </w:tcBorders>
            <w:shd w:val="clear" w:color="auto" w:fill="auto"/>
            <w:noWrap/>
            <w:vAlign w:val="center"/>
            <w:hideMark/>
          </w:tcPr>
          <w:p w14:paraId="62AD2A1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23</w:t>
            </w:r>
          </w:p>
        </w:tc>
        <w:tc>
          <w:tcPr>
            <w:tcW w:w="545" w:type="pct"/>
            <w:tcBorders>
              <w:top w:val="dotted" w:sz="4" w:space="0" w:color="auto"/>
              <w:bottom w:val="dotted" w:sz="4" w:space="0" w:color="auto"/>
            </w:tcBorders>
            <w:shd w:val="clear" w:color="auto" w:fill="auto"/>
            <w:noWrap/>
            <w:vAlign w:val="center"/>
            <w:hideMark/>
          </w:tcPr>
          <w:p w14:paraId="28340620"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0.9%</w:t>
            </w:r>
          </w:p>
        </w:tc>
        <w:tc>
          <w:tcPr>
            <w:tcW w:w="533" w:type="pct"/>
            <w:tcBorders>
              <w:top w:val="dotted" w:sz="4" w:space="0" w:color="auto"/>
              <w:bottom w:val="dotted" w:sz="4" w:space="0" w:color="auto"/>
            </w:tcBorders>
            <w:shd w:val="clear" w:color="auto" w:fill="auto"/>
            <w:noWrap/>
            <w:vAlign w:val="center"/>
            <w:hideMark/>
          </w:tcPr>
          <w:p w14:paraId="6EDBD0B0"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21</w:t>
            </w:r>
          </w:p>
        </w:tc>
        <w:tc>
          <w:tcPr>
            <w:tcW w:w="544" w:type="pct"/>
            <w:tcBorders>
              <w:top w:val="dotted" w:sz="4" w:space="0" w:color="auto"/>
              <w:bottom w:val="dotted" w:sz="4" w:space="0" w:color="auto"/>
            </w:tcBorders>
            <w:shd w:val="clear" w:color="auto" w:fill="auto"/>
            <w:noWrap/>
            <w:vAlign w:val="center"/>
            <w:hideMark/>
          </w:tcPr>
          <w:p w14:paraId="01E1F2B1"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0.7%</w:t>
            </w:r>
          </w:p>
        </w:tc>
      </w:tr>
      <w:tr w:rsidR="003F7A72" w:rsidRPr="004C46C5" w14:paraId="23AAA768" w14:textId="77777777" w:rsidTr="00B5342B">
        <w:trPr>
          <w:trHeight w:val="240"/>
        </w:trPr>
        <w:tc>
          <w:tcPr>
            <w:tcW w:w="599" w:type="pct"/>
            <w:vMerge/>
            <w:vAlign w:val="center"/>
            <w:hideMark/>
          </w:tcPr>
          <w:p w14:paraId="22BD9D4C"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5F483417"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運輸通信業</w:t>
            </w:r>
          </w:p>
        </w:tc>
        <w:tc>
          <w:tcPr>
            <w:tcW w:w="531" w:type="pct"/>
            <w:tcBorders>
              <w:top w:val="dotted" w:sz="4" w:space="0" w:color="auto"/>
              <w:bottom w:val="dotted" w:sz="4" w:space="0" w:color="auto"/>
            </w:tcBorders>
            <w:shd w:val="clear" w:color="auto" w:fill="auto"/>
            <w:noWrap/>
            <w:vAlign w:val="center"/>
            <w:hideMark/>
          </w:tcPr>
          <w:p w14:paraId="70033B22"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96</w:t>
            </w:r>
          </w:p>
        </w:tc>
        <w:tc>
          <w:tcPr>
            <w:tcW w:w="545" w:type="pct"/>
            <w:tcBorders>
              <w:top w:val="dotted" w:sz="4" w:space="0" w:color="auto"/>
              <w:bottom w:val="dotted" w:sz="4" w:space="0" w:color="auto"/>
            </w:tcBorders>
            <w:shd w:val="clear" w:color="auto" w:fill="auto"/>
            <w:noWrap/>
            <w:vAlign w:val="center"/>
            <w:hideMark/>
          </w:tcPr>
          <w:p w14:paraId="47006CF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3.2%</w:t>
            </w:r>
          </w:p>
        </w:tc>
        <w:tc>
          <w:tcPr>
            <w:tcW w:w="532" w:type="pct"/>
            <w:tcBorders>
              <w:top w:val="dotted" w:sz="4" w:space="0" w:color="auto"/>
              <w:bottom w:val="dotted" w:sz="4" w:space="0" w:color="auto"/>
            </w:tcBorders>
            <w:shd w:val="clear" w:color="auto" w:fill="auto"/>
            <w:noWrap/>
            <w:vAlign w:val="center"/>
            <w:hideMark/>
          </w:tcPr>
          <w:p w14:paraId="7660B22A"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109</w:t>
            </w:r>
          </w:p>
        </w:tc>
        <w:tc>
          <w:tcPr>
            <w:tcW w:w="545" w:type="pct"/>
            <w:tcBorders>
              <w:top w:val="dotted" w:sz="4" w:space="0" w:color="auto"/>
              <w:bottom w:val="dotted" w:sz="4" w:space="0" w:color="auto"/>
            </w:tcBorders>
            <w:shd w:val="clear" w:color="auto" w:fill="auto"/>
            <w:noWrap/>
            <w:vAlign w:val="center"/>
            <w:hideMark/>
          </w:tcPr>
          <w:p w14:paraId="769FFA2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4.2%</w:t>
            </w:r>
          </w:p>
        </w:tc>
        <w:tc>
          <w:tcPr>
            <w:tcW w:w="533" w:type="pct"/>
            <w:tcBorders>
              <w:top w:val="dotted" w:sz="4" w:space="0" w:color="auto"/>
              <w:bottom w:val="dotted" w:sz="4" w:space="0" w:color="auto"/>
            </w:tcBorders>
            <w:shd w:val="clear" w:color="auto" w:fill="auto"/>
            <w:noWrap/>
            <w:vAlign w:val="center"/>
            <w:hideMark/>
          </w:tcPr>
          <w:p w14:paraId="724D998A"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95</w:t>
            </w:r>
          </w:p>
        </w:tc>
        <w:tc>
          <w:tcPr>
            <w:tcW w:w="544" w:type="pct"/>
            <w:tcBorders>
              <w:top w:val="dotted" w:sz="4" w:space="0" w:color="auto"/>
              <w:bottom w:val="dotted" w:sz="4" w:space="0" w:color="auto"/>
            </w:tcBorders>
            <w:shd w:val="clear" w:color="auto" w:fill="auto"/>
            <w:noWrap/>
            <w:vAlign w:val="center"/>
            <w:hideMark/>
          </w:tcPr>
          <w:p w14:paraId="2608337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3.4%</w:t>
            </w:r>
          </w:p>
        </w:tc>
      </w:tr>
      <w:tr w:rsidR="003F7A72" w:rsidRPr="004C46C5" w14:paraId="5E9E0C2C" w14:textId="77777777" w:rsidTr="00B5342B">
        <w:trPr>
          <w:trHeight w:val="240"/>
        </w:trPr>
        <w:tc>
          <w:tcPr>
            <w:tcW w:w="599" w:type="pct"/>
            <w:vMerge/>
            <w:vAlign w:val="center"/>
            <w:hideMark/>
          </w:tcPr>
          <w:p w14:paraId="64E51872"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43E7BB2F"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電気・ガス・水道業</w:t>
            </w:r>
          </w:p>
        </w:tc>
        <w:tc>
          <w:tcPr>
            <w:tcW w:w="531" w:type="pct"/>
            <w:tcBorders>
              <w:top w:val="dotted" w:sz="4" w:space="0" w:color="auto"/>
              <w:bottom w:val="dotted" w:sz="4" w:space="0" w:color="auto"/>
            </w:tcBorders>
            <w:shd w:val="clear" w:color="auto" w:fill="auto"/>
            <w:noWrap/>
            <w:vAlign w:val="center"/>
            <w:hideMark/>
          </w:tcPr>
          <w:p w14:paraId="2C04D7E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w:t>
            </w:r>
          </w:p>
        </w:tc>
        <w:tc>
          <w:tcPr>
            <w:tcW w:w="545" w:type="pct"/>
            <w:tcBorders>
              <w:top w:val="dotted" w:sz="4" w:space="0" w:color="auto"/>
              <w:bottom w:val="dotted" w:sz="4" w:space="0" w:color="auto"/>
            </w:tcBorders>
            <w:shd w:val="clear" w:color="auto" w:fill="auto"/>
            <w:noWrap/>
            <w:vAlign w:val="center"/>
            <w:hideMark/>
          </w:tcPr>
          <w:p w14:paraId="50DAE2D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0.6%</w:t>
            </w:r>
          </w:p>
        </w:tc>
        <w:tc>
          <w:tcPr>
            <w:tcW w:w="532" w:type="pct"/>
            <w:tcBorders>
              <w:top w:val="dotted" w:sz="4" w:space="0" w:color="auto"/>
              <w:bottom w:val="dotted" w:sz="4" w:space="0" w:color="auto"/>
            </w:tcBorders>
            <w:shd w:val="clear" w:color="auto" w:fill="auto"/>
            <w:noWrap/>
            <w:vAlign w:val="center"/>
            <w:hideMark/>
          </w:tcPr>
          <w:p w14:paraId="783C9DC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16</w:t>
            </w:r>
          </w:p>
        </w:tc>
        <w:tc>
          <w:tcPr>
            <w:tcW w:w="545" w:type="pct"/>
            <w:tcBorders>
              <w:top w:val="dotted" w:sz="4" w:space="0" w:color="auto"/>
              <w:bottom w:val="dotted" w:sz="4" w:space="0" w:color="auto"/>
            </w:tcBorders>
            <w:shd w:val="clear" w:color="auto" w:fill="auto"/>
            <w:noWrap/>
            <w:vAlign w:val="center"/>
            <w:hideMark/>
          </w:tcPr>
          <w:p w14:paraId="487EC9EB"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0.6%</w:t>
            </w:r>
          </w:p>
        </w:tc>
        <w:tc>
          <w:tcPr>
            <w:tcW w:w="533" w:type="pct"/>
            <w:tcBorders>
              <w:top w:val="dotted" w:sz="4" w:space="0" w:color="auto"/>
              <w:bottom w:val="dotted" w:sz="4" w:space="0" w:color="auto"/>
            </w:tcBorders>
            <w:shd w:val="clear" w:color="auto" w:fill="auto"/>
            <w:noWrap/>
            <w:vAlign w:val="center"/>
            <w:hideMark/>
          </w:tcPr>
          <w:p w14:paraId="43150D5E"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23</w:t>
            </w:r>
          </w:p>
        </w:tc>
        <w:tc>
          <w:tcPr>
            <w:tcW w:w="544" w:type="pct"/>
            <w:tcBorders>
              <w:top w:val="dotted" w:sz="4" w:space="0" w:color="auto"/>
              <w:bottom w:val="dotted" w:sz="4" w:space="0" w:color="auto"/>
            </w:tcBorders>
            <w:shd w:val="clear" w:color="auto" w:fill="auto"/>
            <w:noWrap/>
            <w:vAlign w:val="center"/>
            <w:hideMark/>
          </w:tcPr>
          <w:p w14:paraId="19AEB68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0.8%</w:t>
            </w:r>
          </w:p>
        </w:tc>
      </w:tr>
      <w:tr w:rsidR="003F7A72" w:rsidRPr="004C46C5" w14:paraId="6FD92386" w14:textId="77777777" w:rsidTr="00B5342B">
        <w:trPr>
          <w:trHeight w:val="240"/>
        </w:trPr>
        <w:tc>
          <w:tcPr>
            <w:tcW w:w="599" w:type="pct"/>
            <w:vMerge/>
            <w:vAlign w:val="center"/>
            <w:hideMark/>
          </w:tcPr>
          <w:p w14:paraId="7045E2BA"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4417E53E"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サービス業</w:t>
            </w:r>
          </w:p>
        </w:tc>
        <w:tc>
          <w:tcPr>
            <w:tcW w:w="531" w:type="pct"/>
            <w:tcBorders>
              <w:top w:val="dotted" w:sz="4" w:space="0" w:color="auto"/>
              <w:bottom w:val="dotted" w:sz="4" w:space="0" w:color="auto"/>
            </w:tcBorders>
            <w:shd w:val="clear" w:color="auto" w:fill="auto"/>
            <w:noWrap/>
            <w:vAlign w:val="center"/>
            <w:hideMark/>
          </w:tcPr>
          <w:p w14:paraId="63C2561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693</w:t>
            </w:r>
          </w:p>
        </w:tc>
        <w:tc>
          <w:tcPr>
            <w:tcW w:w="545" w:type="pct"/>
            <w:tcBorders>
              <w:top w:val="dotted" w:sz="4" w:space="0" w:color="auto"/>
              <w:bottom w:val="dotted" w:sz="4" w:space="0" w:color="auto"/>
            </w:tcBorders>
            <w:shd w:val="clear" w:color="auto" w:fill="auto"/>
            <w:noWrap/>
            <w:vAlign w:val="center"/>
            <w:hideMark/>
          </w:tcPr>
          <w:p w14:paraId="316E612A"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23.2%</w:t>
            </w:r>
          </w:p>
        </w:tc>
        <w:tc>
          <w:tcPr>
            <w:tcW w:w="532" w:type="pct"/>
            <w:tcBorders>
              <w:top w:val="dotted" w:sz="4" w:space="0" w:color="auto"/>
              <w:bottom w:val="dotted" w:sz="4" w:space="0" w:color="auto"/>
            </w:tcBorders>
            <w:shd w:val="clear" w:color="auto" w:fill="auto"/>
            <w:noWrap/>
            <w:vAlign w:val="center"/>
            <w:hideMark/>
          </w:tcPr>
          <w:p w14:paraId="72925EC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655</w:t>
            </w:r>
          </w:p>
        </w:tc>
        <w:tc>
          <w:tcPr>
            <w:tcW w:w="545" w:type="pct"/>
            <w:tcBorders>
              <w:top w:val="dotted" w:sz="4" w:space="0" w:color="auto"/>
              <w:bottom w:val="dotted" w:sz="4" w:space="0" w:color="auto"/>
            </w:tcBorders>
            <w:shd w:val="clear" w:color="auto" w:fill="auto"/>
            <w:noWrap/>
            <w:vAlign w:val="center"/>
            <w:hideMark/>
          </w:tcPr>
          <w:p w14:paraId="744BB071"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25.2%</w:t>
            </w:r>
          </w:p>
        </w:tc>
        <w:tc>
          <w:tcPr>
            <w:tcW w:w="533" w:type="pct"/>
            <w:tcBorders>
              <w:top w:val="dotted" w:sz="4" w:space="0" w:color="auto"/>
              <w:bottom w:val="dotted" w:sz="4" w:space="0" w:color="auto"/>
            </w:tcBorders>
            <w:shd w:val="clear" w:color="auto" w:fill="auto"/>
            <w:noWrap/>
            <w:vAlign w:val="center"/>
            <w:hideMark/>
          </w:tcPr>
          <w:p w14:paraId="16BCD477"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750</w:t>
            </w:r>
          </w:p>
        </w:tc>
        <w:tc>
          <w:tcPr>
            <w:tcW w:w="544" w:type="pct"/>
            <w:tcBorders>
              <w:top w:val="dotted" w:sz="4" w:space="0" w:color="auto"/>
              <w:bottom w:val="dotted" w:sz="4" w:space="0" w:color="auto"/>
            </w:tcBorders>
            <w:shd w:val="clear" w:color="auto" w:fill="auto"/>
            <w:noWrap/>
            <w:vAlign w:val="center"/>
            <w:hideMark/>
          </w:tcPr>
          <w:p w14:paraId="652FA4FB"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26.5%</w:t>
            </w:r>
          </w:p>
        </w:tc>
      </w:tr>
      <w:tr w:rsidR="003F7A72" w:rsidRPr="004C46C5" w14:paraId="514CE324" w14:textId="77777777" w:rsidTr="00B5342B">
        <w:trPr>
          <w:trHeight w:val="240"/>
        </w:trPr>
        <w:tc>
          <w:tcPr>
            <w:tcW w:w="599" w:type="pct"/>
            <w:vMerge/>
            <w:vAlign w:val="center"/>
            <w:hideMark/>
          </w:tcPr>
          <w:p w14:paraId="7834AC8F" w14:textId="77777777" w:rsidR="003F7A72" w:rsidRPr="004C46C5" w:rsidRDefault="003F7A72" w:rsidP="00D76DAF">
            <w:pPr>
              <w:pStyle w:val="af7"/>
              <w:rPr>
                <w:rFonts w:ascii="BIZ UDゴシック" w:hAnsi="BIZ UDゴシック"/>
              </w:rPr>
            </w:pPr>
          </w:p>
        </w:tc>
        <w:tc>
          <w:tcPr>
            <w:tcW w:w="1171" w:type="pct"/>
            <w:tcBorders>
              <w:top w:val="dotted" w:sz="4" w:space="0" w:color="auto"/>
            </w:tcBorders>
            <w:shd w:val="clear" w:color="auto" w:fill="auto"/>
            <w:noWrap/>
            <w:vAlign w:val="bottom"/>
            <w:hideMark/>
          </w:tcPr>
          <w:p w14:paraId="17CCE4E9"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公務</w:t>
            </w:r>
          </w:p>
        </w:tc>
        <w:tc>
          <w:tcPr>
            <w:tcW w:w="531" w:type="pct"/>
            <w:tcBorders>
              <w:top w:val="dotted" w:sz="4" w:space="0" w:color="auto"/>
            </w:tcBorders>
            <w:shd w:val="clear" w:color="auto" w:fill="auto"/>
            <w:noWrap/>
            <w:vAlign w:val="center"/>
            <w:hideMark/>
          </w:tcPr>
          <w:p w14:paraId="2A7674F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153</w:t>
            </w:r>
          </w:p>
        </w:tc>
        <w:tc>
          <w:tcPr>
            <w:tcW w:w="545" w:type="pct"/>
            <w:tcBorders>
              <w:top w:val="dotted" w:sz="4" w:space="0" w:color="auto"/>
            </w:tcBorders>
            <w:shd w:val="clear" w:color="auto" w:fill="auto"/>
            <w:noWrap/>
            <w:vAlign w:val="center"/>
            <w:hideMark/>
          </w:tcPr>
          <w:p w14:paraId="1D721C0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5.1%</w:t>
            </w:r>
          </w:p>
        </w:tc>
        <w:tc>
          <w:tcPr>
            <w:tcW w:w="532" w:type="pct"/>
            <w:tcBorders>
              <w:top w:val="dotted" w:sz="4" w:space="0" w:color="auto"/>
            </w:tcBorders>
            <w:shd w:val="clear" w:color="auto" w:fill="auto"/>
            <w:noWrap/>
            <w:vAlign w:val="center"/>
            <w:hideMark/>
          </w:tcPr>
          <w:p w14:paraId="3DA9C20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152</w:t>
            </w:r>
          </w:p>
        </w:tc>
        <w:tc>
          <w:tcPr>
            <w:tcW w:w="545" w:type="pct"/>
            <w:tcBorders>
              <w:top w:val="dotted" w:sz="4" w:space="0" w:color="auto"/>
            </w:tcBorders>
            <w:shd w:val="clear" w:color="auto" w:fill="auto"/>
            <w:noWrap/>
            <w:vAlign w:val="center"/>
            <w:hideMark/>
          </w:tcPr>
          <w:p w14:paraId="348695E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5.8%</w:t>
            </w:r>
          </w:p>
        </w:tc>
        <w:tc>
          <w:tcPr>
            <w:tcW w:w="533" w:type="pct"/>
            <w:tcBorders>
              <w:top w:val="dotted" w:sz="4" w:space="0" w:color="auto"/>
            </w:tcBorders>
            <w:shd w:val="clear" w:color="auto" w:fill="auto"/>
            <w:noWrap/>
            <w:vAlign w:val="center"/>
            <w:hideMark/>
          </w:tcPr>
          <w:p w14:paraId="2A31EB0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158</w:t>
            </w:r>
          </w:p>
        </w:tc>
        <w:tc>
          <w:tcPr>
            <w:tcW w:w="544" w:type="pct"/>
            <w:tcBorders>
              <w:top w:val="dotted" w:sz="4" w:space="0" w:color="auto"/>
            </w:tcBorders>
            <w:shd w:val="clear" w:color="auto" w:fill="auto"/>
            <w:noWrap/>
            <w:vAlign w:val="center"/>
            <w:hideMark/>
          </w:tcPr>
          <w:p w14:paraId="58124E2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5.6%</w:t>
            </w:r>
          </w:p>
        </w:tc>
      </w:tr>
      <w:tr w:rsidR="003F7A72" w:rsidRPr="004C46C5" w14:paraId="0C05139F" w14:textId="77777777" w:rsidTr="00B5342B">
        <w:trPr>
          <w:trHeight w:val="240"/>
        </w:trPr>
        <w:tc>
          <w:tcPr>
            <w:tcW w:w="599" w:type="pct"/>
            <w:shd w:val="clear" w:color="auto" w:fill="auto"/>
            <w:noWrap/>
            <w:vAlign w:val="center"/>
            <w:hideMark/>
          </w:tcPr>
          <w:p w14:paraId="0DB2C608" w14:textId="28F0EC8A" w:rsidR="003F7A72" w:rsidRPr="004C46C5" w:rsidRDefault="007924B1" w:rsidP="00D76DAF">
            <w:pPr>
              <w:pStyle w:val="af7"/>
              <w:rPr>
                <w:rFonts w:ascii="BIZ UDゴシック" w:hAnsi="BIZ UDゴシック"/>
              </w:rPr>
            </w:pPr>
            <w:r w:rsidRPr="004C46C5">
              <w:rPr>
                <w:rFonts w:ascii="BIZ UDゴシック" w:hAnsi="BIZ UDゴシック" w:hint="eastAsia"/>
              </w:rPr>
              <w:t>その他</w:t>
            </w:r>
          </w:p>
        </w:tc>
        <w:tc>
          <w:tcPr>
            <w:tcW w:w="1171" w:type="pct"/>
            <w:shd w:val="clear" w:color="auto" w:fill="auto"/>
            <w:noWrap/>
            <w:vAlign w:val="bottom"/>
            <w:hideMark/>
          </w:tcPr>
          <w:p w14:paraId="1E63CE3E"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分類不能の産業</w:t>
            </w:r>
          </w:p>
        </w:tc>
        <w:tc>
          <w:tcPr>
            <w:tcW w:w="531" w:type="pct"/>
            <w:shd w:val="clear" w:color="auto" w:fill="auto"/>
            <w:noWrap/>
            <w:vAlign w:val="center"/>
            <w:hideMark/>
          </w:tcPr>
          <w:p w14:paraId="75EBCFE0"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w:t>
            </w:r>
          </w:p>
        </w:tc>
        <w:tc>
          <w:tcPr>
            <w:tcW w:w="545" w:type="pct"/>
            <w:shd w:val="clear" w:color="auto" w:fill="auto"/>
            <w:noWrap/>
            <w:vAlign w:val="center"/>
            <w:hideMark/>
          </w:tcPr>
          <w:p w14:paraId="7292BCC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2" w:type="pct"/>
            <w:shd w:val="clear" w:color="auto" w:fill="auto"/>
            <w:noWrap/>
            <w:vAlign w:val="center"/>
            <w:hideMark/>
          </w:tcPr>
          <w:p w14:paraId="026140F7"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10</w:t>
            </w:r>
          </w:p>
        </w:tc>
        <w:tc>
          <w:tcPr>
            <w:tcW w:w="545" w:type="pct"/>
            <w:shd w:val="clear" w:color="auto" w:fill="auto"/>
            <w:noWrap/>
            <w:vAlign w:val="center"/>
            <w:hideMark/>
          </w:tcPr>
          <w:p w14:paraId="6806046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0.4%</w:t>
            </w:r>
          </w:p>
        </w:tc>
        <w:tc>
          <w:tcPr>
            <w:tcW w:w="533" w:type="pct"/>
            <w:shd w:val="clear" w:color="auto" w:fill="auto"/>
            <w:noWrap/>
            <w:vAlign w:val="center"/>
            <w:hideMark/>
          </w:tcPr>
          <w:p w14:paraId="49E3672B"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w:t>
            </w:r>
          </w:p>
        </w:tc>
        <w:tc>
          <w:tcPr>
            <w:tcW w:w="544" w:type="pct"/>
            <w:shd w:val="clear" w:color="auto" w:fill="auto"/>
            <w:noWrap/>
            <w:vAlign w:val="center"/>
            <w:hideMark/>
          </w:tcPr>
          <w:p w14:paraId="33F9AA3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0.1%</w:t>
            </w:r>
          </w:p>
        </w:tc>
      </w:tr>
    </w:tbl>
    <w:p w14:paraId="7A8EBC7A" w14:textId="312F9DC3" w:rsidR="003F7A72" w:rsidRPr="004C46C5" w:rsidRDefault="006C5811" w:rsidP="004C46C5">
      <w:pPr>
        <w:pStyle w:val="a8"/>
        <w:ind w:firstLine="210"/>
      </w:pPr>
      <w:r w:rsidRPr="004C46C5">
        <w:rPr>
          <w:rFonts w:hint="eastAsia"/>
        </w:rPr>
        <w:t>資料：国勢調査</w:t>
      </w:r>
    </w:p>
    <w:p w14:paraId="4C55C06D" w14:textId="4B5798D3" w:rsidR="00845292" w:rsidRDefault="00845292" w:rsidP="00D76DAF">
      <w:r>
        <w:br w:type="page"/>
      </w:r>
    </w:p>
    <w:p w14:paraId="47C8643C" w14:textId="7A0F5368" w:rsidR="00845292" w:rsidRDefault="00022902" w:rsidP="00D76DAF">
      <w:pPr>
        <w:pStyle w:val="2"/>
      </w:pPr>
      <w:bookmarkStart w:id="14" w:name="_Toc85208633"/>
      <w:r>
        <w:rPr>
          <w:rFonts w:hint="eastAsia"/>
        </w:rPr>
        <w:lastRenderedPageBreak/>
        <w:t>２．住宅の状況</w:t>
      </w:r>
      <w:bookmarkEnd w:id="14"/>
    </w:p>
    <w:p w14:paraId="0D71DBA7" w14:textId="6B57B794" w:rsidR="00022902" w:rsidRDefault="00022902" w:rsidP="00D76DAF">
      <w:pPr>
        <w:pStyle w:val="3"/>
      </w:pPr>
      <w:r>
        <w:rPr>
          <w:rFonts w:hint="eastAsia"/>
        </w:rPr>
        <w:t>（１）所有関係別世帯数</w:t>
      </w:r>
    </w:p>
    <w:p w14:paraId="1F2A9005" w14:textId="31A6E1BA" w:rsidR="00022902" w:rsidRDefault="00022902" w:rsidP="00D76DAF">
      <w:pPr>
        <w:pStyle w:val="a8"/>
        <w:ind w:firstLine="210"/>
      </w:pPr>
      <w:r>
        <w:rPr>
          <w:rFonts w:hint="eastAsia"/>
        </w:rPr>
        <w:t>持ち家に住む世帯が最も多く主世帯数の約3/4を占めています。平成17年からの推移をみると、持ち家世帯、民営の借家世帯、給与住宅の世帯は減少傾向にありますが、公営の借家世帯は増加傾向にあり、10年間で51世帯（H17年比</w:t>
      </w:r>
      <w:r w:rsidR="00F25D96">
        <w:rPr>
          <w:rFonts w:hint="eastAsia"/>
        </w:rPr>
        <w:t>＋57.3％</w:t>
      </w:r>
      <w:r>
        <w:rPr>
          <w:rFonts w:hint="eastAsia"/>
        </w:rPr>
        <w:t>）</w:t>
      </w:r>
      <w:r w:rsidR="00F25D96">
        <w:rPr>
          <w:rFonts w:hint="eastAsia"/>
        </w:rPr>
        <w:t>の増加となっています。</w:t>
      </w:r>
    </w:p>
    <w:p w14:paraId="181DB56D" w14:textId="494D4F28" w:rsidR="00845292" w:rsidRDefault="00950B0E" w:rsidP="00D76DAF">
      <w:r w:rsidRPr="00950B0E">
        <w:rPr>
          <w:noProof/>
        </w:rPr>
        <w:drawing>
          <wp:inline distT="0" distB="0" distL="0" distR="0" wp14:anchorId="1FF3D7D5" wp14:editId="67A7F70B">
            <wp:extent cx="5828030" cy="2425700"/>
            <wp:effectExtent l="0" t="0" r="127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8030" cy="2425700"/>
                    </a:xfrm>
                    <a:prstGeom prst="rect">
                      <a:avLst/>
                    </a:prstGeom>
                    <a:noFill/>
                    <a:ln>
                      <a:noFill/>
                    </a:ln>
                  </pic:spPr>
                </pic:pic>
              </a:graphicData>
            </a:graphic>
          </wp:inline>
        </w:drawing>
      </w:r>
    </w:p>
    <w:p w14:paraId="43CA95BD" w14:textId="286D53B0" w:rsidR="00022902" w:rsidRDefault="00022902" w:rsidP="00E8730D">
      <w:pPr>
        <w:pStyle w:val="af3"/>
      </w:pPr>
      <w:r>
        <w:rPr>
          <w:rFonts w:hint="eastAsia"/>
        </w:rPr>
        <w:t>資料：国勢調査</w:t>
      </w:r>
    </w:p>
    <w:p w14:paraId="2A2BD8EB" w14:textId="48B0B5B5" w:rsidR="00022902" w:rsidRDefault="00022902" w:rsidP="00D76DAF"/>
    <w:p w14:paraId="3E37B9EB" w14:textId="1DC106AE" w:rsidR="004469CC" w:rsidRDefault="004469CC" w:rsidP="00D76DAF">
      <w:pPr>
        <w:pStyle w:val="3"/>
      </w:pPr>
      <w:r>
        <w:rPr>
          <w:rFonts w:hint="eastAsia"/>
        </w:rPr>
        <w:t>（２）</w:t>
      </w:r>
      <w:r w:rsidRPr="004469CC">
        <w:rPr>
          <w:rFonts w:hint="eastAsia"/>
        </w:rPr>
        <w:t>利用関係別新設着工住宅数の推移</w:t>
      </w:r>
    </w:p>
    <w:p w14:paraId="36A64B29" w14:textId="77777777" w:rsidR="005E3210" w:rsidRDefault="000F3F2C" w:rsidP="00D76DAF">
      <w:pPr>
        <w:pStyle w:val="a8"/>
        <w:ind w:firstLine="210"/>
      </w:pPr>
      <w:r>
        <w:rPr>
          <w:rFonts w:hint="eastAsia"/>
        </w:rPr>
        <w:t>平成25年度までは20戸以上の年もみられましたが、徐々に減少傾向となり、近年は10戸未満で推移していました。令和2年度は14戸で若干の増加となっています。</w:t>
      </w:r>
    </w:p>
    <w:p w14:paraId="112A04F3" w14:textId="16B4F1A0" w:rsidR="004469CC" w:rsidRDefault="000F3F2C" w:rsidP="00D76DAF">
      <w:pPr>
        <w:pStyle w:val="a8"/>
        <w:ind w:firstLine="210"/>
      </w:pPr>
      <w:r>
        <w:rPr>
          <w:rFonts w:hint="eastAsia"/>
        </w:rPr>
        <w:t>利用関係をみると、直近5年は持家がほとんどとなり、貸家の供給は</w:t>
      </w:r>
      <w:r w:rsidR="005E3210">
        <w:rPr>
          <w:rFonts w:hint="eastAsia"/>
        </w:rPr>
        <w:t>停滞しています。</w:t>
      </w:r>
    </w:p>
    <w:p w14:paraId="499538EC" w14:textId="77777777" w:rsidR="000F3F2C" w:rsidRPr="004469CC" w:rsidRDefault="000F3F2C" w:rsidP="00D76DAF"/>
    <w:p w14:paraId="7B3F3A78" w14:textId="4BCCC47E" w:rsidR="004469CC" w:rsidRDefault="005D30CC" w:rsidP="00D76DAF">
      <w:r w:rsidRPr="005D30CC">
        <w:rPr>
          <w:noProof/>
        </w:rPr>
        <w:drawing>
          <wp:inline distT="0" distB="0" distL="0" distR="0" wp14:anchorId="72B4BD5F" wp14:editId="65B52D22">
            <wp:extent cx="5828030" cy="2914015"/>
            <wp:effectExtent l="0" t="0" r="1270" b="63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8030" cy="2914015"/>
                    </a:xfrm>
                    <a:prstGeom prst="rect">
                      <a:avLst/>
                    </a:prstGeom>
                    <a:noFill/>
                    <a:ln>
                      <a:noFill/>
                    </a:ln>
                  </pic:spPr>
                </pic:pic>
              </a:graphicData>
            </a:graphic>
          </wp:inline>
        </w:drawing>
      </w:r>
    </w:p>
    <w:p w14:paraId="31C00D47" w14:textId="6BBEEB99" w:rsidR="004469CC" w:rsidRDefault="004469CC" w:rsidP="00B5342B">
      <w:pPr>
        <w:pStyle w:val="af3"/>
      </w:pPr>
      <w:r>
        <w:rPr>
          <w:rFonts w:hint="eastAsia"/>
        </w:rPr>
        <w:t>資料：建築着工統計</w:t>
      </w:r>
    </w:p>
    <w:p w14:paraId="0141BD7A" w14:textId="77777777" w:rsidR="00190607" w:rsidRDefault="00190607" w:rsidP="00D76DAF">
      <w:r>
        <w:br w:type="page"/>
      </w:r>
    </w:p>
    <w:p w14:paraId="15FA819D" w14:textId="63B5E59F" w:rsidR="00190607" w:rsidRDefault="00190607" w:rsidP="00D76DAF">
      <w:pPr>
        <w:pStyle w:val="3"/>
      </w:pPr>
      <w:r>
        <w:rPr>
          <w:rFonts w:hint="eastAsia"/>
        </w:rPr>
        <w:lastRenderedPageBreak/>
        <w:t>（３）公営住宅の状況</w:t>
      </w:r>
    </w:p>
    <w:p w14:paraId="1760A4BF" w14:textId="719CE12A" w:rsidR="00190607" w:rsidRDefault="00190607" w:rsidP="00D76DAF"/>
    <w:p w14:paraId="2A7707CA" w14:textId="5198E8AE" w:rsidR="00190607" w:rsidRDefault="00190607" w:rsidP="00D76DAF">
      <w:pPr>
        <w:pStyle w:val="4"/>
      </w:pPr>
      <w:r>
        <w:rPr>
          <w:rFonts w:hint="eastAsia"/>
        </w:rPr>
        <w:t>ア　管理戸数</w:t>
      </w:r>
    </w:p>
    <w:p w14:paraId="72232F34" w14:textId="2F973B57" w:rsidR="00190607" w:rsidRDefault="00190607" w:rsidP="00D76DAF"/>
    <w:p w14:paraId="57CC3A77" w14:textId="112E30EA" w:rsidR="00190607" w:rsidRDefault="00190607" w:rsidP="00D76DAF">
      <w:pPr>
        <w:pStyle w:val="a8"/>
        <w:ind w:firstLine="210"/>
      </w:pPr>
      <w:r>
        <w:rPr>
          <w:rFonts w:hint="eastAsia"/>
        </w:rPr>
        <w:t>社会資本整備総合</w:t>
      </w:r>
      <w:r w:rsidRPr="00A01E48">
        <w:rPr>
          <w:rFonts w:hint="eastAsia"/>
        </w:rPr>
        <w:t>交付金の基幹事業の対象となる公営住宅</w:t>
      </w:r>
      <w:r>
        <w:rPr>
          <w:rFonts w:hint="eastAsia"/>
        </w:rPr>
        <w:t>が7団地111戸、それ以外の単独住宅が</w:t>
      </w:r>
      <w:r w:rsidR="006C050A">
        <w:rPr>
          <w:rFonts w:hint="eastAsia"/>
        </w:rPr>
        <w:t>3</w:t>
      </w:r>
      <w:r>
        <w:rPr>
          <w:rFonts w:hint="eastAsia"/>
        </w:rPr>
        <w:t>団地</w:t>
      </w:r>
      <w:r w:rsidR="006C050A">
        <w:rPr>
          <w:rFonts w:hint="eastAsia"/>
        </w:rPr>
        <w:t>6</w:t>
      </w:r>
      <w:r>
        <w:rPr>
          <w:rFonts w:hint="eastAsia"/>
        </w:rPr>
        <w:t>戸の計11</w:t>
      </w:r>
      <w:r w:rsidR="006C050A">
        <w:rPr>
          <w:rFonts w:hint="eastAsia"/>
        </w:rPr>
        <w:t>7</w:t>
      </w:r>
      <w:r>
        <w:rPr>
          <w:rFonts w:hint="eastAsia"/>
        </w:rPr>
        <w:t>戸となっています。</w:t>
      </w:r>
    </w:p>
    <w:p w14:paraId="3C2CBC3E" w14:textId="1705B165" w:rsidR="00190607" w:rsidRDefault="004225A7" w:rsidP="00D76DAF">
      <w:pPr>
        <w:pStyle w:val="a8"/>
        <w:ind w:firstLine="210"/>
      </w:pPr>
      <w:r>
        <w:rPr>
          <w:rFonts w:hint="eastAsia"/>
        </w:rPr>
        <w:t>校区別でみると茶花校区</w:t>
      </w:r>
      <w:r w:rsidR="00EE4849">
        <w:rPr>
          <w:rFonts w:hint="eastAsia"/>
        </w:rPr>
        <w:t>に</w:t>
      </w:r>
      <w:r>
        <w:rPr>
          <w:rFonts w:hint="eastAsia"/>
        </w:rPr>
        <w:t>67戸と全ストックの56.3％が立地しています。</w:t>
      </w:r>
    </w:p>
    <w:p w14:paraId="35AECE31" w14:textId="77777777" w:rsidR="00C327E0" w:rsidRDefault="00C327E0" w:rsidP="00D76D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3"/>
        <w:gridCol w:w="1833"/>
        <w:gridCol w:w="1834"/>
        <w:gridCol w:w="1834"/>
        <w:gridCol w:w="1834"/>
      </w:tblGrid>
      <w:tr w:rsidR="00C327E0" w:rsidRPr="004C46C5" w14:paraId="51B66892" w14:textId="77777777" w:rsidTr="00B5342B">
        <w:trPr>
          <w:trHeight w:val="361"/>
        </w:trPr>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1E11FDE2" w14:textId="487F049D"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校区</w:t>
            </w:r>
          </w:p>
        </w:tc>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0DD1C004" w14:textId="637E5649"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住宅の種類</w:t>
            </w:r>
          </w:p>
        </w:tc>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0C0CEF47" w14:textId="698BF91A"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団地数</w:t>
            </w:r>
          </w:p>
        </w:tc>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42C00F1A" w14:textId="667E1724"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棟数</w:t>
            </w:r>
          </w:p>
        </w:tc>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5D103462" w14:textId="2E25F9AD"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管理戸数</w:t>
            </w:r>
          </w:p>
        </w:tc>
      </w:tr>
      <w:tr w:rsidR="00C327E0" w:rsidRPr="004C46C5" w14:paraId="2D7545B3" w14:textId="77777777" w:rsidTr="00B5342B">
        <w:trPr>
          <w:trHeight w:val="340"/>
        </w:trPr>
        <w:tc>
          <w:tcPr>
            <w:tcW w:w="1000" w:type="pct"/>
            <w:vMerge w:val="restart"/>
            <w:tcBorders>
              <w:top w:val="double" w:sz="4" w:space="0" w:color="auto"/>
              <w:left w:val="single" w:sz="4" w:space="0" w:color="auto"/>
              <w:right w:val="single" w:sz="4" w:space="0" w:color="auto"/>
            </w:tcBorders>
            <w:shd w:val="clear" w:color="auto" w:fill="auto"/>
            <w:vAlign w:val="center"/>
          </w:tcPr>
          <w:p w14:paraId="5DD68221" w14:textId="2F7042D2"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茶花</w:t>
            </w:r>
          </w:p>
        </w:tc>
        <w:tc>
          <w:tcPr>
            <w:tcW w:w="1000" w:type="pct"/>
            <w:tcBorders>
              <w:top w:val="double" w:sz="4" w:space="0" w:color="auto"/>
              <w:left w:val="single" w:sz="4" w:space="0" w:color="auto"/>
              <w:right w:val="single" w:sz="4" w:space="0" w:color="auto"/>
            </w:tcBorders>
            <w:vAlign w:val="center"/>
          </w:tcPr>
          <w:p w14:paraId="094B04B5" w14:textId="77777777"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公営住宅</w:t>
            </w:r>
          </w:p>
        </w:tc>
        <w:tc>
          <w:tcPr>
            <w:tcW w:w="1000" w:type="pct"/>
            <w:tcBorders>
              <w:top w:val="double" w:sz="4" w:space="0" w:color="auto"/>
              <w:left w:val="single" w:sz="4" w:space="0" w:color="auto"/>
              <w:right w:val="single" w:sz="4" w:space="0" w:color="auto"/>
            </w:tcBorders>
            <w:vAlign w:val="center"/>
          </w:tcPr>
          <w:p w14:paraId="3B645E44" w14:textId="7CA59E13"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3</w:t>
            </w:r>
            <w:r w:rsidR="00C327E0" w:rsidRPr="004C46C5">
              <w:rPr>
                <w:rFonts w:ascii="BIZ UDゴシック" w:hAnsi="BIZ UDゴシック" w:hint="eastAsia"/>
              </w:rPr>
              <w:t>団地</w:t>
            </w:r>
          </w:p>
        </w:tc>
        <w:tc>
          <w:tcPr>
            <w:tcW w:w="1000" w:type="pct"/>
            <w:tcBorders>
              <w:top w:val="double" w:sz="4" w:space="0" w:color="auto"/>
              <w:left w:val="single" w:sz="4" w:space="0" w:color="auto"/>
              <w:bottom w:val="single" w:sz="4" w:space="0" w:color="auto"/>
              <w:right w:val="single" w:sz="4" w:space="0" w:color="auto"/>
            </w:tcBorders>
            <w:vAlign w:val="center"/>
          </w:tcPr>
          <w:p w14:paraId="1E0049A1" w14:textId="65A3AB90"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10</w:t>
            </w:r>
            <w:r w:rsidR="00C327E0" w:rsidRPr="004C46C5">
              <w:rPr>
                <w:rFonts w:ascii="BIZ UDゴシック" w:hAnsi="BIZ UDゴシック" w:hint="eastAsia"/>
              </w:rPr>
              <w:t>棟</w:t>
            </w:r>
          </w:p>
        </w:tc>
        <w:tc>
          <w:tcPr>
            <w:tcW w:w="1000" w:type="pct"/>
            <w:tcBorders>
              <w:top w:val="double" w:sz="4" w:space="0" w:color="auto"/>
              <w:left w:val="single" w:sz="4" w:space="0" w:color="auto"/>
              <w:bottom w:val="single" w:sz="4" w:space="0" w:color="auto"/>
              <w:right w:val="single" w:sz="4" w:space="0" w:color="auto"/>
            </w:tcBorders>
            <w:vAlign w:val="center"/>
          </w:tcPr>
          <w:p w14:paraId="0C156FF8" w14:textId="5CB84EB7"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64</w:t>
            </w:r>
            <w:r w:rsidR="00C327E0" w:rsidRPr="004C46C5">
              <w:rPr>
                <w:rFonts w:ascii="BIZ UDゴシック" w:hAnsi="BIZ UDゴシック" w:hint="eastAsia"/>
              </w:rPr>
              <w:t>戸</w:t>
            </w:r>
          </w:p>
        </w:tc>
      </w:tr>
      <w:tr w:rsidR="00C327E0" w:rsidRPr="004C46C5" w14:paraId="1404FD1C" w14:textId="77777777" w:rsidTr="00B5342B">
        <w:trPr>
          <w:trHeight w:val="340"/>
        </w:trPr>
        <w:tc>
          <w:tcPr>
            <w:tcW w:w="1000" w:type="pct"/>
            <w:vMerge/>
            <w:tcBorders>
              <w:left w:val="single" w:sz="4" w:space="0" w:color="auto"/>
              <w:bottom w:val="nil"/>
              <w:right w:val="single" w:sz="4" w:space="0" w:color="auto"/>
            </w:tcBorders>
            <w:vAlign w:val="center"/>
          </w:tcPr>
          <w:p w14:paraId="352B4267" w14:textId="0DFEC76B" w:rsidR="00C327E0" w:rsidRPr="004C46C5" w:rsidRDefault="00C327E0" w:rsidP="00B5342B">
            <w:pPr>
              <w:pStyle w:val="af7"/>
              <w:jc w:val="center"/>
              <w:rPr>
                <w:rFonts w:ascii="BIZ UDゴシック" w:hAnsi="BIZ UDゴシック"/>
              </w:rPr>
            </w:pPr>
          </w:p>
        </w:tc>
        <w:tc>
          <w:tcPr>
            <w:tcW w:w="1000" w:type="pct"/>
            <w:tcBorders>
              <w:top w:val="single" w:sz="4" w:space="0" w:color="auto"/>
              <w:left w:val="single" w:sz="4" w:space="0" w:color="auto"/>
              <w:right w:val="single" w:sz="4" w:space="0" w:color="auto"/>
            </w:tcBorders>
            <w:vAlign w:val="center"/>
          </w:tcPr>
          <w:p w14:paraId="579F43B5" w14:textId="39823A3F"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単独住宅</w:t>
            </w:r>
          </w:p>
        </w:tc>
        <w:tc>
          <w:tcPr>
            <w:tcW w:w="1000" w:type="pct"/>
            <w:tcBorders>
              <w:top w:val="single" w:sz="4" w:space="0" w:color="auto"/>
              <w:left w:val="single" w:sz="4" w:space="0" w:color="auto"/>
              <w:right w:val="single" w:sz="4" w:space="0" w:color="auto"/>
            </w:tcBorders>
            <w:vAlign w:val="center"/>
          </w:tcPr>
          <w:p w14:paraId="3C63A855" w14:textId="53EC2910"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1</w:t>
            </w:r>
            <w:r w:rsidR="00C327E0" w:rsidRPr="004C46C5">
              <w:rPr>
                <w:rFonts w:ascii="BIZ UDゴシック" w:hAnsi="BIZ UDゴシック" w:hint="eastAsia"/>
              </w:rPr>
              <w:t>団地</w:t>
            </w:r>
          </w:p>
        </w:tc>
        <w:tc>
          <w:tcPr>
            <w:tcW w:w="1000" w:type="pct"/>
            <w:tcBorders>
              <w:top w:val="single" w:sz="4" w:space="0" w:color="auto"/>
              <w:left w:val="single" w:sz="4" w:space="0" w:color="auto"/>
              <w:right w:val="single" w:sz="4" w:space="0" w:color="auto"/>
            </w:tcBorders>
            <w:vAlign w:val="center"/>
          </w:tcPr>
          <w:p w14:paraId="13F54BE0" w14:textId="088CEE6A"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2</w:t>
            </w:r>
            <w:r w:rsidR="00C327E0" w:rsidRPr="004C46C5">
              <w:rPr>
                <w:rFonts w:ascii="BIZ UDゴシック" w:hAnsi="BIZ UDゴシック" w:hint="eastAsia"/>
              </w:rPr>
              <w:t>棟</w:t>
            </w:r>
          </w:p>
        </w:tc>
        <w:tc>
          <w:tcPr>
            <w:tcW w:w="1000" w:type="pct"/>
            <w:tcBorders>
              <w:top w:val="single" w:sz="4" w:space="0" w:color="auto"/>
              <w:left w:val="single" w:sz="4" w:space="0" w:color="auto"/>
              <w:right w:val="single" w:sz="4" w:space="0" w:color="auto"/>
            </w:tcBorders>
            <w:vAlign w:val="center"/>
          </w:tcPr>
          <w:p w14:paraId="446C910A" w14:textId="5A02AA07"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3</w:t>
            </w:r>
            <w:r w:rsidR="00C327E0" w:rsidRPr="004C46C5">
              <w:rPr>
                <w:rFonts w:ascii="BIZ UDゴシック" w:hAnsi="BIZ UDゴシック" w:hint="eastAsia"/>
              </w:rPr>
              <w:t>戸</w:t>
            </w:r>
          </w:p>
        </w:tc>
      </w:tr>
      <w:tr w:rsidR="00C327E0" w:rsidRPr="004C46C5" w14:paraId="73BAA35E" w14:textId="77777777" w:rsidTr="00B5342B">
        <w:trPr>
          <w:trHeight w:val="340"/>
        </w:trPr>
        <w:tc>
          <w:tcPr>
            <w:tcW w:w="1000" w:type="pct"/>
            <w:vMerge w:val="restart"/>
            <w:tcBorders>
              <w:top w:val="single" w:sz="4" w:space="0" w:color="auto"/>
              <w:left w:val="single" w:sz="4" w:space="0" w:color="auto"/>
              <w:right w:val="single" w:sz="4" w:space="0" w:color="auto"/>
            </w:tcBorders>
            <w:vAlign w:val="center"/>
          </w:tcPr>
          <w:p w14:paraId="3C80E735" w14:textId="7DF1337A" w:rsidR="00C327E0" w:rsidRPr="004C46C5" w:rsidRDefault="00223EB2" w:rsidP="00B5342B">
            <w:pPr>
              <w:pStyle w:val="af7"/>
              <w:jc w:val="center"/>
              <w:rPr>
                <w:rFonts w:ascii="BIZ UDゴシック" w:hAnsi="BIZ UDゴシック"/>
              </w:rPr>
            </w:pPr>
            <w:r w:rsidRPr="004C46C5">
              <w:rPr>
                <w:rFonts w:ascii="BIZ UDゴシック" w:hAnsi="BIZ UDゴシック" w:hint="eastAsia"/>
              </w:rPr>
              <w:t>那間</w:t>
            </w:r>
          </w:p>
        </w:tc>
        <w:tc>
          <w:tcPr>
            <w:tcW w:w="1000" w:type="pct"/>
            <w:tcBorders>
              <w:top w:val="single" w:sz="4" w:space="0" w:color="auto"/>
              <w:left w:val="single" w:sz="4" w:space="0" w:color="auto"/>
              <w:right w:val="single" w:sz="4" w:space="0" w:color="auto"/>
            </w:tcBorders>
            <w:vAlign w:val="center"/>
          </w:tcPr>
          <w:p w14:paraId="3832A1CA" w14:textId="25C320AD"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公営住宅</w:t>
            </w:r>
          </w:p>
        </w:tc>
        <w:tc>
          <w:tcPr>
            <w:tcW w:w="1000" w:type="pct"/>
            <w:tcBorders>
              <w:top w:val="single" w:sz="4" w:space="0" w:color="auto"/>
              <w:left w:val="single" w:sz="4" w:space="0" w:color="auto"/>
              <w:right w:val="single" w:sz="4" w:space="0" w:color="auto"/>
            </w:tcBorders>
            <w:vAlign w:val="center"/>
          </w:tcPr>
          <w:p w14:paraId="09758B71" w14:textId="2CFC77D7"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2団地</w:t>
            </w:r>
          </w:p>
        </w:tc>
        <w:tc>
          <w:tcPr>
            <w:tcW w:w="1000" w:type="pct"/>
            <w:tcBorders>
              <w:top w:val="single" w:sz="4" w:space="0" w:color="auto"/>
              <w:left w:val="single" w:sz="4" w:space="0" w:color="auto"/>
              <w:right w:val="single" w:sz="4" w:space="0" w:color="auto"/>
            </w:tcBorders>
            <w:vAlign w:val="center"/>
          </w:tcPr>
          <w:p w14:paraId="7D732558" w14:textId="33FE3899"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11棟</w:t>
            </w:r>
          </w:p>
        </w:tc>
        <w:tc>
          <w:tcPr>
            <w:tcW w:w="1000" w:type="pct"/>
            <w:tcBorders>
              <w:top w:val="single" w:sz="4" w:space="0" w:color="auto"/>
              <w:left w:val="single" w:sz="4" w:space="0" w:color="auto"/>
              <w:right w:val="single" w:sz="4" w:space="0" w:color="auto"/>
            </w:tcBorders>
            <w:vAlign w:val="center"/>
          </w:tcPr>
          <w:p w14:paraId="456CA31F" w14:textId="68EB14C5"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31戸</w:t>
            </w:r>
          </w:p>
        </w:tc>
      </w:tr>
      <w:tr w:rsidR="00C327E0" w:rsidRPr="004C46C5" w14:paraId="0811CC26" w14:textId="77777777" w:rsidTr="00B5342B">
        <w:trPr>
          <w:trHeight w:val="340"/>
        </w:trPr>
        <w:tc>
          <w:tcPr>
            <w:tcW w:w="1000" w:type="pct"/>
            <w:vMerge/>
            <w:tcBorders>
              <w:left w:val="single" w:sz="4" w:space="0" w:color="auto"/>
              <w:bottom w:val="nil"/>
              <w:right w:val="single" w:sz="4" w:space="0" w:color="auto"/>
            </w:tcBorders>
            <w:vAlign w:val="center"/>
          </w:tcPr>
          <w:p w14:paraId="298BAF5E" w14:textId="77777777" w:rsidR="00C327E0" w:rsidRPr="004C46C5" w:rsidRDefault="00C327E0" w:rsidP="00B5342B">
            <w:pPr>
              <w:pStyle w:val="af7"/>
              <w:jc w:val="center"/>
              <w:rPr>
                <w:rFonts w:ascii="BIZ UDゴシック" w:hAnsi="BIZ UDゴシック"/>
              </w:rPr>
            </w:pPr>
          </w:p>
        </w:tc>
        <w:tc>
          <w:tcPr>
            <w:tcW w:w="1000" w:type="pct"/>
            <w:tcBorders>
              <w:top w:val="single" w:sz="4" w:space="0" w:color="auto"/>
              <w:left w:val="single" w:sz="4" w:space="0" w:color="auto"/>
              <w:right w:val="single" w:sz="4" w:space="0" w:color="auto"/>
            </w:tcBorders>
            <w:vAlign w:val="center"/>
          </w:tcPr>
          <w:p w14:paraId="6ED36863" w14:textId="49C94BAD"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単独住宅</w:t>
            </w:r>
          </w:p>
        </w:tc>
        <w:tc>
          <w:tcPr>
            <w:tcW w:w="1000" w:type="pct"/>
            <w:tcBorders>
              <w:top w:val="single" w:sz="4" w:space="0" w:color="auto"/>
              <w:left w:val="single" w:sz="4" w:space="0" w:color="auto"/>
              <w:right w:val="single" w:sz="4" w:space="0" w:color="auto"/>
            </w:tcBorders>
            <w:vAlign w:val="center"/>
          </w:tcPr>
          <w:p w14:paraId="3F58837E" w14:textId="52DD7008"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w:t>
            </w:r>
          </w:p>
        </w:tc>
        <w:tc>
          <w:tcPr>
            <w:tcW w:w="1000" w:type="pct"/>
            <w:tcBorders>
              <w:top w:val="single" w:sz="4" w:space="0" w:color="auto"/>
              <w:left w:val="single" w:sz="4" w:space="0" w:color="auto"/>
              <w:right w:val="single" w:sz="4" w:space="0" w:color="auto"/>
            </w:tcBorders>
            <w:vAlign w:val="center"/>
          </w:tcPr>
          <w:p w14:paraId="41B95768" w14:textId="43584096"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w:t>
            </w:r>
          </w:p>
        </w:tc>
        <w:tc>
          <w:tcPr>
            <w:tcW w:w="1000" w:type="pct"/>
            <w:tcBorders>
              <w:top w:val="single" w:sz="4" w:space="0" w:color="auto"/>
              <w:left w:val="single" w:sz="4" w:space="0" w:color="auto"/>
              <w:right w:val="single" w:sz="4" w:space="0" w:color="auto"/>
            </w:tcBorders>
            <w:vAlign w:val="center"/>
          </w:tcPr>
          <w:p w14:paraId="7E5B1A6D" w14:textId="1D93C93E"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w:t>
            </w:r>
          </w:p>
        </w:tc>
      </w:tr>
      <w:tr w:rsidR="00C327E0" w:rsidRPr="004C46C5" w14:paraId="1378FA30" w14:textId="77777777" w:rsidTr="00B5342B">
        <w:trPr>
          <w:trHeight w:val="340"/>
        </w:trPr>
        <w:tc>
          <w:tcPr>
            <w:tcW w:w="1000" w:type="pct"/>
            <w:vMerge w:val="restart"/>
            <w:tcBorders>
              <w:top w:val="single" w:sz="4" w:space="0" w:color="auto"/>
              <w:left w:val="single" w:sz="4" w:space="0" w:color="auto"/>
              <w:right w:val="single" w:sz="4" w:space="0" w:color="auto"/>
            </w:tcBorders>
            <w:vAlign w:val="center"/>
          </w:tcPr>
          <w:p w14:paraId="03204A34" w14:textId="7C39F01E" w:rsidR="00C327E0" w:rsidRPr="004C46C5" w:rsidRDefault="00223EB2" w:rsidP="00B5342B">
            <w:pPr>
              <w:pStyle w:val="af7"/>
              <w:jc w:val="center"/>
              <w:rPr>
                <w:rFonts w:ascii="BIZ UDゴシック" w:hAnsi="BIZ UDゴシック"/>
              </w:rPr>
            </w:pPr>
            <w:r w:rsidRPr="004C46C5">
              <w:rPr>
                <w:rFonts w:ascii="BIZ UDゴシック" w:hAnsi="BIZ UDゴシック" w:hint="eastAsia"/>
              </w:rPr>
              <w:t>与論</w:t>
            </w:r>
          </w:p>
        </w:tc>
        <w:tc>
          <w:tcPr>
            <w:tcW w:w="1000" w:type="pct"/>
            <w:tcBorders>
              <w:top w:val="single" w:sz="4" w:space="0" w:color="auto"/>
              <w:left w:val="single" w:sz="4" w:space="0" w:color="auto"/>
              <w:right w:val="single" w:sz="4" w:space="0" w:color="auto"/>
            </w:tcBorders>
            <w:vAlign w:val="center"/>
          </w:tcPr>
          <w:p w14:paraId="08CB69A9" w14:textId="5A31E611"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公営住宅</w:t>
            </w:r>
          </w:p>
        </w:tc>
        <w:tc>
          <w:tcPr>
            <w:tcW w:w="1000" w:type="pct"/>
            <w:tcBorders>
              <w:top w:val="single" w:sz="4" w:space="0" w:color="auto"/>
              <w:left w:val="single" w:sz="4" w:space="0" w:color="auto"/>
              <w:right w:val="single" w:sz="4" w:space="0" w:color="auto"/>
            </w:tcBorders>
            <w:vAlign w:val="center"/>
          </w:tcPr>
          <w:p w14:paraId="7EA137C8" w14:textId="4263F2C4"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2団地</w:t>
            </w:r>
          </w:p>
        </w:tc>
        <w:tc>
          <w:tcPr>
            <w:tcW w:w="1000" w:type="pct"/>
            <w:tcBorders>
              <w:top w:val="single" w:sz="4" w:space="0" w:color="auto"/>
              <w:left w:val="single" w:sz="4" w:space="0" w:color="auto"/>
              <w:right w:val="single" w:sz="4" w:space="0" w:color="auto"/>
            </w:tcBorders>
            <w:vAlign w:val="center"/>
          </w:tcPr>
          <w:p w14:paraId="09E5FE1E" w14:textId="0C7C5268"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4棟</w:t>
            </w:r>
          </w:p>
        </w:tc>
        <w:tc>
          <w:tcPr>
            <w:tcW w:w="1000" w:type="pct"/>
            <w:tcBorders>
              <w:top w:val="single" w:sz="4" w:space="0" w:color="auto"/>
              <w:left w:val="single" w:sz="4" w:space="0" w:color="auto"/>
              <w:right w:val="single" w:sz="4" w:space="0" w:color="auto"/>
            </w:tcBorders>
            <w:vAlign w:val="center"/>
          </w:tcPr>
          <w:p w14:paraId="57528303" w14:textId="59CAF248"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16戸</w:t>
            </w:r>
          </w:p>
        </w:tc>
      </w:tr>
      <w:tr w:rsidR="00C327E0" w:rsidRPr="004C46C5" w14:paraId="3455CB76" w14:textId="77777777" w:rsidTr="00B5342B">
        <w:trPr>
          <w:trHeight w:val="340"/>
        </w:trPr>
        <w:tc>
          <w:tcPr>
            <w:tcW w:w="1000" w:type="pct"/>
            <w:vMerge/>
            <w:tcBorders>
              <w:left w:val="single" w:sz="4" w:space="0" w:color="auto"/>
              <w:bottom w:val="nil"/>
              <w:right w:val="single" w:sz="4" w:space="0" w:color="auto"/>
            </w:tcBorders>
            <w:vAlign w:val="center"/>
          </w:tcPr>
          <w:p w14:paraId="4E736DF6" w14:textId="77777777" w:rsidR="00C327E0" w:rsidRPr="004C46C5" w:rsidRDefault="00C327E0" w:rsidP="00B5342B">
            <w:pPr>
              <w:pStyle w:val="af7"/>
              <w:jc w:val="center"/>
              <w:rPr>
                <w:rFonts w:ascii="BIZ UDゴシック" w:hAnsi="BIZ UDゴシック"/>
              </w:rPr>
            </w:pPr>
          </w:p>
        </w:tc>
        <w:tc>
          <w:tcPr>
            <w:tcW w:w="1000" w:type="pct"/>
            <w:tcBorders>
              <w:top w:val="single" w:sz="4" w:space="0" w:color="auto"/>
              <w:left w:val="single" w:sz="4" w:space="0" w:color="auto"/>
              <w:right w:val="single" w:sz="4" w:space="0" w:color="auto"/>
            </w:tcBorders>
            <w:vAlign w:val="center"/>
          </w:tcPr>
          <w:p w14:paraId="3D4E4BA3" w14:textId="47540C11"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単独住宅</w:t>
            </w:r>
          </w:p>
        </w:tc>
        <w:tc>
          <w:tcPr>
            <w:tcW w:w="1000" w:type="pct"/>
            <w:tcBorders>
              <w:top w:val="single" w:sz="4" w:space="0" w:color="auto"/>
              <w:left w:val="single" w:sz="4" w:space="0" w:color="auto"/>
              <w:right w:val="single" w:sz="4" w:space="0" w:color="auto"/>
            </w:tcBorders>
            <w:vAlign w:val="center"/>
          </w:tcPr>
          <w:p w14:paraId="7FB87AD0" w14:textId="2BFAF668" w:rsidR="00C327E0" w:rsidRPr="004C46C5" w:rsidRDefault="00842536" w:rsidP="00B5342B">
            <w:pPr>
              <w:pStyle w:val="af7"/>
              <w:jc w:val="right"/>
              <w:rPr>
                <w:rFonts w:ascii="BIZ UDゴシック" w:hAnsi="BIZ UDゴシック"/>
              </w:rPr>
            </w:pPr>
            <w:r w:rsidRPr="004C46C5">
              <w:rPr>
                <w:rFonts w:ascii="BIZ UDゴシック" w:hAnsi="BIZ UDゴシック" w:hint="eastAsia"/>
              </w:rPr>
              <w:t>2</w:t>
            </w:r>
            <w:r w:rsidR="00223EB2" w:rsidRPr="004C46C5">
              <w:rPr>
                <w:rFonts w:ascii="BIZ UDゴシック" w:hAnsi="BIZ UDゴシック" w:hint="eastAsia"/>
              </w:rPr>
              <w:t>団地</w:t>
            </w:r>
          </w:p>
        </w:tc>
        <w:tc>
          <w:tcPr>
            <w:tcW w:w="1000" w:type="pct"/>
            <w:tcBorders>
              <w:top w:val="single" w:sz="4" w:space="0" w:color="auto"/>
              <w:left w:val="single" w:sz="4" w:space="0" w:color="auto"/>
              <w:right w:val="single" w:sz="4" w:space="0" w:color="auto"/>
            </w:tcBorders>
            <w:vAlign w:val="center"/>
          </w:tcPr>
          <w:p w14:paraId="634C6C28" w14:textId="443BF954" w:rsidR="00C327E0" w:rsidRPr="004C46C5" w:rsidRDefault="00842536" w:rsidP="00B5342B">
            <w:pPr>
              <w:pStyle w:val="af7"/>
              <w:jc w:val="right"/>
              <w:rPr>
                <w:rFonts w:ascii="BIZ UDゴシック" w:hAnsi="BIZ UDゴシック"/>
              </w:rPr>
            </w:pPr>
            <w:r w:rsidRPr="004C46C5">
              <w:rPr>
                <w:rFonts w:ascii="BIZ UDゴシック" w:hAnsi="BIZ UDゴシック" w:hint="eastAsia"/>
              </w:rPr>
              <w:t>3</w:t>
            </w:r>
            <w:r w:rsidR="00223EB2" w:rsidRPr="004C46C5">
              <w:rPr>
                <w:rFonts w:ascii="BIZ UDゴシック" w:hAnsi="BIZ UDゴシック" w:hint="eastAsia"/>
              </w:rPr>
              <w:t>棟</w:t>
            </w:r>
          </w:p>
        </w:tc>
        <w:tc>
          <w:tcPr>
            <w:tcW w:w="1000" w:type="pct"/>
            <w:tcBorders>
              <w:top w:val="single" w:sz="4" w:space="0" w:color="auto"/>
              <w:left w:val="single" w:sz="4" w:space="0" w:color="auto"/>
              <w:right w:val="single" w:sz="4" w:space="0" w:color="auto"/>
            </w:tcBorders>
            <w:vAlign w:val="center"/>
          </w:tcPr>
          <w:p w14:paraId="05DE1845" w14:textId="5A4E2C74" w:rsidR="00C327E0" w:rsidRPr="004C46C5" w:rsidRDefault="00842536" w:rsidP="00B5342B">
            <w:pPr>
              <w:pStyle w:val="af7"/>
              <w:jc w:val="right"/>
              <w:rPr>
                <w:rFonts w:ascii="BIZ UDゴシック" w:hAnsi="BIZ UDゴシック"/>
              </w:rPr>
            </w:pPr>
            <w:r w:rsidRPr="004C46C5">
              <w:rPr>
                <w:rFonts w:ascii="BIZ UDゴシック" w:hAnsi="BIZ UDゴシック" w:hint="eastAsia"/>
              </w:rPr>
              <w:t>3</w:t>
            </w:r>
            <w:r w:rsidR="00223EB2" w:rsidRPr="004C46C5">
              <w:rPr>
                <w:rFonts w:ascii="BIZ UDゴシック" w:hAnsi="BIZ UDゴシック" w:hint="eastAsia"/>
              </w:rPr>
              <w:t>戸</w:t>
            </w:r>
          </w:p>
        </w:tc>
      </w:tr>
      <w:tr w:rsidR="00223EB2" w:rsidRPr="004C46C5" w14:paraId="1B29550C" w14:textId="77777777" w:rsidTr="00B5342B">
        <w:trPr>
          <w:trHeight w:val="340"/>
        </w:trPr>
        <w:tc>
          <w:tcPr>
            <w:tcW w:w="1000" w:type="pct"/>
            <w:vMerge w:val="restart"/>
            <w:tcBorders>
              <w:top w:val="single" w:sz="4" w:space="0" w:color="auto"/>
              <w:left w:val="single" w:sz="4" w:space="0" w:color="auto"/>
              <w:right w:val="single" w:sz="4" w:space="0" w:color="auto"/>
            </w:tcBorders>
            <w:vAlign w:val="center"/>
          </w:tcPr>
          <w:p w14:paraId="4BC146CE" w14:textId="3E2FC016" w:rsidR="00223EB2" w:rsidRPr="004C46C5" w:rsidRDefault="00223EB2" w:rsidP="00B5342B">
            <w:pPr>
              <w:pStyle w:val="af7"/>
              <w:jc w:val="center"/>
              <w:rPr>
                <w:rFonts w:ascii="BIZ UDゴシック" w:hAnsi="BIZ UDゴシック"/>
              </w:rPr>
            </w:pPr>
            <w:r w:rsidRPr="004C46C5">
              <w:rPr>
                <w:rFonts w:ascii="BIZ UDゴシック" w:hAnsi="BIZ UDゴシック" w:hint="eastAsia"/>
              </w:rPr>
              <w:t>計</w:t>
            </w:r>
          </w:p>
        </w:tc>
        <w:tc>
          <w:tcPr>
            <w:tcW w:w="1000" w:type="pct"/>
            <w:tcBorders>
              <w:top w:val="single" w:sz="4" w:space="0" w:color="auto"/>
              <w:left w:val="single" w:sz="4" w:space="0" w:color="auto"/>
              <w:right w:val="single" w:sz="4" w:space="0" w:color="auto"/>
            </w:tcBorders>
            <w:vAlign w:val="center"/>
          </w:tcPr>
          <w:p w14:paraId="50C634E9" w14:textId="10C68576" w:rsidR="00223EB2" w:rsidRPr="004C46C5" w:rsidRDefault="00223EB2" w:rsidP="00B5342B">
            <w:pPr>
              <w:pStyle w:val="af7"/>
              <w:jc w:val="center"/>
              <w:rPr>
                <w:rFonts w:ascii="BIZ UDゴシック" w:hAnsi="BIZ UDゴシック"/>
              </w:rPr>
            </w:pPr>
            <w:r w:rsidRPr="004C46C5">
              <w:rPr>
                <w:rFonts w:ascii="BIZ UDゴシック" w:hAnsi="BIZ UDゴシック" w:hint="eastAsia"/>
              </w:rPr>
              <w:t>公営住宅</w:t>
            </w:r>
          </w:p>
        </w:tc>
        <w:tc>
          <w:tcPr>
            <w:tcW w:w="1000" w:type="pct"/>
            <w:tcBorders>
              <w:top w:val="single" w:sz="4" w:space="0" w:color="auto"/>
              <w:left w:val="single" w:sz="4" w:space="0" w:color="auto"/>
              <w:right w:val="single" w:sz="4" w:space="0" w:color="auto"/>
            </w:tcBorders>
            <w:vAlign w:val="center"/>
          </w:tcPr>
          <w:p w14:paraId="5EE8B3F2" w14:textId="5303C868" w:rsidR="00223EB2" w:rsidRPr="004C46C5" w:rsidRDefault="00223EB2" w:rsidP="00B5342B">
            <w:pPr>
              <w:pStyle w:val="af7"/>
              <w:jc w:val="right"/>
              <w:rPr>
                <w:rFonts w:ascii="BIZ UDゴシック" w:hAnsi="BIZ UDゴシック"/>
              </w:rPr>
            </w:pPr>
            <w:r w:rsidRPr="004C46C5">
              <w:rPr>
                <w:rFonts w:ascii="BIZ UDゴシック" w:hAnsi="BIZ UDゴシック" w:hint="eastAsia"/>
              </w:rPr>
              <w:t>7団地</w:t>
            </w:r>
          </w:p>
        </w:tc>
        <w:tc>
          <w:tcPr>
            <w:tcW w:w="1000" w:type="pct"/>
            <w:tcBorders>
              <w:top w:val="single" w:sz="4" w:space="0" w:color="auto"/>
              <w:left w:val="single" w:sz="4" w:space="0" w:color="auto"/>
              <w:right w:val="single" w:sz="4" w:space="0" w:color="auto"/>
            </w:tcBorders>
            <w:vAlign w:val="center"/>
          </w:tcPr>
          <w:p w14:paraId="204C3AEF" w14:textId="532C2841" w:rsidR="00223EB2" w:rsidRPr="004C46C5" w:rsidRDefault="00223EB2" w:rsidP="00B5342B">
            <w:pPr>
              <w:pStyle w:val="af7"/>
              <w:jc w:val="right"/>
              <w:rPr>
                <w:rFonts w:ascii="BIZ UDゴシック" w:hAnsi="BIZ UDゴシック"/>
              </w:rPr>
            </w:pPr>
            <w:r w:rsidRPr="004C46C5">
              <w:rPr>
                <w:rFonts w:ascii="BIZ UDゴシック" w:hAnsi="BIZ UDゴシック" w:hint="eastAsia"/>
              </w:rPr>
              <w:t>25棟</w:t>
            </w:r>
          </w:p>
        </w:tc>
        <w:tc>
          <w:tcPr>
            <w:tcW w:w="1000" w:type="pct"/>
            <w:tcBorders>
              <w:top w:val="single" w:sz="4" w:space="0" w:color="auto"/>
              <w:left w:val="single" w:sz="4" w:space="0" w:color="auto"/>
              <w:right w:val="single" w:sz="4" w:space="0" w:color="auto"/>
            </w:tcBorders>
            <w:vAlign w:val="center"/>
          </w:tcPr>
          <w:p w14:paraId="277DAB82" w14:textId="601123B9" w:rsidR="00223EB2" w:rsidRPr="004C46C5" w:rsidRDefault="00223EB2" w:rsidP="00B5342B">
            <w:pPr>
              <w:pStyle w:val="af7"/>
              <w:jc w:val="right"/>
              <w:rPr>
                <w:rFonts w:ascii="BIZ UDゴシック" w:hAnsi="BIZ UDゴシック"/>
              </w:rPr>
            </w:pPr>
            <w:r w:rsidRPr="004C46C5">
              <w:rPr>
                <w:rFonts w:ascii="BIZ UDゴシック" w:hAnsi="BIZ UDゴシック" w:hint="eastAsia"/>
              </w:rPr>
              <w:t>111戸</w:t>
            </w:r>
          </w:p>
        </w:tc>
      </w:tr>
      <w:tr w:rsidR="00223EB2" w:rsidRPr="004C46C5" w14:paraId="760D7BF4" w14:textId="77777777" w:rsidTr="00B5342B">
        <w:trPr>
          <w:trHeight w:val="340"/>
        </w:trPr>
        <w:tc>
          <w:tcPr>
            <w:tcW w:w="1000" w:type="pct"/>
            <w:vMerge/>
            <w:tcBorders>
              <w:left w:val="single" w:sz="4" w:space="0" w:color="auto"/>
              <w:bottom w:val="nil"/>
              <w:right w:val="single" w:sz="4" w:space="0" w:color="auto"/>
            </w:tcBorders>
            <w:vAlign w:val="center"/>
          </w:tcPr>
          <w:p w14:paraId="6E3358B1" w14:textId="77777777" w:rsidR="00223EB2" w:rsidRPr="004C46C5" w:rsidRDefault="00223EB2" w:rsidP="00B5342B">
            <w:pPr>
              <w:pStyle w:val="af7"/>
              <w:jc w:val="center"/>
              <w:rPr>
                <w:rFonts w:ascii="BIZ UDゴシック" w:hAnsi="BIZ UDゴシック"/>
              </w:rPr>
            </w:pPr>
          </w:p>
        </w:tc>
        <w:tc>
          <w:tcPr>
            <w:tcW w:w="1000" w:type="pct"/>
            <w:tcBorders>
              <w:top w:val="single" w:sz="4" w:space="0" w:color="auto"/>
              <w:left w:val="single" w:sz="4" w:space="0" w:color="auto"/>
              <w:right w:val="single" w:sz="4" w:space="0" w:color="auto"/>
            </w:tcBorders>
            <w:vAlign w:val="center"/>
          </w:tcPr>
          <w:p w14:paraId="42DE7EA7" w14:textId="2AFAAEA0" w:rsidR="00223EB2" w:rsidRPr="004C46C5" w:rsidRDefault="00223EB2" w:rsidP="00B5342B">
            <w:pPr>
              <w:pStyle w:val="af7"/>
              <w:jc w:val="center"/>
              <w:rPr>
                <w:rFonts w:ascii="BIZ UDゴシック" w:hAnsi="BIZ UDゴシック"/>
              </w:rPr>
            </w:pPr>
            <w:r w:rsidRPr="004C46C5">
              <w:rPr>
                <w:rFonts w:ascii="BIZ UDゴシック" w:hAnsi="BIZ UDゴシック" w:hint="eastAsia"/>
              </w:rPr>
              <w:t>単独住宅</w:t>
            </w:r>
          </w:p>
        </w:tc>
        <w:tc>
          <w:tcPr>
            <w:tcW w:w="1000" w:type="pct"/>
            <w:tcBorders>
              <w:top w:val="single" w:sz="4" w:space="0" w:color="auto"/>
              <w:left w:val="single" w:sz="4" w:space="0" w:color="auto"/>
              <w:right w:val="single" w:sz="4" w:space="0" w:color="auto"/>
            </w:tcBorders>
            <w:vAlign w:val="center"/>
          </w:tcPr>
          <w:p w14:paraId="6CADAC59" w14:textId="56939149" w:rsidR="00223EB2" w:rsidRPr="004C46C5" w:rsidRDefault="00842536" w:rsidP="00B5342B">
            <w:pPr>
              <w:pStyle w:val="af7"/>
              <w:jc w:val="right"/>
              <w:rPr>
                <w:rFonts w:ascii="BIZ UDゴシック" w:hAnsi="BIZ UDゴシック"/>
              </w:rPr>
            </w:pPr>
            <w:r w:rsidRPr="004C46C5">
              <w:rPr>
                <w:rFonts w:ascii="BIZ UDゴシック" w:hAnsi="BIZ UDゴシック" w:hint="eastAsia"/>
              </w:rPr>
              <w:t>3</w:t>
            </w:r>
            <w:r w:rsidR="00223EB2" w:rsidRPr="004C46C5">
              <w:rPr>
                <w:rFonts w:ascii="BIZ UDゴシック" w:hAnsi="BIZ UDゴシック" w:hint="eastAsia"/>
              </w:rPr>
              <w:t>団地</w:t>
            </w:r>
          </w:p>
        </w:tc>
        <w:tc>
          <w:tcPr>
            <w:tcW w:w="1000" w:type="pct"/>
            <w:tcBorders>
              <w:top w:val="single" w:sz="4" w:space="0" w:color="auto"/>
              <w:left w:val="single" w:sz="4" w:space="0" w:color="auto"/>
              <w:right w:val="single" w:sz="4" w:space="0" w:color="auto"/>
            </w:tcBorders>
            <w:vAlign w:val="center"/>
          </w:tcPr>
          <w:p w14:paraId="5DB9D0CF" w14:textId="671983D5" w:rsidR="00223EB2" w:rsidRPr="004C46C5" w:rsidRDefault="00842536" w:rsidP="00B5342B">
            <w:pPr>
              <w:pStyle w:val="af7"/>
              <w:jc w:val="right"/>
              <w:rPr>
                <w:rFonts w:ascii="BIZ UDゴシック" w:hAnsi="BIZ UDゴシック"/>
              </w:rPr>
            </w:pPr>
            <w:r w:rsidRPr="004C46C5">
              <w:rPr>
                <w:rFonts w:ascii="BIZ UDゴシック" w:hAnsi="BIZ UDゴシック" w:hint="eastAsia"/>
              </w:rPr>
              <w:t>5</w:t>
            </w:r>
            <w:r w:rsidR="00223EB2" w:rsidRPr="004C46C5">
              <w:rPr>
                <w:rFonts w:ascii="BIZ UDゴシック" w:hAnsi="BIZ UDゴシック" w:hint="eastAsia"/>
              </w:rPr>
              <w:t>棟</w:t>
            </w:r>
          </w:p>
        </w:tc>
        <w:tc>
          <w:tcPr>
            <w:tcW w:w="1000" w:type="pct"/>
            <w:tcBorders>
              <w:top w:val="single" w:sz="4" w:space="0" w:color="auto"/>
              <w:left w:val="single" w:sz="4" w:space="0" w:color="auto"/>
              <w:right w:val="single" w:sz="4" w:space="0" w:color="auto"/>
            </w:tcBorders>
            <w:vAlign w:val="center"/>
          </w:tcPr>
          <w:p w14:paraId="3C8C866B" w14:textId="18A45391" w:rsidR="00223EB2" w:rsidRPr="004C46C5" w:rsidRDefault="00842536" w:rsidP="00B5342B">
            <w:pPr>
              <w:pStyle w:val="af7"/>
              <w:jc w:val="right"/>
              <w:rPr>
                <w:rFonts w:ascii="BIZ UDゴシック" w:hAnsi="BIZ UDゴシック"/>
              </w:rPr>
            </w:pPr>
            <w:r w:rsidRPr="004C46C5">
              <w:rPr>
                <w:rFonts w:ascii="BIZ UDゴシック" w:hAnsi="BIZ UDゴシック" w:hint="eastAsia"/>
              </w:rPr>
              <w:t>6</w:t>
            </w:r>
            <w:r w:rsidR="00223EB2" w:rsidRPr="004C46C5">
              <w:rPr>
                <w:rFonts w:ascii="BIZ UDゴシック" w:hAnsi="BIZ UDゴシック" w:hint="eastAsia"/>
              </w:rPr>
              <w:t>戸</w:t>
            </w:r>
          </w:p>
        </w:tc>
      </w:tr>
      <w:tr w:rsidR="00C327E0" w:rsidRPr="004C46C5" w14:paraId="241EDFA2" w14:textId="77777777" w:rsidTr="00B5342B">
        <w:trPr>
          <w:trHeight w:val="340"/>
        </w:trPr>
        <w:tc>
          <w:tcPr>
            <w:tcW w:w="1999" w:type="pct"/>
            <w:gridSpan w:val="2"/>
            <w:tcBorders>
              <w:top w:val="single" w:sz="4" w:space="0" w:color="auto"/>
              <w:left w:val="single" w:sz="4" w:space="0" w:color="auto"/>
              <w:bottom w:val="single" w:sz="4" w:space="0" w:color="auto"/>
              <w:right w:val="single" w:sz="4" w:space="0" w:color="auto"/>
            </w:tcBorders>
            <w:vAlign w:val="center"/>
          </w:tcPr>
          <w:p w14:paraId="54ACB17A" w14:textId="0C5AFA27"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合計</w:t>
            </w:r>
          </w:p>
        </w:tc>
        <w:tc>
          <w:tcPr>
            <w:tcW w:w="1000" w:type="pct"/>
            <w:tcBorders>
              <w:top w:val="single" w:sz="4" w:space="0" w:color="auto"/>
              <w:left w:val="single" w:sz="4" w:space="0" w:color="auto"/>
              <w:bottom w:val="single" w:sz="4" w:space="0" w:color="auto"/>
              <w:right w:val="single" w:sz="4" w:space="0" w:color="auto"/>
            </w:tcBorders>
            <w:vAlign w:val="center"/>
          </w:tcPr>
          <w:p w14:paraId="12164C04" w14:textId="06B31D67" w:rsidR="00C327E0" w:rsidRPr="004C46C5" w:rsidRDefault="00C327E0" w:rsidP="00B5342B">
            <w:pPr>
              <w:pStyle w:val="af7"/>
              <w:jc w:val="right"/>
              <w:rPr>
                <w:rFonts w:ascii="BIZ UDゴシック" w:hAnsi="BIZ UDゴシック"/>
              </w:rPr>
            </w:pPr>
            <w:r w:rsidRPr="004C46C5">
              <w:rPr>
                <w:rFonts w:ascii="BIZ UDゴシック" w:hAnsi="BIZ UDゴシック" w:hint="eastAsia"/>
              </w:rPr>
              <w:t>1</w:t>
            </w:r>
            <w:r w:rsidR="00842536" w:rsidRPr="004C46C5">
              <w:rPr>
                <w:rFonts w:ascii="BIZ UDゴシック" w:hAnsi="BIZ UDゴシック" w:hint="eastAsia"/>
              </w:rPr>
              <w:t>0</w:t>
            </w:r>
            <w:r w:rsidRPr="004C46C5">
              <w:rPr>
                <w:rFonts w:ascii="BIZ UDゴシック" w:hAnsi="BIZ UDゴシック" w:hint="eastAsia"/>
              </w:rPr>
              <w:t>団地</w:t>
            </w:r>
          </w:p>
        </w:tc>
        <w:tc>
          <w:tcPr>
            <w:tcW w:w="1000" w:type="pct"/>
            <w:tcBorders>
              <w:top w:val="single" w:sz="4" w:space="0" w:color="auto"/>
              <w:left w:val="single" w:sz="4" w:space="0" w:color="auto"/>
              <w:bottom w:val="single" w:sz="4" w:space="0" w:color="auto"/>
              <w:right w:val="single" w:sz="4" w:space="0" w:color="auto"/>
            </w:tcBorders>
            <w:vAlign w:val="center"/>
          </w:tcPr>
          <w:p w14:paraId="0021829C" w14:textId="27AB871E" w:rsidR="00C327E0" w:rsidRPr="004C46C5" w:rsidRDefault="00C327E0" w:rsidP="00B5342B">
            <w:pPr>
              <w:pStyle w:val="af7"/>
              <w:jc w:val="right"/>
              <w:rPr>
                <w:rFonts w:ascii="BIZ UDゴシック" w:hAnsi="BIZ UDゴシック"/>
              </w:rPr>
            </w:pPr>
            <w:r w:rsidRPr="004C46C5">
              <w:rPr>
                <w:rFonts w:ascii="BIZ UDゴシック" w:hAnsi="BIZ UDゴシック" w:hint="eastAsia"/>
              </w:rPr>
              <w:t>3</w:t>
            </w:r>
            <w:r w:rsidR="00842536" w:rsidRPr="004C46C5">
              <w:rPr>
                <w:rFonts w:ascii="BIZ UDゴシック" w:hAnsi="BIZ UDゴシック" w:hint="eastAsia"/>
              </w:rPr>
              <w:t>0</w:t>
            </w:r>
            <w:r w:rsidRPr="004C46C5">
              <w:rPr>
                <w:rFonts w:ascii="BIZ UDゴシック" w:hAnsi="BIZ UDゴシック" w:hint="eastAsia"/>
              </w:rPr>
              <w:t>棟</w:t>
            </w:r>
          </w:p>
        </w:tc>
        <w:tc>
          <w:tcPr>
            <w:tcW w:w="1000" w:type="pct"/>
            <w:tcBorders>
              <w:top w:val="single" w:sz="4" w:space="0" w:color="auto"/>
              <w:left w:val="single" w:sz="4" w:space="0" w:color="auto"/>
              <w:bottom w:val="single" w:sz="4" w:space="0" w:color="auto"/>
              <w:right w:val="single" w:sz="4" w:space="0" w:color="auto"/>
            </w:tcBorders>
            <w:vAlign w:val="center"/>
          </w:tcPr>
          <w:p w14:paraId="209C380C" w14:textId="02D2F2E0" w:rsidR="00C327E0" w:rsidRPr="004C46C5" w:rsidRDefault="00C327E0" w:rsidP="00B5342B">
            <w:pPr>
              <w:pStyle w:val="af7"/>
              <w:jc w:val="right"/>
              <w:rPr>
                <w:rFonts w:ascii="BIZ UDゴシック" w:hAnsi="BIZ UDゴシック"/>
              </w:rPr>
            </w:pPr>
            <w:r w:rsidRPr="004C46C5">
              <w:rPr>
                <w:rFonts w:ascii="BIZ UDゴシック" w:hAnsi="BIZ UDゴシック" w:hint="eastAsia"/>
              </w:rPr>
              <w:t>11</w:t>
            </w:r>
            <w:r w:rsidR="00842536" w:rsidRPr="004C46C5">
              <w:rPr>
                <w:rFonts w:ascii="BIZ UDゴシック" w:hAnsi="BIZ UDゴシック" w:hint="eastAsia"/>
              </w:rPr>
              <w:t>7</w:t>
            </w:r>
            <w:r w:rsidRPr="004C46C5">
              <w:rPr>
                <w:rFonts w:ascii="BIZ UDゴシック" w:hAnsi="BIZ UDゴシック" w:hint="eastAsia"/>
              </w:rPr>
              <w:t>戸</w:t>
            </w:r>
          </w:p>
        </w:tc>
      </w:tr>
    </w:tbl>
    <w:p w14:paraId="199A5331" w14:textId="2260EE9C" w:rsidR="00190607" w:rsidRDefault="00190607" w:rsidP="00E8730D">
      <w:pPr>
        <w:pStyle w:val="af3"/>
      </w:pPr>
      <w:r>
        <w:rPr>
          <w:rFonts w:hint="eastAsia"/>
        </w:rPr>
        <w:t>資料：与論町公営住宅等長寿命化計画</w:t>
      </w:r>
    </w:p>
    <w:p w14:paraId="174333C5" w14:textId="7ABC74AF" w:rsidR="00C03577" w:rsidRDefault="00C03577" w:rsidP="00D76DAF"/>
    <w:p w14:paraId="6506DA4D" w14:textId="0E98C3E9" w:rsidR="00C03577" w:rsidRDefault="00C03577" w:rsidP="00D76DAF">
      <w:pPr>
        <w:pStyle w:val="4"/>
      </w:pPr>
      <w:r>
        <w:rPr>
          <w:rFonts w:hint="eastAsia"/>
        </w:rPr>
        <w:t>イ　構造別耐用年限経過戸数の状況（令和3年度時点）</w:t>
      </w:r>
    </w:p>
    <w:p w14:paraId="2E6CF354" w14:textId="15A06E28" w:rsidR="00C03577" w:rsidRDefault="00C03577" w:rsidP="00D76DAF"/>
    <w:p w14:paraId="46AEA3F6" w14:textId="16E26302" w:rsidR="00C03577" w:rsidRDefault="00EE4849" w:rsidP="00D76DAF">
      <w:pPr>
        <w:pStyle w:val="a8"/>
        <w:ind w:firstLine="210"/>
      </w:pPr>
      <w:r>
        <w:rPr>
          <w:rFonts w:hint="eastAsia"/>
        </w:rPr>
        <w:t>構造別耐用年限経過個数の状況をみると、簡易耐火構造平屋建（簡平）はすべて耐用年限を経過していますが、その他のストックは耐用年限内です。</w:t>
      </w:r>
    </w:p>
    <w:p w14:paraId="05FD0B70" w14:textId="6B97EFE7" w:rsidR="00EE4849" w:rsidRPr="004225A7" w:rsidRDefault="00EE4849" w:rsidP="00D76DAF">
      <w:pPr>
        <w:pStyle w:val="a8"/>
        <w:ind w:firstLine="210"/>
      </w:pPr>
      <w:r>
        <w:rPr>
          <w:rFonts w:hint="eastAsia"/>
        </w:rPr>
        <w:t>一方で、耐用年限の1/2を経過したストックは63戸と全体の52.9％となっています。</w:t>
      </w:r>
    </w:p>
    <w:p w14:paraId="67A39A59" w14:textId="77777777" w:rsidR="00C03577" w:rsidRDefault="00C03577" w:rsidP="00D76DAF"/>
    <w:tbl>
      <w:tblPr>
        <w:tblW w:w="5000" w:type="pct"/>
        <w:tblCellMar>
          <w:left w:w="99" w:type="dxa"/>
          <w:right w:w="99" w:type="dxa"/>
        </w:tblCellMar>
        <w:tblLook w:val="04A0" w:firstRow="1" w:lastRow="0" w:firstColumn="1" w:lastColumn="0" w:noHBand="0" w:noVBand="1"/>
      </w:tblPr>
      <w:tblGrid>
        <w:gridCol w:w="2320"/>
        <w:gridCol w:w="1095"/>
        <w:gridCol w:w="1439"/>
        <w:gridCol w:w="1438"/>
        <w:gridCol w:w="1438"/>
        <w:gridCol w:w="1438"/>
      </w:tblGrid>
      <w:tr w:rsidR="00BA133B" w:rsidRPr="00B5342B" w14:paraId="7AE6D37A" w14:textId="77777777" w:rsidTr="00B5342B">
        <w:trPr>
          <w:trHeight w:val="270"/>
        </w:trPr>
        <w:tc>
          <w:tcPr>
            <w:tcW w:w="186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D6EB5E" w14:textId="77777777" w:rsidR="00BA133B" w:rsidRPr="00B5342B" w:rsidRDefault="00BA133B" w:rsidP="00D76DAF">
            <w:pPr>
              <w:pStyle w:val="af7"/>
              <w:rPr>
                <w:rFonts w:ascii="BIZ UDゴシック" w:hAnsi="BIZ UDゴシック"/>
              </w:rPr>
            </w:pPr>
            <w:r w:rsidRPr="00B5342B">
              <w:rPr>
                <w:rFonts w:ascii="BIZ UDゴシック" w:hAnsi="BIZ UDゴシック" w:hint="eastAsia"/>
              </w:rPr>
              <w:t xml:space="preserve">　</w:t>
            </w:r>
          </w:p>
        </w:tc>
        <w:tc>
          <w:tcPr>
            <w:tcW w:w="78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C1043E5" w14:textId="77777777" w:rsidR="00BA133B" w:rsidRPr="00B5342B" w:rsidRDefault="00BA133B" w:rsidP="00B5342B">
            <w:pPr>
              <w:pStyle w:val="af7"/>
              <w:jc w:val="center"/>
              <w:rPr>
                <w:rFonts w:ascii="BIZ UDゴシック" w:hAnsi="BIZ UDゴシック"/>
              </w:rPr>
            </w:pPr>
            <w:r w:rsidRPr="00B5342B">
              <w:rPr>
                <w:rFonts w:ascii="BIZ UDゴシック" w:hAnsi="BIZ UDゴシック" w:hint="eastAsia"/>
              </w:rPr>
              <w:t>木造</w:t>
            </w:r>
          </w:p>
        </w:tc>
        <w:tc>
          <w:tcPr>
            <w:tcW w:w="7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709A4B9" w14:textId="77777777" w:rsidR="00BA133B" w:rsidRPr="00B5342B" w:rsidRDefault="00BA133B" w:rsidP="00B5342B">
            <w:pPr>
              <w:pStyle w:val="af7"/>
              <w:jc w:val="center"/>
              <w:rPr>
                <w:rFonts w:ascii="BIZ UDゴシック" w:hAnsi="BIZ UDゴシック"/>
              </w:rPr>
            </w:pPr>
            <w:r w:rsidRPr="00B5342B">
              <w:rPr>
                <w:rFonts w:ascii="BIZ UDゴシック" w:hAnsi="BIZ UDゴシック" w:hint="eastAsia"/>
              </w:rPr>
              <w:t>簡平</w:t>
            </w:r>
          </w:p>
        </w:tc>
        <w:tc>
          <w:tcPr>
            <w:tcW w:w="7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EA2D046" w14:textId="77777777" w:rsidR="00BA133B" w:rsidRPr="00B5342B" w:rsidRDefault="00BA133B" w:rsidP="00B5342B">
            <w:pPr>
              <w:pStyle w:val="af7"/>
              <w:jc w:val="center"/>
              <w:rPr>
                <w:rFonts w:ascii="BIZ UDゴシック" w:hAnsi="BIZ UDゴシック"/>
              </w:rPr>
            </w:pPr>
            <w:r w:rsidRPr="00B5342B">
              <w:rPr>
                <w:rFonts w:ascii="BIZ UDゴシック" w:hAnsi="BIZ UDゴシック" w:hint="eastAsia"/>
              </w:rPr>
              <w:t>耐火</w:t>
            </w:r>
          </w:p>
        </w:tc>
        <w:tc>
          <w:tcPr>
            <w:tcW w:w="7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71CE76C" w14:textId="77777777" w:rsidR="00BA133B" w:rsidRPr="00B5342B" w:rsidRDefault="00BA133B" w:rsidP="00B5342B">
            <w:pPr>
              <w:pStyle w:val="af7"/>
              <w:jc w:val="center"/>
              <w:rPr>
                <w:rFonts w:ascii="BIZ UDゴシック" w:hAnsi="BIZ UDゴシック"/>
              </w:rPr>
            </w:pPr>
            <w:r w:rsidRPr="00B5342B">
              <w:rPr>
                <w:rFonts w:ascii="BIZ UDゴシック" w:hAnsi="BIZ UDゴシック" w:hint="eastAsia"/>
              </w:rPr>
              <w:t>計</w:t>
            </w:r>
          </w:p>
        </w:tc>
      </w:tr>
      <w:tr w:rsidR="00842536" w:rsidRPr="00B5342B" w14:paraId="0C101DCE" w14:textId="77777777" w:rsidTr="00B5342B">
        <w:trPr>
          <w:trHeight w:val="270"/>
        </w:trPr>
        <w:tc>
          <w:tcPr>
            <w:tcW w:w="18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BE6D6"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合計（戸数）</w:t>
            </w:r>
          </w:p>
        </w:tc>
        <w:tc>
          <w:tcPr>
            <w:tcW w:w="785" w:type="pct"/>
            <w:tcBorders>
              <w:top w:val="nil"/>
              <w:left w:val="nil"/>
              <w:bottom w:val="single" w:sz="4" w:space="0" w:color="auto"/>
              <w:right w:val="single" w:sz="4" w:space="0" w:color="auto"/>
            </w:tcBorders>
            <w:shd w:val="clear" w:color="auto" w:fill="auto"/>
            <w:noWrap/>
            <w:vAlign w:val="center"/>
            <w:hideMark/>
          </w:tcPr>
          <w:p w14:paraId="6EE3486D" w14:textId="5BF7D15C"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26</w:t>
            </w:r>
          </w:p>
        </w:tc>
        <w:tc>
          <w:tcPr>
            <w:tcW w:w="784" w:type="pct"/>
            <w:tcBorders>
              <w:top w:val="nil"/>
              <w:left w:val="nil"/>
              <w:bottom w:val="single" w:sz="4" w:space="0" w:color="auto"/>
              <w:right w:val="single" w:sz="4" w:space="0" w:color="auto"/>
            </w:tcBorders>
            <w:shd w:val="clear" w:color="auto" w:fill="auto"/>
            <w:noWrap/>
            <w:vAlign w:val="center"/>
            <w:hideMark/>
          </w:tcPr>
          <w:p w14:paraId="205E6FA4" w14:textId="0579821D"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w:t>
            </w:r>
          </w:p>
        </w:tc>
        <w:tc>
          <w:tcPr>
            <w:tcW w:w="784" w:type="pct"/>
            <w:tcBorders>
              <w:top w:val="nil"/>
              <w:left w:val="nil"/>
              <w:bottom w:val="single" w:sz="4" w:space="0" w:color="auto"/>
              <w:right w:val="single" w:sz="4" w:space="0" w:color="auto"/>
            </w:tcBorders>
            <w:shd w:val="clear" w:color="auto" w:fill="auto"/>
            <w:noWrap/>
            <w:vAlign w:val="center"/>
            <w:hideMark/>
          </w:tcPr>
          <w:p w14:paraId="75E23E3C" w14:textId="7875E69A"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85</w:t>
            </w:r>
          </w:p>
        </w:tc>
        <w:tc>
          <w:tcPr>
            <w:tcW w:w="784" w:type="pct"/>
            <w:tcBorders>
              <w:top w:val="nil"/>
              <w:left w:val="nil"/>
              <w:bottom w:val="single" w:sz="4" w:space="0" w:color="auto"/>
              <w:right w:val="single" w:sz="4" w:space="0" w:color="auto"/>
            </w:tcBorders>
            <w:shd w:val="clear" w:color="auto" w:fill="auto"/>
            <w:noWrap/>
            <w:vAlign w:val="center"/>
            <w:hideMark/>
          </w:tcPr>
          <w:p w14:paraId="037A7611" w14:textId="0AE464CC"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117</w:t>
            </w:r>
          </w:p>
        </w:tc>
      </w:tr>
      <w:tr w:rsidR="00842536" w:rsidRPr="00B5342B" w14:paraId="668EDCBA" w14:textId="77777777" w:rsidTr="00B5342B">
        <w:trPr>
          <w:trHeight w:val="270"/>
        </w:trPr>
        <w:tc>
          <w:tcPr>
            <w:tcW w:w="1265" w:type="pct"/>
            <w:vMerge w:val="restart"/>
            <w:tcBorders>
              <w:top w:val="nil"/>
              <w:left w:val="single" w:sz="4" w:space="0" w:color="auto"/>
              <w:bottom w:val="single" w:sz="4" w:space="0" w:color="auto"/>
              <w:right w:val="single" w:sz="4" w:space="0" w:color="auto"/>
            </w:tcBorders>
            <w:shd w:val="clear" w:color="auto" w:fill="auto"/>
            <w:vAlign w:val="center"/>
            <w:hideMark/>
          </w:tcPr>
          <w:p w14:paraId="61542114" w14:textId="7F33BDE2"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耐用年限経過</w:t>
            </w:r>
          </w:p>
        </w:tc>
        <w:tc>
          <w:tcPr>
            <w:tcW w:w="597" w:type="pct"/>
            <w:tcBorders>
              <w:top w:val="nil"/>
              <w:left w:val="nil"/>
              <w:bottom w:val="dotted" w:sz="4" w:space="0" w:color="auto"/>
              <w:right w:val="single" w:sz="4" w:space="0" w:color="auto"/>
            </w:tcBorders>
            <w:shd w:val="clear" w:color="auto" w:fill="auto"/>
            <w:noWrap/>
            <w:vAlign w:val="center"/>
            <w:hideMark/>
          </w:tcPr>
          <w:p w14:paraId="7385F3C6"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戸数</w:t>
            </w:r>
          </w:p>
        </w:tc>
        <w:tc>
          <w:tcPr>
            <w:tcW w:w="785" w:type="pct"/>
            <w:tcBorders>
              <w:top w:val="nil"/>
              <w:left w:val="nil"/>
              <w:bottom w:val="dotted" w:sz="4" w:space="0" w:color="auto"/>
              <w:right w:val="single" w:sz="4" w:space="0" w:color="auto"/>
            </w:tcBorders>
            <w:shd w:val="clear" w:color="auto" w:fill="auto"/>
            <w:noWrap/>
            <w:vAlign w:val="center"/>
            <w:hideMark/>
          </w:tcPr>
          <w:p w14:paraId="74E5E844" w14:textId="14A9E1CE"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0</w:t>
            </w:r>
          </w:p>
        </w:tc>
        <w:tc>
          <w:tcPr>
            <w:tcW w:w="784" w:type="pct"/>
            <w:tcBorders>
              <w:top w:val="nil"/>
              <w:left w:val="nil"/>
              <w:bottom w:val="dotted" w:sz="4" w:space="0" w:color="auto"/>
              <w:right w:val="single" w:sz="4" w:space="0" w:color="auto"/>
            </w:tcBorders>
            <w:shd w:val="clear" w:color="auto" w:fill="auto"/>
            <w:noWrap/>
            <w:vAlign w:val="center"/>
            <w:hideMark/>
          </w:tcPr>
          <w:p w14:paraId="330C63ED" w14:textId="7614765A"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w:t>
            </w:r>
          </w:p>
        </w:tc>
        <w:tc>
          <w:tcPr>
            <w:tcW w:w="784" w:type="pct"/>
            <w:tcBorders>
              <w:top w:val="nil"/>
              <w:left w:val="nil"/>
              <w:bottom w:val="dotted" w:sz="4" w:space="0" w:color="auto"/>
              <w:right w:val="single" w:sz="4" w:space="0" w:color="auto"/>
            </w:tcBorders>
            <w:shd w:val="clear" w:color="auto" w:fill="auto"/>
            <w:noWrap/>
            <w:vAlign w:val="center"/>
            <w:hideMark/>
          </w:tcPr>
          <w:p w14:paraId="3FF9D184" w14:textId="3AB8DA15"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0</w:t>
            </w:r>
          </w:p>
        </w:tc>
        <w:tc>
          <w:tcPr>
            <w:tcW w:w="784" w:type="pct"/>
            <w:tcBorders>
              <w:top w:val="nil"/>
              <w:left w:val="nil"/>
              <w:bottom w:val="dotted" w:sz="4" w:space="0" w:color="auto"/>
              <w:right w:val="single" w:sz="4" w:space="0" w:color="auto"/>
            </w:tcBorders>
            <w:shd w:val="clear" w:color="auto" w:fill="auto"/>
            <w:noWrap/>
            <w:vAlign w:val="center"/>
            <w:hideMark/>
          </w:tcPr>
          <w:p w14:paraId="6DE78965" w14:textId="08598BBA"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w:t>
            </w:r>
          </w:p>
        </w:tc>
      </w:tr>
      <w:tr w:rsidR="00842536" w:rsidRPr="00B5342B" w14:paraId="3187B72D" w14:textId="77777777" w:rsidTr="00B5342B">
        <w:trPr>
          <w:trHeight w:val="270"/>
        </w:trPr>
        <w:tc>
          <w:tcPr>
            <w:tcW w:w="1265" w:type="pct"/>
            <w:vMerge/>
            <w:tcBorders>
              <w:top w:val="nil"/>
              <w:left w:val="single" w:sz="4" w:space="0" w:color="auto"/>
              <w:bottom w:val="single" w:sz="4" w:space="0" w:color="auto"/>
              <w:right w:val="single" w:sz="4" w:space="0" w:color="auto"/>
            </w:tcBorders>
            <w:vAlign w:val="center"/>
            <w:hideMark/>
          </w:tcPr>
          <w:p w14:paraId="11B6C149" w14:textId="77777777" w:rsidR="00842536" w:rsidRPr="00B5342B" w:rsidRDefault="00842536" w:rsidP="00B5342B">
            <w:pPr>
              <w:pStyle w:val="af7"/>
              <w:jc w:val="center"/>
              <w:rPr>
                <w:rFonts w:ascii="BIZ UDゴシック" w:hAnsi="BIZ UDゴシック"/>
              </w:rPr>
            </w:pPr>
          </w:p>
        </w:tc>
        <w:tc>
          <w:tcPr>
            <w:tcW w:w="597" w:type="pct"/>
            <w:tcBorders>
              <w:top w:val="dotted" w:sz="4" w:space="0" w:color="auto"/>
              <w:left w:val="nil"/>
              <w:bottom w:val="single" w:sz="4" w:space="0" w:color="auto"/>
              <w:right w:val="single" w:sz="4" w:space="0" w:color="auto"/>
            </w:tcBorders>
            <w:shd w:val="clear" w:color="auto" w:fill="auto"/>
            <w:noWrap/>
            <w:vAlign w:val="center"/>
            <w:hideMark/>
          </w:tcPr>
          <w:p w14:paraId="2B21CEB5"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割合</w:t>
            </w:r>
          </w:p>
        </w:tc>
        <w:tc>
          <w:tcPr>
            <w:tcW w:w="785" w:type="pct"/>
            <w:tcBorders>
              <w:top w:val="dotted" w:sz="4" w:space="0" w:color="auto"/>
              <w:left w:val="nil"/>
              <w:bottom w:val="single" w:sz="4" w:space="0" w:color="auto"/>
              <w:right w:val="single" w:sz="4" w:space="0" w:color="auto"/>
            </w:tcBorders>
            <w:shd w:val="clear" w:color="auto" w:fill="auto"/>
            <w:noWrap/>
            <w:vAlign w:val="center"/>
            <w:hideMark/>
          </w:tcPr>
          <w:p w14:paraId="4B03D0A4" w14:textId="605CA792"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0.0%</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6C680A14" w14:textId="479A7899"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100.0%</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2FE36C7C" w14:textId="144F63D6"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0.0%</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42C598E7" w14:textId="0D022B00"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5.1%</w:t>
            </w:r>
          </w:p>
        </w:tc>
      </w:tr>
      <w:tr w:rsidR="00842536" w:rsidRPr="00B5342B" w14:paraId="1BABB2CA" w14:textId="77777777" w:rsidTr="00B5342B">
        <w:trPr>
          <w:trHeight w:val="270"/>
        </w:trPr>
        <w:tc>
          <w:tcPr>
            <w:tcW w:w="1265" w:type="pct"/>
            <w:vMerge w:val="restart"/>
            <w:tcBorders>
              <w:top w:val="nil"/>
              <w:left w:val="single" w:sz="4" w:space="0" w:color="auto"/>
              <w:bottom w:val="single" w:sz="4" w:space="0" w:color="auto"/>
              <w:right w:val="single" w:sz="4" w:space="0" w:color="auto"/>
            </w:tcBorders>
            <w:shd w:val="clear" w:color="auto" w:fill="auto"/>
            <w:vAlign w:val="center"/>
            <w:hideMark/>
          </w:tcPr>
          <w:p w14:paraId="3E8B0A58"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耐用年限1/2経過</w:t>
            </w:r>
          </w:p>
        </w:tc>
        <w:tc>
          <w:tcPr>
            <w:tcW w:w="597" w:type="pct"/>
            <w:tcBorders>
              <w:top w:val="nil"/>
              <w:left w:val="nil"/>
              <w:bottom w:val="dotted" w:sz="4" w:space="0" w:color="auto"/>
              <w:right w:val="single" w:sz="4" w:space="0" w:color="auto"/>
            </w:tcBorders>
            <w:shd w:val="clear" w:color="auto" w:fill="auto"/>
            <w:noWrap/>
            <w:vAlign w:val="center"/>
            <w:hideMark/>
          </w:tcPr>
          <w:p w14:paraId="7718B95E"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戸数</w:t>
            </w:r>
          </w:p>
        </w:tc>
        <w:tc>
          <w:tcPr>
            <w:tcW w:w="785" w:type="pct"/>
            <w:tcBorders>
              <w:top w:val="nil"/>
              <w:left w:val="nil"/>
              <w:bottom w:val="dotted" w:sz="4" w:space="0" w:color="auto"/>
              <w:right w:val="single" w:sz="4" w:space="0" w:color="auto"/>
            </w:tcBorders>
            <w:shd w:val="clear" w:color="auto" w:fill="auto"/>
            <w:noWrap/>
            <w:vAlign w:val="center"/>
            <w:hideMark/>
          </w:tcPr>
          <w:p w14:paraId="0A8C3E77" w14:textId="21CDDDF8"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16</w:t>
            </w:r>
          </w:p>
        </w:tc>
        <w:tc>
          <w:tcPr>
            <w:tcW w:w="784" w:type="pct"/>
            <w:tcBorders>
              <w:top w:val="nil"/>
              <w:left w:val="nil"/>
              <w:bottom w:val="dotted" w:sz="4" w:space="0" w:color="auto"/>
              <w:right w:val="single" w:sz="4" w:space="0" w:color="auto"/>
            </w:tcBorders>
            <w:shd w:val="clear" w:color="auto" w:fill="auto"/>
            <w:noWrap/>
            <w:vAlign w:val="center"/>
            <w:hideMark/>
          </w:tcPr>
          <w:p w14:paraId="414523B0" w14:textId="4C91A3F2"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w:t>
            </w:r>
          </w:p>
        </w:tc>
        <w:tc>
          <w:tcPr>
            <w:tcW w:w="784" w:type="pct"/>
            <w:tcBorders>
              <w:top w:val="nil"/>
              <w:left w:val="nil"/>
              <w:bottom w:val="dotted" w:sz="4" w:space="0" w:color="auto"/>
              <w:right w:val="single" w:sz="4" w:space="0" w:color="auto"/>
            </w:tcBorders>
            <w:shd w:val="clear" w:color="auto" w:fill="auto"/>
            <w:noWrap/>
            <w:vAlign w:val="center"/>
            <w:hideMark/>
          </w:tcPr>
          <w:p w14:paraId="2FF78B60" w14:textId="05221742"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39</w:t>
            </w:r>
          </w:p>
        </w:tc>
        <w:tc>
          <w:tcPr>
            <w:tcW w:w="784" w:type="pct"/>
            <w:tcBorders>
              <w:top w:val="nil"/>
              <w:left w:val="nil"/>
              <w:bottom w:val="dotted" w:sz="4" w:space="0" w:color="auto"/>
              <w:right w:val="single" w:sz="4" w:space="0" w:color="auto"/>
            </w:tcBorders>
            <w:shd w:val="clear" w:color="auto" w:fill="auto"/>
            <w:noWrap/>
            <w:vAlign w:val="center"/>
            <w:hideMark/>
          </w:tcPr>
          <w:p w14:paraId="46AAA5E9" w14:textId="2773A9B6"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61</w:t>
            </w:r>
          </w:p>
        </w:tc>
      </w:tr>
      <w:tr w:rsidR="00842536" w:rsidRPr="00B5342B" w14:paraId="56C6F0C7" w14:textId="77777777" w:rsidTr="00B5342B">
        <w:trPr>
          <w:trHeight w:val="270"/>
        </w:trPr>
        <w:tc>
          <w:tcPr>
            <w:tcW w:w="1265" w:type="pct"/>
            <w:vMerge/>
            <w:tcBorders>
              <w:top w:val="nil"/>
              <w:left w:val="single" w:sz="4" w:space="0" w:color="auto"/>
              <w:bottom w:val="single" w:sz="4" w:space="0" w:color="auto"/>
              <w:right w:val="single" w:sz="4" w:space="0" w:color="auto"/>
            </w:tcBorders>
            <w:vAlign w:val="center"/>
            <w:hideMark/>
          </w:tcPr>
          <w:p w14:paraId="24F6AC60" w14:textId="77777777" w:rsidR="00842536" w:rsidRPr="00B5342B" w:rsidRDefault="00842536" w:rsidP="00B5342B">
            <w:pPr>
              <w:pStyle w:val="af7"/>
              <w:jc w:val="center"/>
              <w:rPr>
                <w:rFonts w:ascii="BIZ UDゴシック" w:hAnsi="BIZ UDゴシック"/>
              </w:rPr>
            </w:pPr>
          </w:p>
        </w:tc>
        <w:tc>
          <w:tcPr>
            <w:tcW w:w="597" w:type="pct"/>
            <w:tcBorders>
              <w:top w:val="dotted" w:sz="4" w:space="0" w:color="auto"/>
              <w:left w:val="nil"/>
              <w:bottom w:val="single" w:sz="4" w:space="0" w:color="auto"/>
              <w:right w:val="single" w:sz="4" w:space="0" w:color="auto"/>
            </w:tcBorders>
            <w:shd w:val="clear" w:color="auto" w:fill="auto"/>
            <w:noWrap/>
            <w:vAlign w:val="center"/>
            <w:hideMark/>
          </w:tcPr>
          <w:p w14:paraId="263FB32C"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割合</w:t>
            </w:r>
          </w:p>
        </w:tc>
        <w:tc>
          <w:tcPr>
            <w:tcW w:w="785" w:type="pct"/>
            <w:tcBorders>
              <w:top w:val="dotted" w:sz="4" w:space="0" w:color="auto"/>
              <w:left w:val="nil"/>
              <w:bottom w:val="single" w:sz="4" w:space="0" w:color="auto"/>
              <w:right w:val="single" w:sz="4" w:space="0" w:color="auto"/>
            </w:tcBorders>
            <w:shd w:val="clear" w:color="auto" w:fill="auto"/>
            <w:noWrap/>
            <w:vAlign w:val="center"/>
            <w:hideMark/>
          </w:tcPr>
          <w:p w14:paraId="74C95FB8" w14:textId="6135C536"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61.5%</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6C6A13A5" w14:textId="0E9B8F02"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100.0%</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2D905BBE" w14:textId="5CBDB7FF"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45.9%</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161C4D1C" w14:textId="7AE2270A"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52.1%</w:t>
            </w:r>
          </w:p>
        </w:tc>
      </w:tr>
    </w:tbl>
    <w:p w14:paraId="559C39DE" w14:textId="77777777" w:rsidR="00BA133B" w:rsidRDefault="00BA133B" w:rsidP="00E8730D">
      <w:pPr>
        <w:pStyle w:val="af3"/>
      </w:pPr>
      <w:r>
        <w:rPr>
          <w:rFonts w:hint="eastAsia"/>
        </w:rPr>
        <w:t>資料：与論町公営住宅等長寿命化計画</w:t>
      </w:r>
    </w:p>
    <w:p w14:paraId="4AF8F3B3" w14:textId="77777777" w:rsidR="002B3FC1" w:rsidRDefault="002B3FC1" w:rsidP="00D76DAF">
      <w:r>
        <w:br w:type="page"/>
      </w:r>
    </w:p>
    <w:p w14:paraId="5187829F" w14:textId="764BB76D" w:rsidR="002B3FC1" w:rsidRPr="000A0E6E" w:rsidRDefault="00C81E20" w:rsidP="00D76DAF">
      <w:pPr>
        <w:pStyle w:val="3"/>
      </w:pPr>
      <w:r>
        <w:rPr>
          <w:rFonts w:hint="eastAsia"/>
        </w:rPr>
        <w:lastRenderedPageBreak/>
        <w:t>（４）空き家の状況</w:t>
      </w:r>
    </w:p>
    <w:p w14:paraId="51C8DAB1" w14:textId="4336443D" w:rsidR="00C81E20" w:rsidRDefault="00C81E20" w:rsidP="00D76DAF">
      <w:pPr>
        <w:pStyle w:val="a8"/>
        <w:ind w:firstLine="210"/>
      </w:pPr>
      <w:r>
        <w:rPr>
          <w:rFonts w:hint="eastAsia"/>
        </w:rPr>
        <w:t>町内の空き家は2015年度時点で133戸となっています。</w:t>
      </w:r>
      <w:r w:rsidR="000C0347">
        <w:rPr>
          <w:rFonts w:hint="eastAsia"/>
        </w:rPr>
        <w:t>大字別では那間地区が最も多く40戸で全体の30.1％を占めています。次いで麦屋地区の28戸（21.1％）となっています。</w:t>
      </w:r>
    </w:p>
    <w:p w14:paraId="13E4B573" w14:textId="641DA7B2" w:rsidR="000C0347" w:rsidRDefault="00305FEC" w:rsidP="00D76DAF">
      <w:pPr>
        <w:pStyle w:val="a8"/>
        <w:ind w:firstLine="210"/>
      </w:pPr>
      <w:r>
        <w:rPr>
          <w:rFonts w:hint="eastAsia"/>
        </w:rPr>
        <w:t>空き家の状態別では即入居可と判定された空き家は51戸で全体の38.3％</w:t>
      </w:r>
      <w:r w:rsidR="00335AF3">
        <w:rPr>
          <w:rFonts w:hint="eastAsia"/>
        </w:rPr>
        <w:t>となっていますが、大規模な修繕が必要、あるいは建直しが必要な空き家も</w:t>
      </w:r>
      <w:r w:rsidR="00063831">
        <w:rPr>
          <w:rFonts w:hint="eastAsia"/>
        </w:rPr>
        <w:t>44戸（33.8％）存在しています。</w:t>
      </w:r>
    </w:p>
    <w:p w14:paraId="7C697588" w14:textId="77777777" w:rsidR="00C81E20" w:rsidRDefault="00C81E20" w:rsidP="00D76DAF"/>
    <w:p w14:paraId="77C5969F" w14:textId="0DEFE7F9" w:rsidR="002B3FC1" w:rsidRDefault="00937BC1" w:rsidP="00B5342B">
      <w:pPr>
        <w:jc w:val="center"/>
      </w:pPr>
      <w:r w:rsidRPr="00937BC1">
        <w:rPr>
          <w:noProof/>
        </w:rPr>
        <w:drawing>
          <wp:inline distT="0" distB="0" distL="0" distR="0" wp14:anchorId="296D5844" wp14:editId="29787A13">
            <wp:extent cx="4572000" cy="27432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447BC012" w14:textId="77777777" w:rsidR="00EA1577" w:rsidRDefault="00EA1577" w:rsidP="00D76D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46"/>
        <w:gridCol w:w="1148"/>
        <w:gridCol w:w="1146"/>
        <w:gridCol w:w="1146"/>
        <w:gridCol w:w="1146"/>
        <w:gridCol w:w="1146"/>
        <w:gridCol w:w="1146"/>
        <w:gridCol w:w="1144"/>
      </w:tblGrid>
      <w:tr w:rsidR="00464B35" w:rsidRPr="00B5342B" w14:paraId="3F3537A1" w14:textId="77777777" w:rsidTr="00B5342B">
        <w:trPr>
          <w:trHeight w:val="557"/>
        </w:trPr>
        <w:tc>
          <w:tcPr>
            <w:tcW w:w="1251" w:type="pct"/>
            <w:gridSpan w:val="2"/>
            <w:shd w:val="clear" w:color="auto" w:fill="D9D9D9" w:themeFill="background1" w:themeFillShade="D9"/>
            <w:noWrap/>
            <w:vAlign w:val="center"/>
            <w:hideMark/>
          </w:tcPr>
          <w:p w14:paraId="129A05E8" w14:textId="77777777" w:rsidR="00464B35" w:rsidRPr="00B5342B" w:rsidRDefault="00464B35" w:rsidP="00D76DAF">
            <w:pPr>
              <w:pStyle w:val="af7"/>
              <w:rPr>
                <w:rFonts w:ascii="BIZ UDゴシック" w:hAnsi="BIZ UDゴシック"/>
              </w:rPr>
            </w:pPr>
          </w:p>
        </w:tc>
        <w:tc>
          <w:tcPr>
            <w:tcW w:w="625" w:type="pct"/>
            <w:shd w:val="clear" w:color="auto" w:fill="D9D9D9" w:themeFill="background1" w:themeFillShade="D9"/>
            <w:noWrap/>
            <w:vAlign w:val="center"/>
            <w:hideMark/>
          </w:tcPr>
          <w:p w14:paraId="39E16229"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即入居可</w:t>
            </w:r>
          </w:p>
        </w:tc>
        <w:tc>
          <w:tcPr>
            <w:tcW w:w="625" w:type="pct"/>
            <w:shd w:val="clear" w:color="auto" w:fill="D9D9D9" w:themeFill="background1" w:themeFillShade="D9"/>
            <w:noWrap/>
            <w:vAlign w:val="center"/>
            <w:hideMark/>
          </w:tcPr>
          <w:p w14:paraId="167F804F"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要修繕(軽)</w:t>
            </w:r>
          </w:p>
        </w:tc>
        <w:tc>
          <w:tcPr>
            <w:tcW w:w="625" w:type="pct"/>
            <w:shd w:val="clear" w:color="auto" w:fill="D9D9D9" w:themeFill="background1" w:themeFillShade="D9"/>
            <w:noWrap/>
            <w:vAlign w:val="center"/>
            <w:hideMark/>
          </w:tcPr>
          <w:p w14:paraId="346A2021"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要修繕(重)</w:t>
            </w:r>
          </w:p>
        </w:tc>
        <w:tc>
          <w:tcPr>
            <w:tcW w:w="625" w:type="pct"/>
            <w:shd w:val="clear" w:color="auto" w:fill="D9D9D9" w:themeFill="background1" w:themeFillShade="D9"/>
            <w:noWrap/>
            <w:vAlign w:val="center"/>
            <w:hideMark/>
          </w:tcPr>
          <w:p w14:paraId="665F6C20"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要建直し</w:t>
            </w:r>
          </w:p>
        </w:tc>
        <w:tc>
          <w:tcPr>
            <w:tcW w:w="625" w:type="pct"/>
            <w:shd w:val="clear" w:color="auto" w:fill="D9D9D9" w:themeFill="background1" w:themeFillShade="D9"/>
            <w:noWrap/>
            <w:vAlign w:val="center"/>
            <w:hideMark/>
          </w:tcPr>
          <w:p w14:paraId="75C3F52B"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不明</w:t>
            </w:r>
          </w:p>
        </w:tc>
        <w:tc>
          <w:tcPr>
            <w:tcW w:w="625" w:type="pct"/>
            <w:shd w:val="clear" w:color="auto" w:fill="D9D9D9" w:themeFill="background1" w:themeFillShade="D9"/>
            <w:noWrap/>
            <w:vAlign w:val="center"/>
            <w:hideMark/>
          </w:tcPr>
          <w:p w14:paraId="79A161E3"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総計</w:t>
            </w:r>
          </w:p>
        </w:tc>
      </w:tr>
      <w:tr w:rsidR="00464B35" w:rsidRPr="00B5342B" w14:paraId="2305CB44" w14:textId="77777777" w:rsidTr="00B5342B">
        <w:trPr>
          <w:trHeight w:val="283"/>
        </w:trPr>
        <w:tc>
          <w:tcPr>
            <w:tcW w:w="625" w:type="pct"/>
            <w:vMerge w:val="restart"/>
            <w:shd w:val="clear" w:color="auto" w:fill="auto"/>
            <w:noWrap/>
            <w:vAlign w:val="center"/>
            <w:hideMark/>
          </w:tcPr>
          <w:p w14:paraId="77A3E032"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茶花</w:t>
            </w:r>
          </w:p>
        </w:tc>
        <w:tc>
          <w:tcPr>
            <w:tcW w:w="625" w:type="pct"/>
            <w:tcBorders>
              <w:bottom w:val="dotted" w:sz="4" w:space="0" w:color="auto"/>
            </w:tcBorders>
            <w:shd w:val="clear" w:color="auto" w:fill="auto"/>
            <w:noWrap/>
            <w:vAlign w:val="center"/>
            <w:hideMark/>
          </w:tcPr>
          <w:p w14:paraId="64DCCDA8"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05CA8AA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w:t>
            </w:r>
          </w:p>
        </w:tc>
        <w:tc>
          <w:tcPr>
            <w:tcW w:w="625" w:type="pct"/>
            <w:tcBorders>
              <w:bottom w:val="dotted" w:sz="4" w:space="0" w:color="auto"/>
            </w:tcBorders>
            <w:shd w:val="clear" w:color="auto" w:fill="auto"/>
            <w:noWrap/>
            <w:vAlign w:val="center"/>
            <w:hideMark/>
          </w:tcPr>
          <w:p w14:paraId="46364D10"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w:t>
            </w:r>
          </w:p>
        </w:tc>
        <w:tc>
          <w:tcPr>
            <w:tcW w:w="625" w:type="pct"/>
            <w:tcBorders>
              <w:bottom w:val="dotted" w:sz="4" w:space="0" w:color="auto"/>
            </w:tcBorders>
            <w:shd w:val="clear" w:color="auto" w:fill="auto"/>
            <w:noWrap/>
            <w:vAlign w:val="center"/>
            <w:hideMark/>
          </w:tcPr>
          <w:p w14:paraId="2C37263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w:t>
            </w:r>
          </w:p>
        </w:tc>
        <w:tc>
          <w:tcPr>
            <w:tcW w:w="625" w:type="pct"/>
            <w:tcBorders>
              <w:bottom w:val="dotted" w:sz="4" w:space="0" w:color="auto"/>
            </w:tcBorders>
            <w:shd w:val="clear" w:color="auto" w:fill="auto"/>
            <w:noWrap/>
            <w:vAlign w:val="center"/>
            <w:hideMark/>
          </w:tcPr>
          <w:p w14:paraId="5AC21027"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61F291E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31D3BCF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24</w:t>
            </w:r>
          </w:p>
        </w:tc>
      </w:tr>
      <w:tr w:rsidR="00464B35" w:rsidRPr="00B5342B" w14:paraId="1E8ED246" w14:textId="77777777" w:rsidTr="00B5342B">
        <w:trPr>
          <w:trHeight w:val="283"/>
        </w:trPr>
        <w:tc>
          <w:tcPr>
            <w:tcW w:w="625" w:type="pct"/>
            <w:vMerge/>
            <w:shd w:val="clear" w:color="auto" w:fill="auto"/>
            <w:noWrap/>
            <w:vAlign w:val="center"/>
            <w:hideMark/>
          </w:tcPr>
          <w:p w14:paraId="3053C0A1"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18119A8F"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7663310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41.7%</w:t>
            </w:r>
          </w:p>
        </w:tc>
        <w:tc>
          <w:tcPr>
            <w:tcW w:w="625" w:type="pct"/>
            <w:tcBorders>
              <w:top w:val="dotted" w:sz="4" w:space="0" w:color="auto"/>
              <w:bottom w:val="single" w:sz="4" w:space="0" w:color="auto"/>
            </w:tcBorders>
            <w:shd w:val="clear" w:color="auto" w:fill="auto"/>
            <w:noWrap/>
            <w:vAlign w:val="center"/>
            <w:hideMark/>
          </w:tcPr>
          <w:p w14:paraId="565C7B2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20.8%</w:t>
            </w:r>
          </w:p>
        </w:tc>
        <w:tc>
          <w:tcPr>
            <w:tcW w:w="625" w:type="pct"/>
            <w:tcBorders>
              <w:top w:val="dotted" w:sz="4" w:space="0" w:color="auto"/>
              <w:bottom w:val="single" w:sz="4" w:space="0" w:color="auto"/>
            </w:tcBorders>
            <w:shd w:val="clear" w:color="auto" w:fill="auto"/>
            <w:noWrap/>
            <w:vAlign w:val="center"/>
            <w:hideMark/>
          </w:tcPr>
          <w:p w14:paraId="34EEA95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20.8%</w:t>
            </w:r>
          </w:p>
        </w:tc>
        <w:tc>
          <w:tcPr>
            <w:tcW w:w="625" w:type="pct"/>
            <w:tcBorders>
              <w:top w:val="dotted" w:sz="4" w:space="0" w:color="auto"/>
              <w:bottom w:val="single" w:sz="4" w:space="0" w:color="auto"/>
            </w:tcBorders>
            <w:shd w:val="clear" w:color="auto" w:fill="auto"/>
            <w:noWrap/>
            <w:vAlign w:val="center"/>
            <w:hideMark/>
          </w:tcPr>
          <w:p w14:paraId="42E364B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12.5%</w:t>
            </w:r>
          </w:p>
        </w:tc>
        <w:tc>
          <w:tcPr>
            <w:tcW w:w="625" w:type="pct"/>
            <w:tcBorders>
              <w:top w:val="dotted" w:sz="4" w:space="0" w:color="auto"/>
              <w:bottom w:val="single" w:sz="4" w:space="0" w:color="auto"/>
            </w:tcBorders>
            <w:shd w:val="clear" w:color="auto" w:fill="auto"/>
            <w:noWrap/>
            <w:vAlign w:val="center"/>
            <w:hideMark/>
          </w:tcPr>
          <w:p w14:paraId="289ABE5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4.2%</w:t>
            </w:r>
          </w:p>
        </w:tc>
        <w:tc>
          <w:tcPr>
            <w:tcW w:w="625" w:type="pct"/>
            <w:tcBorders>
              <w:top w:val="dotted" w:sz="4" w:space="0" w:color="auto"/>
              <w:bottom w:val="single" w:sz="4" w:space="0" w:color="auto"/>
            </w:tcBorders>
            <w:shd w:val="clear" w:color="auto" w:fill="auto"/>
            <w:noWrap/>
            <w:vAlign w:val="center"/>
            <w:hideMark/>
          </w:tcPr>
          <w:p w14:paraId="5384892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57CD86AF" w14:textId="77777777" w:rsidTr="00B5342B">
        <w:trPr>
          <w:trHeight w:val="283"/>
        </w:trPr>
        <w:tc>
          <w:tcPr>
            <w:tcW w:w="625" w:type="pct"/>
            <w:vMerge w:val="restart"/>
            <w:shd w:val="clear" w:color="auto" w:fill="auto"/>
            <w:noWrap/>
            <w:vAlign w:val="center"/>
            <w:hideMark/>
          </w:tcPr>
          <w:p w14:paraId="68257BE1"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立長</w:t>
            </w:r>
          </w:p>
        </w:tc>
        <w:tc>
          <w:tcPr>
            <w:tcW w:w="625" w:type="pct"/>
            <w:tcBorders>
              <w:bottom w:val="dotted" w:sz="4" w:space="0" w:color="auto"/>
            </w:tcBorders>
            <w:shd w:val="clear" w:color="auto" w:fill="auto"/>
            <w:noWrap/>
            <w:vAlign w:val="center"/>
            <w:hideMark/>
          </w:tcPr>
          <w:p w14:paraId="010E4647"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1BAAB59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w:t>
            </w:r>
          </w:p>
        </w:tc>
        <w:tc>
          <w:tcPr>
            <w:tcW w:w="625" w:type="pct"/>
            <w:tcBorders>
              <w:bottom w:val="dotted" w:sz="4" w:space="0" w:color="auto"/>
            </w:tcBorders>
            <w:shd w:val="clear" w:color="auto" w:fill="auto"/>
            <w:noWrap/>
            <w:vAlign w:val="center"/>
            <w:hideMark/>
          </w:tcPr>
          <w:p w14:paraId="7F05F4C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228BF96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6</w:t>
            </w:r>
          </w:p>
        </w:tc>
        <w:tc>
          <w:tcPr>
            <w:tcW w:w="625" w:type="pct"/>
            <w:tcBorders>
              <w:bottom w:val="dotted" w:sz="4" w:space="0" w:color="auto"/>
            </w:tcBorders>
            <w:shd w:val="clear" w:color="auto" w:fill="auto"/>
            <w:noWrap/>
            <w:vAlign w:val="center"/>
            <w:hideMark/>
          </w:tcPr>
          <w:p w14:paraId="6EEBBFC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6528390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w:t>
            </w:r>
          </w:p>
        </w:tc>
        <w:tc>
          <w:tcPr>
            <w:tcW w:w="625" w:type="pct"/>
            <w:tcBorders>
              <w:bottom w:val="dotted" w:sz="4" w:space="0" w:color="auto"/>
            </w:tcBorders>
            <w:shd w:val="clear" w:color="auto" w:fill="auto"/>
            <w:noWrap/>
            <w:vAlign w:val="center"/>
            <w:hideMark/>
          </w:tcPr>
          <w:p w14:paraId="5321EEA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17</w:t>
            </w:r>
          </w:p>
        </w:tc>
      </w:tr>
      <w:tr w:rsidR="00464B35" w:rsidRPr="00B5342B" w14:paraId="6789AB1F" w14:textId="77777777" w:rsidTr="00B5342B">
        <w:trPr>
          <w:trHeight w:val="283"/>
        </w:trPr>
        <w:tc>
          <w:tcPr>
            <w:tcW w:w="625" w:type="pct"/>
            <w:vMerge/>
            <w:shd w:val="clear" w:color="auto" w:fill="auto"/>
            <w:noWrap/>
            <w:vAlign w:val="center"/>
            <w:hideMark/>
          </w:tcPr>
          <w:p w14:paraId="02B4D7BF"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6EC56AA3"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2698EE86"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29.4%</w:t>
            </w:r>
          </w:p>
        </w:tc>
        <w:tc>
          <w:tcPr>
            <w:tcW w:w="625" w:type="pct"/>
            <w:tcBorders>
              <w:top w:val="dotted" w:sz="4" w:space="0" w:color="auto"/>
              <w:bottom w:val="single" w:sz="4" w:space="0" w:color="auto"/>
            </w:tcBorders>
            <w:shd w:val="clear" w:color="auto" w:fill="auto"/>
            <w:noWrap/>
            <w:vAlign w:val="center"/>
            <w:hideMark/>
          </w:tcPr>
          <w:p w14:paraId="5403461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17.6%</w:t>
            </w:r>
          </w:p>
        </w:tc>
        <w:tc>
          <w:tcPr>
            <w:tcW w:w="625" w:type="pct"/>
            <w:tcBorders>
              <w:top w:val="dotted" w:sz="4" w:space="0" w:color="auto"/>
              <w:bottom w:val="single" w:sz="4" w:space="0" w:color="auto"/>
            </w:tcBorders>
            <w:shd w:val="clear" w:color="auto" w:fill="auto"/>
            <w:noWrap/>
            <w:vAlign w:val="center"/>
            <w:hideMark/>
          </w:tcPr>
          <w:p w14:paraId="1CA5087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35.3%</w:t>
            </w:r>
          </w:p>
        </w:tc>
        <w:tc>
          <w:tcPr>
            <w:tcW w:w="625" w:type="pct"/>
            <w:tcBorders>
              <w:top w:val="dotted" w:sz="4" w:space="0" w:color="auto"/>
              <w:bottom w:val="single" w:sz="4" w:space="0" w:color="auto"/>
            </w:tcBorders>
            <w:shd w:val="clear" w:color="auto" w:fill="auto"/>
            <w:noWrap/>
            <w:vAlign w:val="center"/>
            <w:hideMark/>
          </w:tcPr>
          <w:p w14:paraId="0243BAB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5.9%</w:t>
            </w:r>
          </w:p>
        </w:tc>
        <w:tc>
          <w:tcPr>
            <w:tcW w:w="625" w:type="pct"/>
            <w:tcBorders>
              <w:top w:val="dotted" w:sz="4" w:space="0" w:color="auto"/>
              <w:bottom w:val="single" w:sz="4" w:space="0" w:color="auto"/>
            </w:tcBorders>
            <w:shd w:val="clear" w:color="auto" w:fill="auto"/>
            <w:noWrap/>
            <w:vAlign w:val="center"/>
            <w:hideMark/>
          </w:tcPr>
          <w:p w14:paraId="7B5DE7D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11.8%</w:t>
            </w:r>
          </w:p>
        </w:tc>
        <w:tc>
          <w:tcPr>
            <w:tcW w:w="625" w:type="pct"/>
            <w:tcBorders>
              <w:top w:val="dotted" w:sz="4" w:space="0" w:color="auto"/>
              <w:bottom w:val="single" w:sz="4" w:space="0" w:color="auto"/>
            </w:tcBorders>
            <w:shd w:val="clear" w:color="auto" w:fill="auto"/>
            <w:noWrap/>
            <w:vAlign w:val="center"/>
            <w:hideMark/>
          </w:tcPr>
          <w:p w14:paraId="5C95527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541E5B57" w14:textId="77777777" w:rsidTr="00B5342B">
        <w:trPr>
          <w:trHeight w:val="283"/>
        </w:trPr>
        <w:tc>
          <w:tcPr>
            <w:tcW w:w="625" w:type="pct"/>
            <w:vMerge w:val="restart"/>
            <w:shd w:val="clear" w:color="auto" w:fill="auto"/>
            <w:noWrap/>
            <w:vAlign w:val="center"/>
            <w:hideMark/>
          </w:tcPr>
          <w:p w14:paraId="2776A2D3"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那間</w:t>
            </w:r>
          </w:p>
        </w:tc>
        <w:tc>
          <w:tcPr>
            <w:tcW w:w="625" w:type="pct"/>
            <w:tcBorders>
              <w:bottom w:val="dotted" w:sz="4" w:space="0" w:color="auto"/>
            </w:tcBorders>
            <w:shd w:val="clear" w:color="auto" w:fill="auto"/>
            <w:noWrap/>
            <w:vAlign w:val="center"/>
            <w:hideMark/>
          </w:tcPr>
          <w:p w14:paraId="0D5134F9"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7F69F06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15</w:t>
            </w:r>
          </w:p>
        </w:tc>
        <w:tc>
          <w:tcPr>
            <w:tcW w:w="625" w:type="pct"/>
            <w:tcBorders>
              <w:bottom w:val="dotted" w:sz="4" w:space="0" w:color="auto"/>
            </w:tcBorders>
            <w:shd w:val="clear" w:color="auto" w:fill="auto"/>
            <w:noWrap/>
            <w:vAlign w:val="center"/>
            <w:hideMark/>
          </w:tcPr>
          <w:p w14:paraId="1E385EE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14</w:t>
            </w:r>
          </w:p>
        </w:tc>
        <w:tc>
          <w:tcPr>
            <w:tcW w:w="625" w:type="pct"/>
            <w:tcBorders>
              <w:bottom w:val="dotted" w:sz="4" w:space="0" w:color="auto"/>
            </w:tcBorders>
            <w:shd w:val="clear" w:color="auto" w:fill="auto"/>
            <w:noWrap/>
            <w:vAlign w:val="center"/>
            <w:hideMark/>
          </w:tcPr>
          <w:p w14:paraId="739CD83E"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6</w:t>
            </w:r>
          </w:p>
        </w:tc>
        <w:tc>
          <w:tcPr>
            <w:tcW w:w="625" w:type="pct"/>
            <w:tcBorders>
              <w:bottom w:val="dotted" w:sz="4" w:space="0" w:color="auto"/>
            </w:tcBorders>
            <w:shd w:val="clear" w:color="auto" w:fill="auto"/>
            <w:noWrap/>
            <w:vAlign w:val="center"/>
            <w:hideMark/>
          </w:tcPr>
          <w:p w14:paraId="6320C20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w:t>
            </w:r>
          </w:p>
        </w:tc>
        <w:tc>
          <w:tcPr>
            <w:tcW w:w="625" w:type="pct"/>
            <w:tcBorders>
              <w:bottom w:val="dotted" w:sz="4" w:space="0" w:color="auto"/>
            </w:tcBorders>
            <w:shd w:val="clear" w:color="auto" w:fill="auto"/>
            <w:noWrap/>
            <w:vAlign w:val="center"/>
            <w:hideMark/>
          </w:tcPr>
          <w:p w14:paraId="7AC14C8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64A2C9A3"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40</w:t>
            </w:r>
          </w:p>
        </w:tc>
      </w:tr>
      <w:tr w:rsidR="00464B35" w:rsidRPr="00B5342B" w14:paraId="2C992263" w14:textId="77777777" w:rsidTr="00B5342B">
        <w:trPr>
          <w:trHeight w:val="283"/>
        </w:trPr>
        <w:tc>
          <w:tcPr>
            <w:tcW w:w="625" w:type="pct"/>
            <w:vMerge/>
            <w:shd w:val="clear" w:color="auto" w:fill="auto"/>
            <w:noWrap/>
            <w:vAlign w:val="center"/>
            <w:hideMark/>
          </w:tcPr>
          <w:p w14:paraId="2BA2EC60"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2452FB90"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1E89913E"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37.5%</w:t>
            </w:r>
          </w:p>
        </w:tc>
        <w:tc>
          <w:tcPr>
            <w:tcW w:w="625" w:type="pct"/>
            <w:tcBorders>
              <w:top w:val="dotted" w:sz="4" w:space="0" w:color="auto"/>
              <w:bottom w:val="single" w:sz="4" w:space="0" w:color="auto"/>
            </w:tcBorders>
            <w:shd w:val="clear" w:color="auto" w:fill="auto"/>
            <w:noWrap/>
            <w:vAlign w:val="center"/>
            <w:hideMark/>
          </w:tcPr>
          <w:p w14:paraId="1E95A76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35.0%</w:t>
            </w:r>
          </w:p>
        </w:tc>
        <w:tc>
          <w:tcPr>
            <w:tcW w:w="625" w:type="pct"/>
            <w:tcBorders>
              <w:top w:val="dotted" w:sz="4" w:space="0" w:color="auto"/>
              <w:bottom w:val="single" w:sz="4" w:space="0" w:color="auto"/>
            </w:tcBorders>
            <w:shd w:val="clear" w:color="auto" w:fill="auto"/>
            <w:noWrap/>
            <w:vAlign w:val="center"/>
            <w:hideMark/>
          </w:tcPr>
          <w:p w14:paraId="6E43F6E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15.0%</w:t>
            </w:r>
          </w:p>
        </w:tc>
        <w:tc>
          <w:tcPr>
            <w:tcW w:w="625" w:type="pct"/>
            <w:tcBorders>
              <w:top w:val="dotted" w:sz="4" w:space="0" w:color="auto"/>
              <w:bottom w:val="single" w:sz="4" w:space="0" w:color="auto"/>
            </w:tcBorders>
            <w:shd w:val="clear" w:color="auto" w:fill="auto"/>
            <w:noWrap/>
            <w:vAlign w:val="center"/>
            <w:hideMark/>
          </w:tcPr>
          <w:p w14:paraId="4062F51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w:t>
            </w:r>
          </w:p>
        </w:tc>
        <w:tc>
          <w:tcPr>
            <w:tcW w:w="625" w:type="pct"/>
            <w:tcBorders>
              <w:top w:val="dotted" w:sz="4" w:space="0" w:color="auto"/>
              <w:bottom w:val="single" w:sz="4" w:space="0" w:color="auto"/>
            </w:tcBorders>
            <w:shd w:val="clear" w:color="auto" w:fill="auto"/>
            <w:noWrap/>
            <w:vAlign w:val="center"/>
            <w:hideMark/>
          </w:tcPr>
          <w:p w14:paraId="2F6288F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2.5%</w:t>
            </w:r>
          </w:p>
        </w:tc>
        <w:tc>
          <w:tcPr>
            <w:tcW w:w="625" w:type="pct"/>
            <w:tcBorders>
              <w:top w:val="dotted" w:sz="4" w:space="0" w:color="auto"/>
              <w:bottom w:val="single" w:sz="4" w:space="0" w:color="auto"/>
            </w:tcBorders>
            <w:shd w:val="clear" w:color="auto" w:fill="auto"/>
            <w:noWrap/>
            <w:vAlign w:val="center"/>
            <w:hideMark/>
          </w:tcPr>
          <w:p w14:paraId="722C67DB"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0B791304" w14:textId="77777777" w:rsidTr="00B5342B">
        <w:trPr>
          <w:trHeight w:val="283"/>
        </w:trPr>
        <w:tc>
          <w:tcPr>
            <w:tcW w:w="625" w:type="pct"/>
            <w:vMerge w:val="restart"/>
            <w:shd w:val="clear" w:color="auto" w:fill="auto"/>
            <w:noWrap/>
            <w:vAlign w:val="center"/>
            <w:hideMark/>
          </w:tcPr>
          <w:p w14:paraId="09C9041D"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朝戸</w:t>
            </w:r>
          </w:p>
        </w:tc>
        <w:tc>
          <w:tcPr>
            <w:tcW w:w="625" w:type="pct"/>
            <w:tcBorders>
              <w:bottom w:val="dotted" w:sz="4" w:space="0" w:color="auto"/>
            </w:tcBorders>
            <w:shd w:val="clear" w:color="auto" w:fill="auto"/>
            <w:noWrap/>
            <w:vAlign w:val="center"/>
            <w:hideMark/>
          </w:tcPr>
          <w:p w14:paraId="7FAF7F55"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0AB4E5EE"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7</w:t>
            </w:r>
          </w:p>
        </w:tc>
        <w:tc>
          <w:tcPr>
            <w:tcW w:w="625" w:type="pct"/>
            <w:tcBorders>
              <w:bottom w:val="dotted" w:sz="4" w:space="0" w:color="auto"/>
            </w:tcBorders>
            <w:shd w:val="clear" w:color="auto" w:fill="auto"/>
            <w:noWrap/>
            <w:vAlign w:val="center"/>
            <w:hideMark/>
          </w:tcPr>
          <w:p w14:paraId="58E58D4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796A21B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779BDDB7"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3195A1E7"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5470EE76"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15</w:t>
            </w:r>
          </w:p>
        </w:tc>
      </w:tr>
      <w:tr w:rsidR="00464B35" w:rsidRPr="00B5342B" w14:paraId="2AA9BA2B" w14:textId="77777777" w:rsidTr="00B5342B">
        <w:trPr>
          <w:trHeight w:val="283"/>
        </w:trPr>
        <w:tc>
          <w:tcPr>
            <w:tcW w:w="625" w:type="pct"/>
            <w:vMerge/>
            <w:shd w:val="clear" w:color="auto" w:fill="auto"/>
            <w:noWrap/>
            <w:vAlign w:val="center"/>
            <w:hideMark/>
          </w:tcPr>
          <w:p w14:paraId="3EDB3461"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7A75425B"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7F7F841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46.7%</w:t>
            </w:r>
          </w:p>
        </w:tc>
        <w:tc>
          <w:tcPr>
            <w:tcW w:w="625" w:type="pct"/>
            <w:tcBorders>
              <w:top w:val="dotted" w:sz="4" w:space="0" w:color="auto"/>
              <w:bottom w:val="single" w:sz="4" w:space="0" w:color="auto"/>
            </w:tcBorders>
            <w:shd w:val="clear" w:color="auto" w:fill="auto"/>
            <w:noWrap/>
            <w:vAlign w:val="center"/>
            <w:hideMark/>
          </w:tcPr>
          <w:p w14:paraId="59FB108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20.0%</w:t>
            </w:r>
          </w:p>
        </w:tc>
        <w:tc>
          <w:tcPr>
            <w:tcW w:w="625" w:type="pct"/>
            <w:tcBorders>
              <w:top w:val="dotted" w:sz="4" w:space="0" w:color="auto"/>
              <w:bottom w:val="single" w:sz="4" w:space="0" w:color="auto"/>
            </w:tcBorders>
            <w:shd w:val="clear" w:color="auto" w:fill="auto"/>
            <w:noWrap/>
            <w:vAlign w:val="center"/>
            <w:hideMark/>
          </w:tcPr>
          <w:p w14:paraId="0FB6622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20.0%</w:t>
            </w:r>
          </w:p>
        </w:tc>
        <w:tc>
          <w:tcPr>
            <w:tcW w:w="625" w:type="pct"/>
            <w:tcBorders>
              <w:top w:val="dotted" w:sz="4" w:space="0" w:color="auto"/>
              <w:bottom w:val="single" w:sz="4" w:space="0" w:color="auto"/>
            </w:tcBorders>
            <w:shd w:val="clear" w:color="auto" w:fill="auto"/>
            <w:noWrap/>
            <w:vAlign w:val="center"/>
            <w:hideMark/>
          </w:tcPr>
          <w:p w14:paraId="62E0AB8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6.7%</w:t>
            </w:r>
          </w:p>
        </w:tc>
        <w:tc>
          <w:tcPr>
            <w:tcW w:w="625" w:type="pct"/>
            <w:tcBorders>
              <w:top w:val="dotted" w:sz="4" w:space="0" w:color="auto"/>
              <w:bottom w:val="single" w:sz="4" w:space="0" w:color="auto"/>
            </w:tcBorders>
            <w:shd w:val="clear" w:color="auto" w:fill="auto"/>
            <w:noWrap/>
            <w:vAlign w:val="center"/>
            <w:hideMark/>
          </w:tcPr>
          <w:p w14:paraId="6021B58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6.7%</w:t>
            </w:r>
          </w:p>
        </w:tc>
        <w:tc>
          <w:tcPr>
            <w:tcW w:w="625" w:type="pct"/>
            <w:tcBorders>
              <w:top w:val="dotted" w:sz="4" w:space="0" w:color="auto"/>
              <w:bottom w:val="single" w:sz="4" w:space="0" w:color="auto"/>
            </w:tcBorders>
            <w:shd w:val="clear" w:color="auto" w:fill="auto"/>
            <w:noWrap/>
            <w:vAlign w:val="center"/>
            <w:hideMark/>
          </w:tcPr>
          <w:p w14:paraId="083D170B"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7856FFE3" w14:textId="77777777" w:rsidTr="00B5342B">
        <w:trPr>
          <w:trHeight w:val="283"/>
        </w:trPr>
        <w:tc>
          <w:tcPr>
            <w:tcW w:w="625" w:type="pct"/>
            <w:vMerge w:val="restart"/>
            <w:shd w:val="clear" w:color="auto" w:fill="auto"/>
            <w:noWrap/>
            <w:vAlign w:val="center"/>
            <w:hideMark/>
          </w:tcPr>
          <w:p w14:paraId="4C57CDCD"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麦屋</w:t>
            </w:r>
          </w:p>
        </w:tc>
        <w:tc>
          <w:tcPr>
            <w:tcW w:w="625" w:type="pct"/>
            <w:tcBorders>
              <w:bottom w:val="dotted" w:sz="4" w:space="0" w:color="auto"/>
            </w:tcBorders>
            <w:shd w:val="clear" w:color="auto" w:fill="auto"/>
            <w:noWrap/>
            <w:vAlign w:val="center"/>
            <w:hideMark/>
          </w:tcPr>
          <w:p w14:paraId="5F7F0491"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26DF1960"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w:t>
            </w:r>
          </w:p>
        </w:tc>
        <w:tc>
          <w:tcPr>
            <w:tcW w:w="625" w:type="pct"/>
            <w:tcBorders>
              <w:bottom w:val="dotted" w:sz="4" w:space="0" w:color="auto"/>
            </w:tcBorders>
            <w:shd w:val="clear" w:color="auto" w:fill="auto"/>
            <w:noWrap/>
            <w:vAlign w:val="center"/>
            <w:hideMark/>
          </w:tcPr>
          <w:p w14:paraId="57DD4487"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w:t>
            </w:r>
          </w:p>
        </w:tc>
        <w:tc>
          <w:tcPr>
            <w:tcW w:w="625" w:type="pct"/>
            <w:tcBorders>
              <w:bottom w:val="dotted" w:sz="4" w:space="0" w:color="auto"/>
            </w:tcBorders>
            <w:shd w:val="clear" w:color="auto" w:fill="auto"/>
            <w:noWrap/>
            <w:vAlign w:val="center"/>
            <w:hideMark/>
          </w:tcPr>
          <w:p w14:paraId="5E9AC1E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w:t>
            </w:r>
          </w:p>
        </w:tc>
        <w:tc>
          <w:tcPr>
            <w:tcW w:w="625" w:type="pct"/>
            <w:tcBorders>
              <w:bottom w:val="dotted" w:sz="4" w:space="0" w:color="auto"/>
            </w:tcBorders>
            <w:shd w:val="clear" w:color="auto" w:fill="auto"/>
            <w:noWrap/>
            <w:vAlign w:val="center"/>
            <w:hideMark/>
          </w:tcPr>
          <w:p w14:paraId="720E03C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w:t>
            </w:r>
          </w:p>
        </w:tc>
        <w:tc>
          <w:tcPr>
            <w:tcW w:w="625" w:type="pct"/>
            <w:tcBorders>
              <w:bottom w:val="dotted" w:sz="4" w:space="0" w:color="auto"/>
            </w:tcBorders>
            <w:shd w:val="clear" w:color="auto" w:fill="auto"/>
            <w:noWrap/>
            <w:vAlign w:val="center"/>
            <w:hideMark/>
          </w:tcPr>
          <w:p w14:paraId="1EB4A87D" w14:textId="77777777" w:rsidR="00464B35" w:rsidRPr="00B5342B" w:rsidRDefault="00464B35" w:rsidP="00B5342B">
            <w:pPr>
              <w:pStyle w:val="af7"/>
              <w:jc w:val="right"/>
              <w:rPr>
                <w:rFonts w:ascii="BIZ UDゴシック" w:hAnsi="BIZ UDゴシック"/>
              </w:rPr>
            </w:pPr>
          </w:p>
        </w:tc>
        <w:tc>
          <w:tcPr>
            <w:tcW w:w="625" w:type="pct"/>
            <w:tcBorders>
              <w:bottom w:val="dotted" w:sz="4" w:space="0" w:color="auto"/>
            </w:tcBorders>
            <w:shd w:val="clear" w:color="auto" w:fill="auto"/>
            <w:noWrap/>
            <w:vAlign w:val="center"/>
            <w:hideMark/>
          </w:tcPr>
          <w:p w14:paraId="13B0952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28</w:t>
            </w:r>
          </w:p>
        </w:tc>
      </w:tr>
      <w:tr w:rsidR="00464B35" w:rsidRPr="00B5342B" w14:paraId="74BDAA58" w14:textId="77777777" w:rsidTr="00B5342B">
        <w:trPr>
          <w:trHeight w:val="283"/>
        </w:trPr>
        <w:tc>
          <w:tcPr>
            <w:tcW w:w="625" w:type="pct"/>
            <w:vMerge/>
            <w:shd w:val="clear" w:color="auto" w:fill="auto"/>
            <w:noWrap/>
            <w:vAlign w:val="center"/>
            <w:hideMark/>
          </w:tcPr>
          <w:p w14:paraId="3CA397EF"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6B087806"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3EF173F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35.7%</w:t>
            </w:r>
          </w:p>
        </w:tc>
        <w:tc>
          <w:tcPr>
            <w:tcW w:w="625" w:type="pct"/>
            <w:tcBorders>
              <w:top w:val="dotted" w:sz="4" w:space="0" w:color="auto"/>
              <w:bottom w:val="single" w:sz="4" w:space="0" w:color="auto"/>
            </w:tcBorders>
            <w:shd w:val="clear" w:color="auto" w:fill="auto"/>
            <w:noWrap/>
            <w:vAlign w:val="center"/>
            <w:hideMark/>
          </w:tcPr>
          <w:p w14:paraId="4FFAB940"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14.3%</w:t>
            </w:r>
          </w:p>
        </w:tc>
        <w:tc>
          <w:tcPr>
            <w:tcW w:w="625" w:type="pct"/>
            <w:tcBorders>
              <w:top w:val="dotted" w:sz="4" w:space="0" w:color="auto"/>
              <w:bottom w:val="single" w:sz="4" w:space="0" w:color="auto"/>
            </w:tcBorders>
            <w:shd w:val="clear" w:color="auto" w:fill="auto"/>
            <w:noWrap/>
            <w:vAlign w:val="center"/>
            <w:hideMark/>
          </w:tcPr>
          <w:p w14:paraId="60A1A30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35.7%</w:t>
            </w:r>
          </w:p>
        </w:tc>
        <w:tc>
          <w:tcPr>
            <w:tcW w:w="625" w:type="pct"/>
            <w:tcBorders>
              <w:top w:val="dotted" w:sz="4" w:space="0" w:color="auto"/>
              <w:bottom w:val="single" w:sz="4" w:space="0" w:color="auto"/>
            </w:tcBorders>
            <w:shd w:val="clear" w:color="auto" w:fill="auto"/>
            <w:noWrap/>
            <w:vAlign w:val="center"/>
            <w:hideMark/>
          </w:tcPr>
          <w:p w14:paraId="33F7B75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14.3%</w:t>
            </w:r>
          </w:p>
        </w:tc>
        <w:tc>
          <w:tcPr>
            <w:tcW w:w="625" w:type="pct"/>
            <w:tcBorders>
              <w:top w:val="dotted" w:sz="4" w:space="0" w:color="auto"/>
              <w:bottom w:val="single" w:sz="4" w:space="0" w:color="auto"/>
            </w:tcBorders>
            <w:shd w:val="clear" w:color="auto" w:fill="auto"/>
            <w:noWrap/>
            <w:vAlign w:val="center"/>
            <w:hideMark/>
          </w:tcPr>
          <w:p w14:paraId="4140FA6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0.0%</w:t>
            </w:r>
          </w:p>
        </w:tc>
        <w:tc>
          <w:tcPr>
            <w:tcW w:w="625" w:type="pct"/>
            <w:tcBorders>
              <w:top w:val="dotted" w:sz="4" w:space="0" w:color="auto"/>
              <w:bottom w:val="single" w:sz="4" w:space="0" w:color="auto"/>
            </w:tcBorders>
            <w:shd w:val="clear" w:color="auto" w:fill="auto"/>
            <w:noWrap/>
            <w:vAlign w:val="center"/>
            <w:hideMark/>
          </w:tcPr>
          <w:p w14:paraId="74D399B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6BEBE3AE" w14:textId="77777777" w:rsidTr="00B5342B">
        <w:trPr>
          <w:trHeight w:val="283"/>
        </w:trPr>
        <w:tc>
          <w:tcPr>
            <w:tcW w:w="625" w:type="pct"/>
            <w:vMerge w:val="restart"/>
            <w:shd w:val="clear" w:color="auto" w:fill="auto"/>
            <w:noWrap/>
            <w:vAlign w:val="center"/>
            <w:hideMark/>
          </w:tcPr>
          <w:p w14:paraId="2B3CE549"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古里</w:t>
            </w:r>
          </w:p>
        </w:tc>
        <w:tc>
          <w:tcPr>
            <w:tcW w:w="625" w:type="pct"/>
            <w:tcBorders>
              <w:bottom w:val="dotted" w:sz="4" w:space="0" w:color="auto"/>
            </w:tcBorders>
            <w:shd w:val="clear" w:color="auto" w:fill="auto"/>
            <w:noWrap/>
            <w:vAlign w:val="center"/>
            <w:hideMark/>
          </w:tcPr>
          <w:p w14:paraId="5A34E9F9"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3B00E81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w:t>
            </w:r>
          </w:p>
        </w:tc>
        <w:tc>
          <w:tcPr>
            <w:tcW w:w="625" w:type="pct"/>
            <w:tcBorders>
              <w:bottom w:val="dotted" w:sz="4" w:space="0" w:color="auto"/>
            </w:tcBorders>
            <w:shd w:val="clear" w:color="auto" w:fill="auto"/>
            <w:noWrap/>
            <w:vAlign w:val="center"/>
            <w:hideMark/>
          </w:tcPr>
          <w:p w14:paraId="2CD4DD7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7D41555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4E745B33"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60DB96F5" w14:textId="77777777" w:rsidR="00464B35" w:rsidRPr="00B5342B" w:rsidRDefault="00464B35" w:rsidP="00B5342B">
            <w:pPr>
              <w:pStyle w:val="af7"/>
              <w:jc w:val="right"/>
              <w:rPr>
                <w:rFonts w:ascii="BIZ UDゴシック" w:hAnsi="BIZ UDゴシック"/>
              </w:rPr>
            </w:pPr>
          </w:p>
        </w:tc>
        <w:tc>
          <w:tcPr>
            <w:tcW w:w="625" w:type="pct"/>
            <w:tcBorders>
              <w:bottom w:val="dotted" w:sz="4" w:space="0" w:color="auto"/>
            </w:tcBorders>
            <w:shd w:val="clear" w:color="auto" w:fill="auto"/>
            <w:noWrap/>
            <w:vAlign w:val="center"/>
            <w:hideMark/>
          </w:tcPr>
          <w:p w14:paraId="633B104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9</w:t>
            </w:r>
          </w:p>
        </w:tc>
      </w:tr>
      <w:tr w:rsidR="00464B35" w:rsidRPr="00B5342B" w14:paraId="46A3DBEA" w14:textId="77777777" w:rsidTr="00B5342B">
        <w:trPr>
          <w:trHeight w:val="283"/>
        </w:trPr>
        <w:tc>
          <w:tcPr>
            <w:tcW w:w="625" w:type="pct"/>
            <w:vMerge/>
            <w:tcBorders>
              <w:bottom w:val="double" w:sz="4" w:space="0" w:color="auto"/>
            </w:tcBorders>
            <w:shd w:val="clear" w:color="auto" w:fill="auto"/>
            <w:noWrap/>
            <w:vAlign w:val="center"/>
            <w:hideMark/>
          </w:tcPr>
          <w:p w14:paraId="538A8864"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double" w:sz="4" w:space="0" w:color="auto"/>
            </w:tcBorders>
            <w:shd w:val="clear" w:color="auto" w:fill="auto"/>
            <w:noWrap/>
            <w:vAlign w:val="center"/>
            <w:hideMark/>
          </w:tcPr>
          <w:p w14:paraId="049F39AD"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double" w:sz="4" w:space="0" w:color="auto"/>
            </w:tcBorders>
            <w:shd w:val="clear" w:color="auto" w:fill="auto"/>
            <w:noWrap/>
            <w:vAlign w:val="center"/>
            <w:hideMark/>
          </w:tcPr>
          <w:p w14:paraId="6B74510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44.4%</w:t>
            </w:r>
          </w:p>
        </w:tc>
        <w:tc>
          <w:tcPr>
            <w:tcW w:w="625" w:type="pct"/>
            <w:tcBorders>
              <w:top w:val="dotted" w:sz="4" w:space="0" w:color="auto"/>
              <w:bottom w:val="double" w:sz="4" w:space="0" w:color="auto"/>
            </w:tcBorders>
            <w:shd w:val="clear" w:color="auto" w:fill="auto"/>
            <w:noWrap/>
            <w:vAlign w:val="center"/>
            <w:hideMark/>
          </w:tcPr>
          <w:p w14:paraId="68564A3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33.3%</w:t>
            </w:r>
          </w:p>
        </w:tc>
        <w:tc>
          <w:tcPr>
            <w:tcW w:w="625" w:type="pct"/>
            <w:tcBorders>
              <w:top w:val="dotted" w:sz="4" w:space="0" w:color="auto"/>
              <w:bottom w:val="double" w:sz="4" w:space="0" w:color="auto"/>
            </w:tcBorders>
            <w:shd w:val="clear" w:color="auto" w:fill="auto"/>
            <w:noWrap/>
            <w:vAlign w:val="center"/>
            <w:hideMark/>
          </w:tcPr>
          <w:p w14:paraId="51693E5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11.1%</w:t>
            </w:r>
          </w:p>
        </w:tc>
        <w:tc>
          <w:tcPr>
            <w:tcW w:w="625" w:type="pct"/>
            <w:tcBorders>
              <w:top w:val="dotted" w:sz="4" w:space="0" w:color="auto"/>
              <w:bottom w:val="double" w:sz="4" w:space="0" w:color="auto"/>
            </w:tcBorders>
            <w:shd w:val="clear" w:color="auto" w:fill="auto"/>
            <w:noWrap/>
            <w:vAlign w:val="center"/>
            <w:hideMark/>
          </w:tcPr>
          <w:p w14:paraId="4D89C28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11.1%</w:t>
            </w:r>
          </w:p>
        </w:tc>
        <w:tc>
          <w:tcPr>
            <w:tcW w:w="625" w:type="pct"/>
            <w:tcBorders>
              <w:top w:val="dotted" w:sz="4" w:space="0" w:color="auto"/>
              <w:bottom w:val="double" w:sz="4" w:space="0" w:color="auto"/>
            </w:tcBorders>
            <w:shd w:val="clear" w:color="auto" w:fill="auto"/>
            <w:noWrap/>
            <w:vAlign w:val="center"/>
            <w:hideMark/>
          </w:tcPr>
          <w:p w14:paraId="38F8D25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0.0%</w:t>
            </w:r>
          </w:p>
        </w:tc>
        <w:tc>
          <w:tcPr>
            <w:tcW w:w="625" w:type="pct"/>
            <w:tcBorders>
              <w:top w:val="dotted" w:sz="4" w:space="0" w:color="auto"/>
              <w:bottom w:val="double" w:sz="4" w:space="0" w:color="auto"/>
            </w:tcBorders>
            <w:shd w:val="clear" w:color="auto" w:fill="auto"/>
            <w:noWrap/>
            <w:vAlign w:val="center"/>
            <w:hideMark/>
          </w:tcPr>
          <w:p w14:paraId="3CA9516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15F7875F" w14:textId="77777777" w:rsidTr="00B5342B">
        <w:trPr>
          <w:trHeight w:val="283"/>
        </w:trPr>
        <w:tc>
          <w:tcPr>
            <w:tcW w:w="625" w:type="pct"/>
            <w:vMerge w:val="restart"/>
            <w:tcBorders>
              <w:top w:val="double" w:sz="4" w:space="0" w:color="auto"/>
            </w:tcBorders>
            <w:shd w:val="clear" w:color="auto" w:fill="auto"/>
            <w:noWrap/>
            <w:vAlign w:val="center"/>
            <w:hideMark/>
          </w:tcPr>
          <w:p w14:paraId="17388C82"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総計</w:t>
            </w:r>
          </w:p>
        </w:tc>
        <w:tc>
          <w:tcPr>
            <w:tcW w:w="625" w:type="pct"/>
            <w:tcBorders>
              <w:top w:val="double" w:sz="4" w:space="0" w:color="auto"/>
              <w:bottom w:val="dotted" w:sz="4" w:space="0" w:color="auto"/>
            </w:tcBorders>
            <w:shd w:val="clear" w:color="auto" w:fill="auto"/>
            <w:noWrap/>
            <w:vAlign w:val="center"/>
            <w:hideMark/>
          </w:tcPr>
          <w:p w14:paraId="6F730B4D"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top w:val="double" w:sz="4" w:space="0" w:color="auto"/>
              <w:bottom w:val="dotted" w:sz="4" w:space="0" w:color="auto"/>
            </w:tcBorders>
            <w:shd w:val="clear" w:color="auto" w:fill="auto"/>
            <w:noWrap/>
            <w:vAlign w:val="center"/>
            <w:hideMark/>
          </w:tcPr>
          <w:p w14:paraId="2B856C0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51</w:t>
            </w:r>
          </w:p>
        </w:tc>
        <w:tc>
          <w:tcPr>
            <w:tcW w:w="625" w:type="pct"/>
            <w:tcBorders>
              <w:top w:val="double" w:sz="4" w:space="0" w:color="auto"/>
              <w:bottom w:val="dotted" w:sz="4" w:space="0" w:color="auto"/>
            </w:tcBorders>
            <w:shd w:val="clear" w:color="auto" w:fill="auto"/>
            <w:noWrap/>
            <w:vAlign w:val="center"/>
            <w:hideMark/>
          </w:tcPr>
          <w:p w14:paraId="388E277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32</w:t>
            </w:r>
          </w:p>
        </w:tc>
        <w:tc>
          <w:tcPr>
            <w:tcW w:w="625" w:type="pct"/>
            <w:tcBorders>
              <w:top w:val="double" w:sz="4" w:space="0" w:color="auto"/>
              <w:bottom w:val="dotted" w:sz="4" w:space="0" w:color="auto"/>
            </w:tcBorders>
            <w:shd w:val="clear" w:color="auto" w:fill="auto"/>
            <w:noWrap/>
            <w:vAlign w:val="center"/>
            <w:hideMark/>
          </w:tcPr>
          <w:p w14:paraId="408D527B"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31</w:t>
            </w:r>
          </w:p>
        </w:tc>
        <w:tc>
          <w:tcPr>
            <w:tcW w:w="625" w:type="pct"/>
            <w:tcBorders>
              <w:top w:val="double" w:sz="4" w:space="0" w:color="auto"/>
              <w:bottom w:val="dotted" w:sz="4" w:space="0" w:color="auto"/>
            </w:tcBorders>
            <w:shd w:val="clear" w:color="auto" w:fill="auto"/>
            <w:noWrap/>
            <w:vAlign w:val="center"/>
            <w:hideMark/>
          </w:tcPr>
          <w:p w14:paraId="08A20663"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14</w:t>
            </w:r>
          </w:p>
        </w:tc>
        <w:tc>
          <w:tcPr>
            <w:tcW w:w="625" w:type="pct"/>
            <w:tcBorders>
              <w:top w:val="double" w:sz="4" w:space="0" w:color="auto"/>
              <w:bottom w:val="dotted" w:sz="4" w:space="0" w:color="auto"/>
            </w:tcBorders>
            <w:shd w:val="clear" w:color="auto" w:fill="auto"/>
            <w:noWrap/>
            <w:vAlign w:val="center"/>
            <w:hideMark/>
          </w:tcPr>
          <w:p w14:paraId="4ADBC54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w:t>
            </w:r>
          </w:p>
        </w:tc>
        <w:tc>
          <w:tcPr>
            <w:tcW w:w="625" w:type="pct"/>
            <w:tcBorders>
              <w:top w:val="double" w:sz="4" w:space="0" w:color="auto"/>
              <w:bottom w:val="dotted" w:sz="4" w:space="0" w:color="auto"/>
            </w:tcBorders>
            <w:shd w:val="clear" w:color="auto" w:fill="auto"/>
            <w:noWrap/>
            <w:vAlign w:val="center"/>
            <w:hideMark/>
          </w:tcPr>
          <w:p w14:paraId="6C2D03C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133</w:t>
            </w:r>
          </w:p>
        </w:tc>
      </w:tr>
      <w:tr w:rsidR="00464B35" w:rsidRPr="00B5342B" w14:paraId="43CC78F9" w14:textId="77777777" w:rsidTr="00B5342B">
        <w:trPr>
          <w:trHeight w:val="283"/>
        </w:trPr>
        <w:tc>
          <w:tcPr>
            <w:tcW w:w="625" w:type="pct"/>
            <w:vMerge/>
            <w:shd w:val="clear" w:color="auto" w:fill="auto"/>
            <w:noWrap/>
            <w:vAlign w:val="center"/>
            <w:hideMark/>
          </w:tcPr>
          <w:p w14:paraId="54110E78"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tcBorders>
            <w:shd w:val="clear" w:color="auto" w:fill="auto"/>
            <w:noWrap/>
            <w:vAlign w:val="center"/>
            <w:hideMark/>
          </w:tcPr>
          <w:p w14:paraId="2D64EBF5"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tcBorders>
            <w:shd w:val="clear" w:color="auto" w:fill="auto"/>
            <w:noWrap/>
            <w:vAlign w:val="center"/>
            <w:hideMark/>
          </w:tcPr>
          <w:p w14:paraId="13BCF21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38.3%</w:t>
            </w:r>
          </w:p>
        </w:tc>
        <w:tc>
          <w:tcPr>
            <w:tcW w:w="625" w:type="pct"/>
            <w:tcBorders>
              <w:top w:val="dotted" w:sz="4" w:space="0" w:color="auto"/>
            </w:tcBorders>
            <w:shd w:val="clear" w:color="auto" w:fill="auto"/>
            <w:noWrap/>
            <w:vAlign w:val="center"/>
            <w:hideMark/>
          </w:tcPr>
          <w:p w14:paraId="52A03F43"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24.1%</w:t>
            </w:r>
          </w:p>
        </w:tc>
        <w:tc>
          <w:tcPr>
            <w:tcW w:w="625" w:type="pct"/>
            <w:tcBorders>
              <w:top w:val="dotted" w:sz="4" w:space="0" w:color="auto"/>
            </w:tcBorders>
            <w:shd w:val="clear" w:color="auto" w:fill="auto"/>
            <w:noWrap/>
            <w:vAlign w:val="center"/>
            <w:hideMark/>
          </w:tcPr>
          <w:p w14:paraId="68A7BE2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23.3%</w:t>
            </w:r>
          </w:p>
        </w:tc>
        <w:tc>
          <w:tcPr>
            <w:tcW w:w="625" w:type="pct"/>
            <w:tcBorders>
              <w:top w:val="dotted" w:sz="4" w:space="0" w:color="auto"/>
            </w:tcBorders>
            <w:shd w:val="clear" w:color="auto" w:fill="auto"/>
            <w:noWrap/>
            <w:vAlign w:val="center"/>
            <w:hideMark/>
          </w:tcPr>
          <w:p w14:paraId="063810E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10.5%</w:t>
            </w:r>
          </w:p>
        </w:tc>
        <w:tc>
          <w:tcPr>
            <w:tcW w:w="625" w:type="pct"/>
            <w:tcBorders>
              <w:top w:val="dotted" w:sz="4" w:space="0" w:color="auto"/>
            </w:tcBorders>
            <w:shd w:val="clear" w:color="auto" w:fill="auto"/>
            <w:noWrap/>
            <w:vAlign w:val="center"/>
            <w:hideMark/>
          </w:tcPr>
          <w:p w14:paraId="2FED431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3.8%</w:t>
            </w:r>
          </w:p>
        </w:tc>
        <w:tc>
          <w:tcPr>
            <w:tcW w:w="625" w:type="pct"/>
            <w:tcBorders>
              <w:top w:val="dotted" w:sz="4" w:space="0" w:color="auto"/>
            </w:tcBorders>
            <w:shd w:val="clear" w:color="auto" w:fill="auto"/>
            <w:noWrap/>
            <w:vAlign w:val="center"/>
            <w:hideMark/>
          </w:tcPr>
          <w:p w14:paraId="3C34772B"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bl>
    <w:p w14:paraId="215EAC4F" w14:textId="73CD79EC" w:rsidR="00EA1577" w:rsidRDefault="00464B35" w:rsidP="00E8730D">
      <w:pPr>
        <w:pStyle w:val="af3"/>
      </w:pPr>
      <w:r>
        <w:rPr>
          <w:rFonts w:hint="eastAsia"/>
        </w:rPr>
        <w:t>※データは2015年度時点</w:t>
      </w:r>
    </w:p>
    <w:p w14:paraId="2CCB44ED" w14:textId="79A3C7FB" w:rsidR="00464B35" w:rsidRDefault="00464B35" w:rsidP="00E8730D">
      <w:pPr>
        <w:pStyle w:val="af3"/>
      </w:pPr>
      <w:r>
        <w:rPr>
          <w:rFonts w:hint="eastAsia"/>
        </w:rPr>
        <w:t>資料：町提供資料</w:t>
      </w:r>
    </w:p>
    <w:p w14:paraId="1B3BE385" w14:textId="73C85594" w:rsidR="00472AC1" w:rsidRDefault="00472AC1" w:rsidP="00D76DAF">
      <w:pPr>
        <w:pStyle w:val="a8"/>
        <w:ind w:firstLine="210"/>
      </w:pPr>
    </w:p>
    <w:p w14:paraId="6787FDE2" w14:textId="0E1E2499" w:rsidR="00472AC1" w:rsidRDefault="00472AC1" w:rsidP="00311496">
      <w:pPr>
        <w:pStyle w:val="af9"/>
      </w:pPr>
      <w:r>
        <w:rPr>
          <w:rFonts w:hint="eastAsia"/>
        </w:rPr>
        <w:t>〇廃屋解体・撤去の補助制度</w:t>
      </w:r>
    </w:p>
    <w:p w14:paraId="739D2B24" w14:textId="6588242C" w:rsidR="00472AC1" w:rsidRPr="00472AC1" w:rsidRDefault="00472AC1" w:rsidP="00D76DAF">
      <w:pPr>
        <w:pStyle w:val="a8"/>
        <w:ind w:firstLine="210"/>
      </w:pPr>
      <w:r>
        <w:rPr>
          <w:rFonts w:hint="eastAsia"/>
        </w:rPr>
        <w:t>与論町では、良好な景観を維持するため、景観を阻害している廃屋などを解体撤去する費用に対して補助金交付の要綱を平成24年から実施しています。事業費用の2/3に相当する額で60万円を限度とするものです。</w:t>
      </w:r>
    </w:p>
    <w:p w14:paraId="22009916" w14:textId="77777777" w:rsidR="00A06C82" w:rsidRDefault="00204C90" w:rsidP="00D76DAF">
      <w:r>
        <w:br w:type="page"/>
      </w:r>
    </w:p>
    <w:p w14:paraId="26E09A9F" w14:textId="2CD74F20" w:rsidR="00BF1E90" w:rsidRDefault="00BF1E90" w:rsidP="00D76DAF">
      <w:pPr>
        <w:pStyle w:val="3"/>
      </w:pPr>
      <w:r>
        <w:rPr>
          <w:rFonts w:hint="eastAsia"/>
        </w:rPr>
        <w:lastRenderedPageBreak/>
        <w:t>（５）住宅ストックの状況</w:t>
      </w:r>
    </w:p>
    <w:p w14:paraId="5B03455C" w14:textId="3ABD3C25" w:rsidR="00BF1E90" w:rsidRDefault="00660202" w:rsidP="00660202">
      <w:pPr>
        <w:pStyle w:val="a8"/>
        <w:ind w:firstLineChars="200" w:firstLine="420"/>
      </w:pPr>
      <w:r>
        <w:rPr>
          <w:rFonts w:hint="eastAsia"/>
        </w:rPr>
        <w:t>町</w:t>
      </w:r>
      <w:r w:rsidR="00BF1E90">
        <w:rPr>
          <w:rFonts w:hint="eastAsia"/>
        </w:rPr>
        <w:t>内の住宅ストックの状況について、耐震改修促進計画（平成30年2月）より、</w:t>
      </w:r>
      <w:r>
        <w:rPr>
          <w:rFonts w:hint="eastAsia"/>
        </w:rPr>
        <w:t>抜粋</w:t>
      </w:r>
      <w:r w:rsidR="00BF1E90">
        <w:rPr>
          <w:rFonts w:hint="eastAsia"/>
        </w:rPr>
        <w:t>します。</w:t>
      </w:r>
    </w:p>
    <w:p w14:paraId="53797627" w14:textId="72942C84" w:rsidR="00FC1A60" w:rsidRDefault="00FC1A60" w:rsidP="00BF1E90">
      <w:pPr>
        <w:pStyle w:val="a8"/>
        <w:ind w:firstLine="210"/>
      </w:pPr>
      <w:r>
        <w:rPr>
          <w:rFonts w:hint="eastAsia"/>
        </w:rPr>
        <w:t>平成28年時の家屋課税台帳では、2,366棟の住宅のうち、50年経過している昭和45年（1970）以前建設は、505棟、21.3％、40年経過した昭和55年（1980）以前建設は、1,219棟51.5％を占めるなど、老朽化が懸念される住宅の比率が5割を超えているものと思われます。</w:t>
      </w:r>
    </w:p>
    <w:p w14:paraId="397CCBB9" w14:textId="5965C981" w:rsidR="000A27E2" w:rsidRDefault="000A27E2" w:rsidP="00BF1E90">
      <w:pPr>
        <w:pStyle w:val="a8"/>
        <w:ind w:firstLine="210"/>
      </w:pPr>
      <w:r>
        <w:rPr>
          <w:rFonts w:hint="eastAsia"/>
        </w:rPr>
        <w:t>住宅着工戸数でみても、近年は10戸前後の新設着工戸数であり、全住宅に対するストック更新率（新設戸数／ストック数）は、1％に満たない率となっています。</w:t>
      </w:r>
    </w:p>
    <w:p w14:paraId="1879F68F" w14:textId="77777777" w:rsidR="000A27E2" w:rsidRDefault="000A27E2" w:rsidP="00BF1E90">
      <w:pPr>
        <w:pStyle w:val="a8"/>
        <w:ind w:firstLine="210"/>
      </w:pPr>
    </w:p>
    <w:p w14:paraId="0A416B93" w14:textId="6205EDA0" w:rsidR="00660202" w:rsidRDefault="00660202" w:rsidP="00BF1E90">
      <w:pPr>
        <w:pStyle w:val="a8"/>
        <w:ind w:firstLine="210"/>
      </w:pPr>
      <w:r w:rsidRPr="00660202">
        <w:rPr>
          <w:noProof/>
        </w:rPr>
        <w:drawing>
          <wp:anchor distT="0" distB="0" distL="114300" distR="114300" simplePos="0" relativeHeight="251659276" behindDoc="0" locked="0" layoutInCell="1" allowOverlap="1" wp14:anchorId="46D47E2F" wp14:editId="7E5634D3">
            <wp:simplePos x="0" y="0"/>
            <wp:positionH relativeFrom="column">
              <wp:posOffset>177165</wp:posOffset>
            </wp:positionH>
            <wp:positionV relativeFrom="paragraph">
              <wp:posOffset>27728</wp:posOffset>
            </wp:positionV>
            <wp:extent cx="5494655" cy="13036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655" cy="1303655"/>
                    </a:xfrm>
                    <a:prstGeom prst="rect">
                      <a:avLst/>
                    </a:prstGeom>
                    <a:noFill/>
                    <a:ln>
                      <a:noFill/>
                    </a:ln>
                  </pic:spPr>
                </pic:pic>
              </a:graphicData>
            </a:graphic>
          </wp:anchor>
        </w:drawing>
      </w:r>
    </w:p>
    <w:p w14:paraId="4AECB39F" w14:textId="75B3A576" w:rsidR="00660202" w:rsidRDefault="00660202" w:rsidP="00BF1E90">
      <w:pPr>
        <w:pStyle w:val="a8"/>
        <w:ind w:firstLine="210"/>
      </w:pPr>
    </w:p>
    <w:p w14:paraId="07DFA3BF" w14:textId="213581DF" w:rsidR="00660202" w:rsidRDefault="00660202" w:rsidP="00BF1E90">
      <w:pPr>
        <w:pStyle w:val="a8"/>
        <w:ind w:firstLine="210"/>
      </w:pPr>
    </w:p>
    <w:p w14:paraId="007EC9A7" w14:textId="1B0AC5E4" w:rsidR="00660202" w:rsidRDefault="00660202" w:rsidP="00BF1E90">
      <w:pPr>
        <w:pStyle w:val="a8"/>
        <w:ind w:firstLine="210"/>
      </w:pPr>
    </w:p>
    <w:p w14:paraId="0756747B" w14:textId="7756D670" w:rsidR="00660202" w:rsidRDefault="00660202" w:rsidP="00BF1E90">
      <w:pPr>
        <w:pStyle w:val="a8"/>
        <w:ind w:firstLine="210"/>
      </w:pPr>
    </w:p>
    <w:p w14:paraId="34C44DB9" w14:textId="69E67454" w:rsidR="00660202" w:rsidRDefault="00660202" w:rsidP="00BF1E90">
      <w:pPr>
        <w:pStyle w:val="a8"/>
        <w:ind w:firstLine="210"/>
      </w:pPr>
    </w:p>
    <w:p w14:paraId="4909B2F6" w14:textId="478E8229" w:rsidR="00660202" w:rsidRDefault="00660202" w:rsidP="00BF1E90">
      <w:pPr>
        <w:pStyle w:val="a8"/>
        <w:ind w:firstLine="210"/>
      </w:pPr>
    </w:p>
    <w:p w14:paraId="2F20BFBA" w14:textId="1667FF44" w:rsidR="00660202" w:rsidRDefault="00660202" w:rsidP="00BF1E90">
      <w:pPr>
        <w:pStyle w:val="a8"/>
        <w:ind w:firstLine="210"/>
      </w:pPr>
    </w:p>
    <w:p w14:paraId="2EB88C20" w14:textId="73C29613" w:rsidR="00660202" w:rsidRDefault="000A27E2" w:rsidP="00BF1E90">
      <w:pPr>
        <w:pStyle w:val="a8"/>
        <w:ind w:firstLine="210"/>
      </w:pPr>
      <w:r>
        <w:rPr>
          <w:noProof/>
        </w:rPr>
        <w:drawing>
          <wp:anchor distT="0" distB="0" distL="114300" distR="114300" simplePos="0" relativeHeight="251660300" behindDoc="0" locked="0" layoutInCell="1" allowOverlap="1" wp14:anchorId="76E6D934" wp14:editId="48E63ADF">
            <wp:simplePos x="0" y="0"/>
            <wp:positionH relativeFrom="column">
              <wp:posOffset>196215</wp:posOffset>
            </wp:positionH>
            <wp:positionV relativeFrom="paragraph">
              <wp:posOffset>160444</wp:posOffset>
            </wp:positionV>
            <wp:extent cx="4316853" cy="2783416"/>
            <wp:effectExtent l="19050" t="19050" r="26670" b="171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8122" b="7523"/>
                    <a:stretch/>
                  </pic:blipFill>
                  <pic:spPr bwMode="auto">
                    <a:xfrm>
                      <a:off x="0" y="0"/>
                      <a:ext cx="4316853" cy="278341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CF2C6" w14:textId="6BCEB354" w:rsidR="00660202" w:rsidRDefault="00660202" w:rsidP="00BF1E90">
      <w:pPr>
        <w:pStyle w:val="a8"/>
        <w:ind w:firstLine="210"/>
      </w:pPr>
    </w:p>
    <w:p w14:paraId="0598938E" w14:textId="6B1A5F93" w:rsidR="00660202" w:rsidRDefault="00660202" w:rsidP="00BF1E90">
      <w:pPr>
        <w:pStyle w:val="a8"/>
        <w:ind w:firstLine="210"/>
      </w:pPr>
    </w:p>
    <w:p w14:paraId="6DD172ED" w14:textId="0313B5BC" w:rsidR="00660202" w:rsidRDefault="00660202" w:rsidP="00BF1E90">
      <w:pPr>
        <w:pStyle w:val="a8"/>
        <w:ind w:firstLine="210"/>
      </w:pPr>
    </w:p>
    <w:p w14:paraId="262FABA4" w14:textId="0DD86ADB" w:rsidR="00660202" w:rsidRDefault="00660202" w:rsidP="00BF1E90">
      <w:pPr>
        <w:pStyle w:val="a8"/>
        <w:ind w:firstLine="210"/>
      </w:pPr>
    </w:p>
    <w:p w14:paraId="4288077C" w14:textId="7793F52A" w:rsidR="00660202" w:rsidRDefault="00660202" w:rsidP="00BF1E90">
      <w:pPr>
        <w:pStyle w:val="a8"/>
        <w:ind w:firstLine="210"/>
      </w:pPr>
    </w:p>
    <w:p w14:paraId="0231334A" w14:textId="34894812" w:rsidR="00660202" w:rsidRDefault="00660202" w:rsidP="00BF1E90">
      <w:pPr>
        <w:pStyle w:val="a8"/>
        <w:ind w:firstLine="210"/>
      </w:pPr>
    </w:p>
    <w:p w14:paraId="119E9823" w14:textId="0C3F26AC" w:rsidR="00660202" w:rsidRDefault="00660202" w:rsidP="00BF1E90">
      <w:pPr>
        <w:pStyle w:val="a8"/>
        <w:ind w:firstLine="210"/>
      </w:pPr>
    </w:p>
    <w:p w14:paraId="6DBB518C" w14:textId="4634697C" w:rsidR="00660202" w:rsidRDefault="00660202" w:rsidP="00BF1E90">
      <w:pPr>
        <w:pStyle w:val="a8"/>
        <w:ind w:firstLine="210"/>
      </w:pPr>
    </w:p>
    <w:p w14:paraId="63BF9D2D" w14:textId="77777777" w:rsidR="00660202" w:rsidRDefault="00660202" w:rsidP="00BF1E90">
      <w:pPr>
        <w:pStyle w:val="a8"/>
        <w:ind w:firstLine="210"/>
      </w:pPr>
    </w:p>
    <w:p w14:paraId="397FE007" w14:textId="79C232AC" w:rsidR="00660202" w:rsidRDefault="00660202" w:rsidP="00BF1E90">
      <w:pPr>
        <w:pStyle w:val="a8"/>
        <w:ind w:firstLine="210"/>
      </w:pPr>
    </w:p>
    <w:p w14:paraId="2A1EF14A" w14:textId="7185E05D" w:rsidR="00660202" w:rsidRPr="00BF1E90" w:rsidRDefault="00660202" w:rsidP="00BF1E90">
      <w:pPr>
        <w:pStyle w:val="a8"/>
        <w:ind w:firstLine="210"/>
      </w:pPr>
    </w:p>
    <w:p w14:paraId="41924A5C" w14:textId="67EA8FB7" w:rsidR="00BF1E90" w:rsidRDefault="00BF1E90">
      <w:pPr>
        <w:widowControl/>
        <w:jc w:val="left"/>
      </w:pPr>
      <w:r>
        <w:br w:type="page"/>
      </w:r>
    </w:p>
    <w:p w14:paraId="1F687564" w14:textId="2788AE45" w:rsidR="00A06C82" w:rsidRDefault="00A06C82" w:rsidP="00D76DAF">
      <w:pPr>
        <w:pStyle w:val="3"/>
      </w:pPr>
      <w:r>
        <w:rPr>
          <w:rFonts w:hint="eastAsia"/>
        </w:rPr>
        <w:lastRenderedPageBreak/>
        <w:t>（</w:t>
      </w:r>
      <w:r w:rsidR="00BF1E90">
        <w:rPr>
          <w:rFonts w:hint="eastAsia"/>
        </w:rPr>
        <w:t>６</w:t>
      </w:r>
      <w:r>
        <w:rPr>
          <w:rFonts w:hint="eastAsia"/>
        </w:rPr>
        <w:t>）自然災害等</w:t>
      </w:r>
    </w:p>
    <w:p w14:paraId="7677C012" w14:textId="45A6A25A" w:rsidR="00ED2C46" w:rsidRDefault="009226D6" w:rsidP="00D76DAF">
      <w:pPr>
        <w:pStyle w:val="a8"/>
        <w:ind w:firstLine="210"/>
      </w:pPr>
      <w:r>
        <w:rPr>
          <w:rFonts w:hint="eastAsia"/>
        </w:rPr>
        <w:t>ここ10</w:t>
      </w:r>
      <w:r w:rsidR="00985C85">
        <w:rPr>
          <w:rFonts w:hint="eastAsia"/>
        </w:rPr>
        <w:t>年</w:t>
      </w:r>
      <w:r>
        <w:rPr>
          <w:rFonts w:hint="eastAsia"/>
        </w:rPr>
        <w:t>ぐらいの</w:t>
      </w:r>
      <w:r w:rsidR="00985C85">
        <w:rPr>
          <w:rFonts w:hint="eastAsia"/>
        </w:rPr>
        <w:t>、与論島に到来する台風、近海での地震発生（震度3以上）状況をみると、2012年、2013年の台風襲来により大きな被害を被っており、地震も頻繁に発生するなど、自然災害</w:t>
      </w:r>
      <w:r>
        <w:rPr>
          <w:rFonts w:hint="eastAsia"/>
        </w:rPr>
        <w:t>による被害が増えています</w:t>
      </w:r>
      <w:r w:rsidR="00985C85">
        <w:rPr>
          <w:rFonts w:hint="eastAsia"/>
        </w:rPr>
        <w:t>。</w:t>
      </w:r>
    </w:p>
    <w:p w14:paraId="1B97C86A" w14:textId="25BB2246" w:rsidR="00985C85" w:rsidRDefault="00985C85" w:rsidP="00D76DAF">
      <w:pPr>
        <w:pStyle w:val="a8"/>
        <w:ind w:firstLine="210"/>
      </w:pPr>
    </w:p>
    <w:p w14:paraId="71FA6A2A" w14:textId="7D3C11BF" w:rsidR="00ED2C46" w:rsidRPr="00ED2C46" w:rsidRDefault="00ED2C46" w:rsidP="00311496">
      <w:pPr>
        <w:pStyle w:val="af9"/>
      </w:pPr>
      <w:r>
        <w:rPr>
          <w:rFonts w:hint="eastAsia"/>
        </w:rPr>
        <w:t xml:space="preserve">表　</w:t>
      </w:r>
      <w:r w:rsidR="001D05B7">
        <w:rPr>
          <w:rFonts w:hint="eastAsia"/>
        </w:rPr>
        <w:t>最近10年間の</w:t>
      </w:r>
      <w:r w:rsidR="00985C85">
        <w:rPr>
          <w:rFonts w:hint="eastAsia"/>
        </w:rPr>
        <w:t>台風、地震</w:t>
      </w:r>
      <w:r>
        <w:rPr>
          <w:rFonts w:hint="eastAsia"/>
        </w:rPr>
        <w:t>の</w:t>
      </w:r>
      <w:r w:rsidR="001D05B7">
        <w:rPr>
          <w:rFonts w:hint="eastAsia"/>
        </w:rPr>
        <w:t xml:space="preserve">発生状況　</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7"/>
        <w:gridCol w:w="5103"/>
      </w:tblGrid>
      <w:tr w:rsidR="00985C85" w:rsidRPr="00985C85" w14:paraId="39D2430D" w14:textId="77777777" w:rsidTr="00B5342B">
        <w:trPr>
          <w:trHeight w:val="240"/>
        </w:trPr>
        <w:tc>
          <w:tcPr>
            <w:tcW w:w="2127" w:type="dxa"/>
            <w:shd w:val="clear" w:color="auto" w:fill="auto"/>
            <w:hideMark/>
          </w:tcPr>
          <w:p w14:paraId="2DE0A5DB"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2008年（平成20年）</w:t>
            </w:r>
          </w:p>
        </w:tc>
        <w:tc>
          <w:tcPr>
            <w:tcW w:w="5103" w:type="dxa"/>
            <w:shd w:val="clear" w:color="auto" w:fill="auto"/>
            <w:hideMark/>
          </w:tcPr>
          <w:p w14:paraId="1E478BFE"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・震度5弱の地震</w:t>
            </w:r>
          </w:p>
        </w:tc>
      </w:tr>
      <w:tr w:rsidR="00985C85" w:rsidRPr="00985C85" w14:paraId="41AA8D9D" w14:textId="77777777" w:rsidTr="00B5342B">
        <w:trPr>
          <w:trHeight w:val="240"/>
        </w:trPr>
        <w:tc>
          <w:tcPr>
            <w:tcW w:w="2127" w:type="dxa"/>
            <w:shd w:val="clear" w:color="auto" w:fill="auto"/>
            <w:hideMark/>
          </w:tcPr>
          <w:p w14:paraId="405B6AED"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2010年（平成22年）</w:t>
            </w:r>
          </w:p>
        </w:tc>
        <w:tc>
          <w:tcPr>
            <w:tcW w:w="5103" w:type="dxa"/>
            <w:shd w:val="clear" w:color="auto" w:fill="auto"/>
            <w:hideMark/>
          </w:tcPr>
          <w:p w14:paraId="0E21CC62"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・震度4地震</w:t>
            </w:r>
          </w:p>
        </w:tc>
      </w:tr>
      <w:tr w:rsidR="00985C85" w:rsidRPr="00985C85" w14:paraId="7F1A1E53" w14:textId="77777777" w:rsidTr="00B5342B">
        <w:trPr>
          <w:trHeight w:val="240"/>
        </w:trPr>
        <w:tc>
          <w:tcPr>
            <w:tcW w:w="2127" w:type="dxa"/>
            <w:shd w:val="clear" w:color="auto" w:fill="auto"/>
            <w:hideMark/>
          </w:tcPr>
          <w:p w14:paraId="47079AD9"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2011年（平成23年）</w:t>
            </w:r>
          </w:p>
        </w:tc>
        <w:tc>
          <w:tcPr>
            <w:tcW w:w="5103" w:type="dxa"/>
            <w:shd w:val="clear" w:color="auto" w:fill="auto"/>
            <w:hideMark/>
          </w:tcPr>
          <w:p w14:paraId="09CC565F"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・震度3、4地震2回</w:t>
            </w:r>
          </w:p>
        </w:tc>
      </w:tr>
      <w:tr w:rsidR="00985C85" w:rsidRPr="00985C85" w14:paraId="57DA2F08" w14:textId="77777777" w:rsidTr="00B5342B">
        <w:trPr>
          <w:trHeight w:val="520"/>
        </w:trPr>
        <w:tc>
          <w:tcPr>
            <w:tcW w:w="2127" w:type="dxa"/>
            <w:shd w:val="clear" w:color="auto" w:fill="auto"/>
            <w:hideMark/>
          </w:tcPr>
          <w:p w14:paraId="280A4F9D"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2012年（平成24年）</w:t>
            </w:r>
          </w:p>
        </w:tc>
        <w:tc>
          <w:tcPr>
            <w:tcW w:w="5103" w:type="dxa"/>
            <w:shd w:val="clear" w:color="auto" w:fill="auto"/>
            <w:hideMark/>
          </w:tcPr>
          <w:p w14:paraId="38A7CD40"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・台風15号襲来（最大瞬間風速44.6m/s)</w:t>
            </w:r>
          </w:p>
          <w:p w14:paraId="20ECC945"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・台風16号襲来（最大瞬間風速64.8m/s)</w:t>
            </w:r>
          </w:p>
          <w:p w14:paraId="2E9CFE72" w14:textId="36F2251F" w:rsidR="00985C85" w:rsidRPr="00B5342B" w:rsidRDefault="00985C85" w:rsidP="00D76DAF">
            <w:pPr>
              <w:pStyle w:val="af7"/>
              <w:rPr>
                <w:rFonts w:ascii="BIZ UDゴシック" w:hAnsi="BIZ UDゴシック"/>
              </w:rPr>
            </w:pPr>
            <w:r w:rsidRPr="00B5342B">
              <w:rPr>
                <w:rFonts w:ascii="BIZ UDゴシック" w:hAnsi="BIZ UDゴシック" w:hint="eastAsia"/>
              </w:rPr>
              <w:t>・台風17号襲来（最大瞬間風速61.5m/s)</w:t>
            </w:r>
          </w:p>
        </w:tc>
      </w:tr>
      <w:tr w:rsidR="00985C85" w:rsidRPr="00985C85" w14:paraId="3690A1F5" w14:textId="77777777" w:rsidTr="00B5342B">
        <w:trPr>
          <w:trHeight w:val="360"/>
        </w:trPr>
        <w:tc>
          <w:tcPr>
            <w:tcW w:w="2127" w:type="dxa"/>
            <w:shd w:val="clear" w:color="auto" w:fill="auto"/>
            <w:hideMark/>
          </w:tcPr>
          <w:p w14:paraId="18B08A1F"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2013年（平成25年）</w:t>
            </w:r>
          </w:p>
        </w:tc>
        <w:tc>
          <w:tcPr>
            <w:tcW w:w="5103" w:type="dxa"/>
            <w:shd w:val="clear" w:color="auto" w:fill="auto"/>
            <w:hideMark/>
          </w:tcPr>
          <w:p w14:paraId="7E03FCB3"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・台風24号襲来（災害救助法適用）</w:t>
            </w:r>
          </w:p>
          <w:p w14:paraId="47AF9915" w14:textId="7A025E67" w:rsidR="00985C85" w:rsidRPr="00B5342B" w:rsidRDefault="00985C85" w:rsidP="00D76DAF">
            <w:pPr>
              <w:pStyle w:val="af7"/>
              <w:rPr>
                <w:rFonts w:ascii="BIZ UDゴシック" w:hAnsi="BIZ UDゴシック"/>
              </w:rPr>
            </w:pPr>
            <w:r w:rsidRPr="00B5342B">
              <w:rPr>
                <w:rFonts w:ascii="BIZ UDゴシック" w:hAnsi="BIZ UDゴシック" w:hint="eastAsia"/>
              </w:rPr>
              <w:t>・震度3地震3回</w:t>
            </w:r>
          </w:p>
        </w:tc>
      </w:tr>
      <w:tr w:rsidR="00985C85" w:rsidRPr="00985C85" w14:paraId="458223C4" w14:textId="77777777" w:rsidTr="00B5342B">
        <w:trPr>
          <w:trHeight w:val="240"/>
        </w:trPr>
        <w:tc>
          <w:tcPr>
            <w:tcW w:w="2127" w:type="dxa"/>
            <w:shd w:val="clear" w:color="auto" w:fill="auto"/>
            <w:hideMark/>
          </w:tcPr>
          <w:p w14:paraId="0C313B17"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2014年（平成26年）</w:t>
            </w:r>
          </w:p>
        </w:tc>
        <w:tc>
          <w:tcPr>
            <w:tcW w:w="5103" w:type="dxa"/>
            <w:shd w:val="clear" w:color="auto" w:fill="auto"/>
            <w:hideMark/>
          </w:tcPr>
          <w:p w14:paraId="57B49342"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・震度4、3地震2回</w:t>
            </w:r>
          </w:p>
        </w:tc>
      </w:tr>
      <w:tr w:rsidR="00985C85" w:rsidRPr="00985C85" w14:paraId="0DB13873" w14:textId="77777777" w:rsidTr="00B5342B">
        <w:trPr>
          <w:trHeight w:val="240"/>
        </w:trPr>
        <w:tc>
          <w:tcPr>
            <w:tcW w:w="2127" w:type="dxa"/>
            <w:shd w:val="clear" w:color="auto" w:fill="auto"/>
            <w:hideMark/>
          </w:tcPr>
          <w:p w14:paraId="3C121902"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2016年（平成28年）</w:t>
            </w:r>
          </w:p>
        </w:tc>
        <w:tc>
          <w:tcPr>
            <w:tcW w:w="5103" w:type="dxa"/>
            <w:shd w:val="clear" w:color="auto" w:fill="auto"/>
            <w:hideMark/>
          </w:tcPr>
          <w:p w14:paraId="1D562AB6"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・震度4地震</w:t>
            </w:r>
          </w:p>
        </w:tc>
      </w:tr>
      <w:tr w:rsidR="00985C85" w:rsidRPr="00985C85" w14:paraId="671DD39A" w14:textId="77777777" w:rsidTr="00B5342B">
        <w:trPr>
          <w:trHeight w:val="74"/>
        </w:trPr>
        <w:tc>
          <w:tcPr>
            <w:tcW w:w="2127" w:type="dxa"/>
            <w:shd w:val="clear" w:color="auto" w:fill="auto"/>
            <w:hideMark/>
          </w:tcPr>
          <w:p w14:paraId="059CC84C"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2018年（平成30年）</w:t>
            </w:r>
          </w:p>
        </w:tc>
        <w:tc>
          <w:tcPr>
            <w:tcW w:w="5103" w:type="dxa"/>
            <w:shd w:val="clear" w:color="auto" w:fill="auto"/>
            <w:hideMark/>
          </w:tcPr>
          <w:p w14:paraId="6ABCC6A7"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・台風24号襲来（最大瞬間風速56.6m/s)</w:t>
            </w:r>
          </w:p>
        </w:tc>
      </w:tr>
      <w:tr w:rsidR="00985C85" w:rsidRPr="00985C85" w14:paraId="50832200" w14:textId="77777777" w:rsidTr="00B5342B">
        <w:trPr>
          <w:trHeight w:val="74"/>
        </w:trPr>
        <w:tc>
          <w:tcPr>
            <w:tcW w:w="2127" w:type="dxa"/>
            <w:shd w:val="clear" w:color="auto" w:fill="auto"/>
            <w:hideMark/>
          </w:tcPr>
          <w:p w14:paraId="7E4B9A1A"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2019年（令和1年）</w:t>
            </w:r>
          </w:p>
        </w:tc>
        <w:tc>
          <w:tcPr>
            <w:tcW w:w="5103" w:type="dxa"/>
            <w:shd w:val="clear" w:color="auto" w:fill="auto"/>
            <w:hideMark/>
          </w:tcPr>
          <w:p w14:paraId="3563CB83"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・震度3地震2回</w:t>
            </w:r>
          </w:p>
        </w:tc>
      </w:tr>
      <w:tr w:rsidR="00985C85" w:rsidRPr="00985C85" w14:paraId="0BDF2DA6" w14:textId="77777777" w:rsidTr="00B5342B">
        <w:trPr>
          <w:trHeight w:val="240"/>
        </w:trPr>
        <w:tc>
          <w:tcPr>
            <w:tcW w:w="2127" w:type="dxa"/>
            <w:shd w:val="clear" w:color="auto" w:fill="auto"/>
            <w:hideMark/>
          </w:tcPr>
          <w:p w14:paraId="51BC49CB"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2020年（令和2年）</w:t>
            </w:r>
          </w:p>
        </w:tc>
        <w:tc>
          <w:tcPr>
            <w:tcW w:w="5103" w:type="dxa"/>
            <w:shd w:val="clear" w:color="auto" w:fill="auto"/>
            <w:hideMark/>
          </w:tcPr>
          <w:p w14:paraId="3F67CAE3"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・震度3地震2回</w:t>
            </w:r>
          </w:p>
        </w:tc>
      </w:tr>
    </w:tbl>
    <w:p w14:paraId="4B1708C1" w14:textId="010BA032" w:rsidR="001D05B7" w:rsidRDefault="003E0006" w:rsidP="00D76DAF">
      <w:pPr>
        <w:pStyle w:val="af7"/>
      </w:pPr>
      <w:r>
        <w:rPr>
          <w:rFonts w:hint="eastAsia"/>
        </w:rPr>
        <w:t>資料：町勢要覧、気象庁ＨＰより</w:t>
      </w:r>
    </w:p>
    <w:p w14:paraId="360D492D" w14:textId="77777777" w:rsidR="003E0006" w:rsidRDefault="003E0006" w:rsidP="00D76DAF">
      <w:pPr>
        <w:pStyle w:val="af7"/>
      </w:pPr>
    </w:p>
    <w:p w14:paraId="121956B9" w14:textId="77777777" w:rsidR="009226D6" w:rsidRDefault="003E0006" w:rsidP="00D76DAF">
      <w:pPr>
        <w:pStyle w:val="a8"/>
        <w:ind w:firstLine="210"/>
      </w:pPr>
      <w:r>
        <w:rPr>
          <w:rFonts w:hint="eastAsia"/>
        </w:rPr>
        <w:t>このような中、町では、「市町村直下の地震（与論町）」が発生した場合の建物被害を想定するため、建物全壊率の算定と</w:t>
      </w:r>
      <w:r w:rsidR="009226D6">
        <w:rPr>
          <w:rFonts w:hint="eastAsia"/>
        </w:rPr>
        <w:t>これを</w:t>
      </w:r>
      <w:r>
        <w:rPr>
          <w:rFonts w:hint="eastAsia"/>
        </w:rPr>
        <w:t>見える化した「危険度マップ」を作成し</w:t>
      </w:r>
      <w:r w:rsidR="009226D6">
        <w:rPr>
          <w:rFonts w:hint="eastAsia"/>
        </w:rPr>
        <w:t>ました</w:t>
      </w:r>
      <w:r>
        <w:rPr>
          <w:rFonts w:hint="eastAsia"/>
        </w:rPr>
        <w:t>。</w:t>
      </w:r>
    </w:p>
    <w:p w14:paraId="4C6648B6" w14:textId="47B647D1" w:rsidR="0083360B" w:rsidRDefault="003E0006" w:rsidP="00D76DAF">
      <w:pPr>
        <w:pStyle w:val="a8"/>
        <w:ind w:firstLine="210"/>
      </w:pPr>
      <w:r>
        <w:rPr>
          <w:rFonts w:hint="eastAsia"/>
        </w:rPr>
        <w:t>建物全壊率の分布をみると、旧耐震基準で建設された木造建築物が存在するエリアは</w:t>
      </w:r>
      <w:r w:rsidR="009226D6">
        <w:rPr>
          <w:rFonts w:hint="eastAsia"/>
        </w:rPr>
        <w:t>、</w:t>
      </w:r>
      <w:r>
        <w:rPr>
          <w:rFonts w:hint="eastAsia"/>
        </w:rPr>
        <w:t>全壊率が</w:t>
      </w:r>
      <w:r>
        <w:t>30％以上になると予想され</w:t>
      </w:r>
      <w:r>
        <w:rPr>
          <w:rFonts w:hint="eastAsia"/>
        </w:rPr>
        <w:t>てい</w:t>
      </w:r>
      <w:r w:rsidR="009226D6">
        <w:rPr>
          <w:rFonts w:hint="eastAsia"/>
        </w:rPr>
        <w:t>ます</w:t>
      </w:r>
      <w:r>
        <w:rPr>
          <w:rFonts w:hint="eastAsia"/>
        </w:rPr>
        <w:t>。</w:t>
      </w:r>
    </w:p>
    <w:p w14:paraId="2A6BF1AB" w14:textId="77777777" w:rsidR="00B5342B" w:rsidRDefault="00B5342B" w:rsidP="00D76DAF">
      <w:pPr>
        <w:pStyle w:val="a8"/>
        <w:ind w:firstLine="210"/>
      </w:pPr>
    </w:p>
    <w:p w14:paraId="18549570" w14:textId="366E9C13" w:rsidR="001D05B7" w:rsidRDefault="003E0006" w:rsidP="00B5342B">
      <w:pPr>
        <w:pStyle w:val="a6"/>
      </w:pPr>
      <w:r>
        <w:rPr>
          <w:rFonts w:hint="eastAsia"/>
        </w:rPr>
        <w:t>【「与論町耐震改修促進計画」平成30年2月より】</w:t>
      </w:r>
    </w:p>
    <w:p w14:paraId="548159B6" w14:textId="3A86B4B9" w:rsidR="0083360B" w:rsidRDefault="00472AC1" w:rsidP="00D76DAF">
      <w:pPr>
        <w:rPr>
          <w:noProof/>
        </w:rPr>
      </w:pPr>
      <w:r>
        <w:rPr>
          <w:rFonts w:hint="eastAsia"/>
          <w:noProof/>
        </w:rPr>
        <w:drawing>
          <wp:inline distT="0" distB="0" distL="0" distR="0" wp14:anchorId="3DB9EC22" wp14:editId="1744AD44">
            <wp:extent cx="4298804" cy="3479800"/>
            <wp:effectExtent l="0" t="0" r="6985" b="6350"/>
            <wp:docPr id="22" name="図 2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マップ&#10;&#10;自動的に生成された説明"/>
                    <pic:cNvPicPr/>
                  </pic:nvPicPr>
                  <pic:blipFill>
                    <a:blip r:embed="rId32" cstate="print">
                      <a:grayscl/>
                      <a:extLst>
                        <a:ext uri="{BEBA8EAE-BF5A-486C-A8C5-ECC9F3942E4B}">
                          <a14:imgProps xmlns:a14="http://schemas.microsoft.com/office/drawing/2010/main">
                            <a14:imgLayer r:embed="rId33">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01813" cy="3482236"/>
                    </a:xfrm>
                    <a:prstGeom prst="rect">
                      <a:avLst/>
                    </a:prstGeom>
                  </pic:spPr>
                </pic:pic>
              </a:graphicData>
            </a:graphic>
          </wp:inline>
        </w:drawing>
      </w:r>
    </w:p>
    <w:p w14:paraId="5EFA0DDA" w14:textId="77777777" w:rsidR="00CA46DF" w:rsidRDefault="00472AC1" w:rsidP="00311496">
      <w:pPr>
        <w:pStyle w:val="af9"/>
        <w:rPr>
          <w:noProof/>
        </w:rPr>
      </w:pPr>
      <w:r>
        <w:rPr>
          <w:rFonts w:hint="eastAsia"/>
          <w:noProof/>
        </w:rPr>
        <w:t>〇</w:t>
      </w:r>
      <w:r w:rsidR="00CA46DF">
        <w:rPr>
          <w:rFonts w:hint="eastAsia"/>
          <w:noProof/>
        </w:rPr>
        <w:t>木造住宅耐震診断、耐震化の支援制度</w:t>
      </w:r>
    </w:p>
    <w:p w14:paraId="523FACAA" w14:textId="2182DB34" w:rsidR="00ED2C46" w:rsidRDefault="00CA46DF" w:rsidP="00B5342B">
      <w:pPr>
        <w:pStyle w:val="a8"/>
        <w:ind w:firstLine="210"/>
      </w:pPr>
      <w:r>
        <w:rPr>
          <w:rFonts w:hint="eastAsia"/>
          <w:noProof/>
        </w:rPr>
        <w:t>与論町では、耐震改修促進計画に基づいて、</w:t>
      </w:r>
      <w:r w:rsidRPr="00CA46DF">
        <w:rPr>
          <w:rFonts w:hint="eastAsia"/>
          <w:noProof/>
        </w:rPr>
        <w:t>木造住宅</w:t>
      </w:r>
      <w:r>
        <w:rPr>
          <w:rFonts w:hint="eastAsia"/>
          <w:noProof/>
        </w:rPr>
        <w:t>の</w:t>
      </w:r>
      <w:r w:rsidRPr="00CA46DF">
        <w:rPr>
          <w:rFonts w:hint="eastAsia"/>
          <w:noProof/>
        </w:rPr>
        <w:t>耐震診断</w:t>
      </w:r>
      <w:r>
        <w:rPr>
          <w:rFonts w:hint="eastAsia"/>
          <w:noProof/>
        </w:rPr>
        <w:t>、耐震改修工事への</w:t>
      </w:r>
      <w:r w:rsidRPr="00CA46DF">
        <w:rPr>
          <w:rFonts w:hint="eastAsia"/>
          <w:noProof/>
        </w:rPr>
        <w:t>補助金交付</w:t>
      </w:r>
      <w:r>
        <w:rPr>
          <w:rFonts w:hint="eastAsia"/>
          <w:noProof/>
        </w:rPr>
        <w:t>の制度が平成31年から実施されています。診断に関しては対象経費の2/3、限度額6万円、改修工事については、対象経費の8/10、限度額100万円とされています。</w:t>
      </w:r>
      <w:r w:rsidR="00ED2C46">
        <w:br w:type="page"/>
      </w:r>
    </w:p>
    <w:p w14:paraId="122DF454" w14:textId="2FA1482B" w:rsidR="00333815" w:rsidRDefault="0083360B" w:rsidP="00B5342B">
      <w:pPr>
        <w:pStyle w:val="a6"/>
      </w:pPr>
      <w:r>
        <w:rPr>
          <w:rFonts w:hint="eastAsia"/>
        </w:rPr>
        <w:lastRenderedPageBreak/>
        <w:t>図　与論町防災マップ</w:t>
      </w:r>
    </w:p>
    <w:p w14:paraId="71C78E15" w14:textId="595A5364" w:rsidR="00333815" w:rsidRPr="00B5342B" w:rsidRDefault="00B5342B" w:rsidP="00D76DAF">
      <w:r>
        <w:rPr>
          <w:rFonts w:hint="eastAsia"/>
          <w:noProof/>
        </w:rPr>
        <w:drawing>
          <wp:inline distT="0" distB="0" distL="0" distR="0" wp14:anchorId="793DFEE3" wp14:editId="5A684951">
            <wp:extent cx="5520905" cy="5206418"/>
            <wp:effectExtent l="0" t="0" r="3810" b="0"/>
            <wp:docPr id="17" name="図 1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マップ&#10;&#10;自動的に生成された説明"/>
                    <pic:cNvPicPr/>
                  </pic:nvPicPr>
                  <pic:blipFill>
                    <a:blip r:embed="rId34" cstate="print">
                      <a:grayscl/>
                      <a:extLst>
                        <a:ext uri="{BEBA8EAE-BF5A-486C-A8C5-ECC9F3942E4B}">
                          <a14:imgProps xmlns:a14="http://schemas.microsoft.com/office/drawing/2010/main">
                            <a14:imgLayer r:embed="rId35">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29877" cy="5214879"/>
                    </a:xfrm>
                    <a:prstGeom prst="rect">
                      <a:avLst/>
                    </a:prstGeom>
                  </pic:spPr>
                </pic:pic>
              </a:graphicData>
            </a:graphic>
          </wp:inline>
        </w:drawing>
      </w:r>
    </w:p>
    <w:p w14:paraId="08259A39" w14:textId="77777777" w:rsidR="00B5342B" w:rsidRDefault="00B5342B" w:rsidP="00311496">
      <w:pPr>
        <w:pStyle w:val="af9"/>
      </w:pPr>
    </w:p>
    <w:p w14:paraId="2F0A7560" w14:textId="52E7228F" w:rsidR="00333815" w:rsidRDefault="00333815" w:rsidP="00311496">
      <w:pPr>
        <w:pStyle w:val="af9"/>
      </w:pPr>
      <w:r>
        <w:rPr>
          <w:rFonts w:hint="eastAsia"/>
        </w:rPr>
        <w:t>避難場所一覧表　対象災害：暴風、洪水、高潮、地震、津波</w:t>
      </w:r>
    </w:p>
    <w:tbl>
      <w:tblPr>
        <w:tblStyle w:val="af6"/>
        <w:tblW w:w="0" w:type="auto"/>
        <w:tblLook w:val="04A0" w:firstRow="1" w:lastRow="0" w:firstColumn="1" w:lastColumn="0" w:noHBand="0" w:noVBand="1"/>
      </w:tblPr>
      <w:tblGrid>
        <w:gridCol w:w="3825"/>
        <w:gridCol w:w="3825"/>
      </w:tblGrid>
      <w:tr w:rsidR="00333815" w:rsidRPr="00B5342B" w14:paraId="52DD8987" w14:textId="77777777" w:rsidTr="00B5342B">
        <w:tc>
          <w:tcPr>
            <w:tcW w:w="3825" w:type="dxa"/>
          </w:tcPr>
          <w:p w14:paraId="3F45B300" w14:textId="77777777" w:rsidR="00333815" w:rsidRPr="00B5342B" w:rsidRDefault="00333815" w:rsidP="00D76DAF">
            <w:pPr>
              <w:pStyle w:val="af7"/>
              <w:rPr>
                <w:rFonts w:ascii="BIZ UDゴシック" w:hAnsi="BIZ UDゴシック"/>
              </w:rPr>
            </w:pPr>
            <w:r w:rsidRPr="00B5342B">
              <w:rPr>
                <w:rFonts w:ascii="BIZ UDゴシック" w:hAnsi="BIZ UDゴシック" w:hint="eastAsia"/>
              </w:rPr>
              <w:t>【茶花校区】</w:t>
            </w:r>
          </w:p>
          <w:p w14:paraId="6FF0D9A5" w14:textId="77777777" w:rsidR="00333815" w:rsidRPr="00B5342B" w:rsidRDefault="00333815" w:rsidP="00D76DAF">
            <w:pPr>
              <w:pStyle w:val="af7"/>
              <w:rPr>
                <w:rFonts w:ascii="BIZ UDゴシック" w:hAnsi="BIZ UDゴシック"/>
              </w:rPr>
            </w:pPr>
            <w:r w:rsidRPr="00B5342B">
              <w:rPr>
                <w:rFonts w:ascii="BIZ UDゴシック" w:hAnsi="BIZ UDゴシック"/>
              </w:rPr>
              <w:t>1 茶花小学校</w:t>
            </w:r>
            <w:r w:rsidRPr="00B5342B">
              <w:rPr>
                <w:rFonts w:ascii="BIZ UDゴシック" w:hAnsi="BIZ UDゴシック" w:hint="eastAsia"/>
              </w:rPr>
              <w:t>：</w:t>
            </w:r>
            <w:r w:rsidRPr="00B5342B">
              <w:rPr>
                <w:rFonts w:ascii="BIZ UDゴシック" w:hAnsi="BIZ UDゴシック"/>
              </w:rPr>
              <w:t>茶花</w:t>
            </w:r>
          </w:p>
          <w:p w14:paraId="05DA7632" w14:textId="77777777" w:rsidR="00333815" w:rsidRPr="00B5342B" w:rsidRDefault="00333815" w:rsidP="00D76DAF">
            <w:pPr>
              <w:pStyle w:val="af7"/>
              <w:rPr>
                <w:rFonts w:ascii="BIZ UDゴシック" w:hAnsi="BIZ UDゴシック"/>
              </w:rPr>
            </w:pPr>
            <w:r w:rsidRPr="00B5342B">
              <w:rPr>
                <w:rFonts w:ascii="BIZ UDゴシック" w:hAnsi="BIZ UDゴシック"/>
              </w:rPr>
              <w:t>2 茶花自治公民館</w:t>
            </w:r>
            <w:r w:rsidRPr="00B5342B">
              <w:rPr>
                <w:rFonts w:ascii="BIZ UDゴシック" w:hAnsi="BIZ UDゴシック" w:hint="eastAsia"/>
              </w:rPr>
              <w:t>：茶花</w:t>
            </w:r>
          </w:p>
          <w:p w14:paraId="28F51B55" w14:textId="77777777" w:rsidR="00333815" w:rsidRPr="00B5342B" w:rsidRDefault="00333815" w:rsidP="00D76DAF">
            <w:pPr>
              <w:pStyle w:val="af7"/>
              <w:rPr>
                <w:rFonts w:ascii="BIZ UDゴシック" w:hAnsi="BIZ UDゴシック"/>
              </w:rPr>
            </w:pPr>
            <w:r w:rsidRPr="00B5342B">
              <w:rPr>
                <w:rFonts w:ascii="BIZ UDゴシック" w:hAnsi="BIZ UDゴシック"/>
              </w:rPr>
              <w:t>3 中央公民館</w:t>
            </w:r>
            <w:r w:rsidRPr="00B5342B">
              <w:rPr>
                <w:rFonts w:ascii="BIZ UDゴシック" w:hAnsi="BIZ UDゴシック" w:hint="eastAsia"/>
              </w:rPr>
              <w:t>：</w:t>
            </w:r>
            <w:r w:rsidRPr="00B5342B">
              <w:rPr>
                <w:rFonts w:ascii="BIZ UDゴシック" w:hAnsi="BIZ UDゴシック"/>
              </w:rPr>
              <w:t>茶花</w:t>
            </w:r>
          </w:p>
          <w:p w14:paraId="5E264413" w14:textId="77777777" w:rsidR="00333815" w:rsidRPr="00B5342B" w:rsidRDefault="00333815" w:rsidP="00D76DAF">
            <w:pPr>
              <w:pStyle w:val="af7"/>
              <w:rPr>
                <w:rFonts w:ascii="BIZ UDゴシック" w:hAnsi="BIZ UDゴシック"/>
              </w:rPr>
            </w:pPr>
            <w:r w:rsidRPr="00B5342B">
              <w:rPr>
                <w:rFonts w:ascii="BIZ UDゴシック" w:hAnsi="BIZ UDゴシック"/>
              </w:rPr>
              <w:t>4 保健センター</w:t>
            </w:r>
            <w:r w:rsidRPr="00B5342B">
              <w:rPr>
                <w:rFonts w:ascii="BIZ UDゴシック" w:hAnsi="BIZ UDゴシック" w:hint="eastAsia"/>
              </w:rPr>
              <w:t>：</w:t>
            </w:r>
            <w:r w:rsidRPr="00B5342B">
              <w:rPr>
                <w:rFonts w:ascii="BIZ UDゴシック" w:hAnsi="BIZ UDゴシック"/>
              </w:rPr>
              <w:t>茶花</w:t>
            </w:r>
          </w:p>
          <w:p w14:paraId="7D0E6F94" w14:textId="77777777" w:rsidR="00333815" w:rsidRPr="00B5342B" w:rsidRDefault="00333815" w:rsidP="00D76DAF">
            <w:pPr>
              <w:pStyle w:val="af7"/>
              <w:rPr>
                <w:rFonts w:ascii="BIZ UDゴシック" w:hAnsi="BIZ UDゴシック"/>
              </w:rPr>
            </w:pPr>
            <w:r w:rsidRPr="00B5342B">
              <w:rPr>
                <w:rFonts w:ascii="BIZ UDゴシック" w:hAnsi="BIZ UDゴシック"/>
              </w:rPr>
              <w:t>5 地域福祉センター</w:t>
            </w:r>
            <w:r w:rsidRPr="00B5342B">
              <w:rPr>
                <w:rFonts w:ascii="BIZ UDゴシック" w:hAnsi="BIZ UDゴシック" w:hint="eastAsia"/>
              </w:rPr>
              <w:t>：</w:t>
            </w:r>
            <w:r w:rsidRPr="00B5342B">
              <w:rPr>
                <w:rFonts w:ascii="BIZ UDゴシック" w:hAnsi="BIZ UDゴシック"/>
              </w:rPr>
              <w:t>茶花</w:t>
            </w:r>
          </w:p>
          <w:p w14:paraId="2DDB8970" w14:textId="77777777" w:rsidR="00333815" w:rsidRPr="00B5342B" w:rsidRDefault="00333815" w:rsidP="00D76DAF">
            <w:pPr>
              <w:pStyle w:val="af7"/>
              <w:rPr>
                <w:rFonts w:ascii="BIZ UDゴシック" w:hAnsi="BIZ UDゴシック"/>
              </w:rPr>
            </w:pPr>
            <w:r w:rsidRPr="00B5342B">
              <w:rPr>
                <w:rFonts w:ascii="BIZ UDゴシック" w:hAnsi="BIZ UDゴシック"/>
              </w:rPr>
              <w:t>6 多目的屋内運動場</w:t>
            </w:r>
            <w:r w:rsidRPr="00B5342B">
              <w:rPr>
                <w:rFonts w:ascii="BIZ UDゴシック" w:hAnsi="BIZ UDゴシック" w:hint="eastAsia"/>
              </w:rPr>
              <w:t>：</w:t>
            </w:r>
            <w:r w:rsidRPr="00B5342B">
              <w:rPr>
                <w:rFonts w:ascii="BIZ UDゴシック" w:hAnsi="BIZ UDゴシック"/>
              </w:rPr>
              <w:t>茶花</w:t>
            </w:r>
          </w:p>
          <w:p w14:paraId="5A344D27" w14:textId="77777777" w:rsidR="00333815" w:rsidRPr="00B5342B" w:rsidRDefault="00333815" w:rsidP="00D76DAF">
            <w:pPr>
              <w:pStyle w:val="af7"/>
              <w:rPr>
                <w:rFonts w:ascii="BIZ UDゴシック" w:hAnsi="BIZ UDゴシック"/>
              </w:rPr>
            </w:pPr>
            <w:r w:rsidRPr="00B5342B">
              <w:rPr>
                <w:rFonts w:ascii="BIZ UDゴシック" w:hAnsi="BIZ UDゴシック"/>
              </w:rPr>
              <w:t>7 砂美地来館</w:t>
            </w:r>
            <w:r w:rsidRPr="00B5342B">
              <w:rPr>
                <w:rFonts w:ascii="BIZ UDゴシック" w:hAnsi="BIZ UDゴシック" w:hint="eastAsia"/>
              </w:rPr>
              <w:t>：</w:t>
            </w:r>
            <w:r w:rsidRPr="00B5342B">
              <w:rPr>
                <w:rFonts w:ascii="BIZ UDゴシック" w:hAnsi="BIZ UDゴシック"/>
              </w:rPr>
              <w:t>茶花</w:t>
            </w:r>
          </w:p>
          <w:p w14:paraId="2380A53D" w14:textId="77777777" w:rsidR="00333815" w:rsidRPr="00B5342B" w:rsidRDefault="00333815" w:rsidP="00D76DAF">
            <w:pPr>
              <w:pStyle w:val="af7"/>
              <w:rPr>
                <w:rFonts w:ascii="BIZ UDゴシック" w:hAnsi="BIZ UDゴシック"/>
              </w:rPr>
            </w:pPr>
            <w:r w:rsidRPr="00B5342B">
              <w:rPr>
                <w:rFonts w:ascii="BIZ UDゴシック" w:hAnsi="BIZ UDゴシック"/>
              </w:rPr>
              <w:t>8 地域包括支援センター</w:t>
            </w:r>
            <w:r w:rsidRPr="00B5342B">
              <w:rPr>
                <w:rFonts w:ascii="BIZ UDゴシック" w:hAnsi="BIZ UDゴシック" w:hint="eastAsia"/>
              </w:rPr>
              <w:t>：</w:t>
            </w:r>
            <w:r w:rsidRPr="00B5342B">
              <w:rPr>
                <w:rFonts w:ascii="BIZ UDゴシック" w:hAnsi="BIZ UDゴシック"/>
              </w:rPr>
              <w:t>茶花</w:t>
            </w:r>
          </w:p>
          <w:p w14:paraId="194FE75C" w14:textId="77777777" w:rsidR="00333815" w:rsidRPr="00B5342B" w:rsidRDefault="00333815" w:rsidP="00D76DAF">
            <w:pPr>
              <w:pStyle w:val="af7"/>
              <w:rPr>
                <w:rFonts w:ascii="BIZ UDゴシック" w:hAnsi="BIZ UDゴシック"/>
              </w:rPr>
            </w:pPr>
            <w:r w:rsidRPr="00B5342B">
              <w:rPr>
                <w:rFonts w:ascii="BIZ UDゴシック" w:hAnsi="BIZ UDゴシック" w:hint="eastAsia"/>
              </w:rPr>
              <w:t>9</w:t>
            </w:r>
            <w:r w:rsidRPr="00B5342B">
              <w:rPr>
                <w:rFonts w:ascii="BIZ UDゴシック" w:hAnsi="BIZ UDゴシック"/>
              </w:rPr>
              <w:t xml:space="preserve">  防災センター</w:t>
            </w:r>
            <w:r w:rsidRPr="00B5342B">
              <w:rPr>
                <w:rFonts w:ascii="BIZ UDゴシック" w:hAnsi="BIZ UDゴシック" w:hint="eastAsia"/>
              </w:rPr>
              <w:t>：</w:t>
            </w:r>
            <w:r w:rsidRPr="00B5342B">
              <w:rPr>
                <w:rFonts w:ascii="BIZ UDゴシック" w:hAnsi="BIZ UDゴシック"/>
              </w:rPr>
              <w:t>茶花</w:t>
            </w:r>
          </w:p>
          <w:p w14:paraId="296B71DD" w14:textId="77777777" w:rsidR="00333815" w:rsidRPr="00B5342B" w:rsidRDefault="00333815" w:rsidP="00D76DAF">
            <w:pPr>
              <w:pStyle w:val="af7"/>
              <w:rPr>
                <w:rFonts w:ascii="BIZ UDゴシック" w:hAnsi="BIZ UDゴシック"/>
              </w:rPr>
            </w:pPr>
            <w:r w:rsidRPr="00B5342B">
              <w:rPr>
                <w:rFonts w:ascii="BIZ UDゴシック" w:hAnsi="BIZ UDゴシック"/>
              </w:rPr>
              <w:t>10 立長公民館</w:t>
            </w:r>
            <w:r w:rsidRPr="00B5342B">
              <w:rPr>
                <w:rFonts w:ascii="BIZ UDゴシック" w:hAnsi="BIZ UDゴシック" w:hint="eastAsia"/>
              </w:rPr>
              <w:t>：</w:t>
            </w:r>
            <w:r w:rsidRPr="00B5342B">
              <w:rPr>
                <w:rFonts w:ascii="BIZ UDゴシック" w:hAnsi="BIZ UDゴシック"/>
              </w:rPr>
              <w:t>立長</w:t>
            </w:r>
          </w:p>
          <w:p w14:paraId="19FC0307" w14:textId="77777777" w:rsidR="00333815" w:rsidRPr="00B5342B" w:rsidRDefault="00333815" w:rsidP="00D76DAF">
            <w:pPr>
              <w:pStyle w:val="af7"/>
              <w:rPr>
                <w:rFonts w:ascii="BIZ UDゴシック" w:hAnsi="BIZ UDゴシック"/>
              </w:rPr>
            </w:pPr>
            <w:r w:rsidRPr="00B5342B">
              <w:rPr>
                <w:rFonts w:ascii="BIZ UDゴシック" w:hAnsi="BIZ UDゴシック"/>
              </w:rPr>
              <w:t>11 立長コミュニテイセンター</w:t>
            </w:r>
            <w:r w:rsidRPr="00B5342B">
              <w:rPr>
                <w:rFonts w:ascii="BIZ UDゴシック" w:hAnsi="BIZ UDゴシック" w:hint="eastAsia"/>
              </w:rPr>
              <w:t>：</w:t>
            </w:r>
            <w:r w:rsidRPr="00B5342B">
              <w:rPr>
                <w:rFonts w:ascii="BIZ UDゴシック" w:hAnsi="BIZ UDゴシック"/>
              </w:rPr>
              <w:t>立長</w:t>
            </w:r>
          </w:p>
        </w:tc>
        <w:tc>
          <w:tcPr>
            <w:tcW w:w="3825" w:type="dxa"/>
          </w:tcPr>
          <w:p w14:paraId="740CF1EA" w14:textId="42FE73CE" w:rsidR="00333815" w:rsidRPr="00B5342B" w:rsidRDefault="00333815" w:rsidP="00D76DAF">
            <w:pPr>
              <w:pStyle w:val="af7"/>
              <w:rPr>
                <w:rFonts w:ascii="BIZ UDゴシック" w:hAnsi="BIZ UDゴシック"/>
              </w:rPr>
            </w:pPr>
            <w:r w:rsidRPr="00B5342B">
              <w:rPr>
                <w:rFonts w:ascii="BIZ UDゴシック" w:hAnsi="BIZ UDゴシック" w:hint="eastAsia"/>
              </w:rPr>
              <w:t>【与論校区】</w:t>
            </w:r>
          </w:p>
          <w:p w14:paraId="2FA99E10" w14:textId="31F578ED" w:rsidR="00333815" w:rsidRPr="00B5342B" w:rsidRDefault="00333815" w:rsidP="00D76DAF">
            <w:pPr>
              <w:pStyle w:val="af7"/>
              <w:rPr>
                <w:rFonts w:ascii="BIZ UDゴシック" w:hAnsi="BIZ UDゴシック"/>
              </w:rPr>
            </w:pPr>
            <w:r w:rsidRPr="00B5342B">
              <w:rPr>
                <w:rFonts w:ascii="BIZ UDゴシック" w:hAnsi="BIZ UDゴシック"/>
              </w:rPr>
              <w:t>12 城自治公民館</w:t>
            </w:r>
            <w:r w:rsidRPr="00B5342B">
              <w:rPr>
                <w:rFonts w:ascii="BIZ UDゴシック" w:hAnsi="BIZ UDゴシック" w:hint="eastAsia"/>
              </w:rPr>
              <w:t>：</w:t>
            </w:r>
            <w:r w:rsidRPr="00B5342B">
              <w:rPr>
                <w:rFonts w:ascii="BIZ UDゴシック" w:hAnsi="BIZ UDゴシック"/>
              </w:rPr>
              <w:t>城</w:t>
            </w:r>
          </w:p>
          <w:p w14:paraId="19218FA0" w14:textId="244055F6" w:rsidR="00333815" w:rsidRPr="00B5342B" w:rsidRDefault="00333815" w:rsidP="00D76DAF">
            <w:pPr>
              <w:pStyle w:val="af7"/>
              <w:rPr>
                <w:rFonts w:ascii="BIZ UDゴシック" w:hAnsi="BIZ UDゴシック"/>
              </w:rPr>
            </w:pPr>
            <w:r w:rsidRPr="00B5342B">
              <w:rPr>
                <w:rFonts w:ascii="BIZ UDゴシック" w:hAnsi="BIZ UDゴシック"/>
              </w:rPr>
              <w:t>13 与論小学校</w:t>
            </w:r>
            <w:r w:rsidRPr="00B5342B">
              <w:rPr>
                <w:rFonts w:ascii="BIZ UDゴシック" w:hAnsi="BIZ UDゴシック" w:hint="eastAsia"/>
              </w:rPr>
              <w:t>：</w:t>
            </w:r>
            <w:r w:rsidRPr="00B5342B">
              <w:rPr>
                <w:rFonts w:ascii="BIZ UDゴシック" w:hAnsi="BIZ UDゴシック"/>
              </w:rPr>
              <w:t>朝戸</w:t>
            </w:r>
          </w:p>
          <w:p w14:paraId="378FAF5D" w14:textId="153E2768" w:rsidR="00333815" w:rsidRPr="00B5342B" w:rsidRDefault="00333815" w:rsidP="00D76DAF">
            <w:pPr>
              <w:pStyle w:val="af7"/>
              <w:rPr>
                <w:rFonts w:ascii="BIZ UDゴシック" w:hAnsi="BIZ UDゴシック"/>
              </w:rPr>
            </w:pPr>
            <w:r w:rsidRPr="00B5342B">
              <w:rPr>
                <w:rFonts w:ascii="BIZ UDゴシック" w:hAnsi="BIZ UDゴシック"/>
              </w:rPr>
              <w:t>14 与論中学校</w:t>
            </w:r>
            <w:r w:rsidRPr="00B5342B">
              <w:rPr>
                <w:rFonts w:ascii="BIZ UDゴシック" w:hAnsi="BIZ UDゴシック" w:hint="eastAsia"/>
              </w:rPr>
              <w:t>：</w:t>
            </w:r>
            <w:r w:rsidRPr="00B5342B">
              <w:rPr>
                <w:rFonts w:ascii="BIZ UDゴシック" w:hAnsi="BIZ UDゴシック"/>
              </w:rPr>
              <w:t>朝戸</w:t>
            </w:r>
          </w:p>
          <w:p w14:paraId="1E474C24" w14:textId="77777777" w:rsidR="00333815" w:rsidRPr="00B5342B" w:rsidRDefault="00333815" w:rsidP="00D76DAF">
            <w:pPr>
              <w:pStyle w:val="af7"/>
              <w:rPr>
                <w:rFonts w:ascii="BIZ UDゴシック" w:hAnsi="BIZ UDゴシック"/>
              </w:rPr>
            </w:pPr>
            <w:r w:rsidRPr="00B5342B">
              <w:rPr>
                <w:rFonts w:ascii="BIZ UDゴシック" w:hAnsi="BIZ UDゴシック"/>
              </w:rPr>
              <w:t>15 朝戸自治公民館</w:t>
            </w:r>
            <w:r w:rsidRPr="00B5342B">
              <w:rPr>
                <w:rFonts w:ascii="BIZ UDゴシック" w:hAnsi="BIZ UDゴシック" w:hint="eastAsia"/>
              </w:rPr>
              <w:t>：</w:t>
            </w:r>
            <w:r w:rsidRPr="00B5342B">
              <w:rPr>
                <w:rFonts w:ascii="BIZ UDゴシック" w:hAnsi="BIZ UDゴシック"/>
              </w:rPr>
              <w:t>朝戸</w:t>
            </w:r>
          </w:p>
          <w:p w14:paraId="3040D440" w14:textId="77777777" w:rsidR="00333815" w:rsidRPr="00B5342B" w:rsidRDefault="00333815" w:rsidP="00D76DAF">
            <w:pPr>
              <w:pStyle w:val="af7"/>
              <w:rPr>
                <w:rFonts w:ascii="BIZ UDゴシック" w:hAnsi="BIZ UDゴシック"/>
              </w:rPr>
            </w:pPr>
            <w:r w:rsidRPr="00B5342B">
              <w:rPr>
                <w:rFonts w:ascii="BIZ UDゴシック" w:hAnsi="BIZ UDゴシック"/>
              </w:rPr>
              <w:t xml:space="preserve">16 </w:t>
            </w:r>
            <w:r w:rsidRPr="00B5342B">
              <w:rPr>
                <w:rFonts w:ascii="BIZ UDゴシック" w:hAnsi="BIZ UDゴシック" w:hint="eastAsia"/>
              </w:rPr>
              <w:t>西区自治公民館：西区</w:t>
            </w:r>
          </w:p>
          <w:p w14:paraId="421B668E" w14:textId="77777777" w:rsidR="00333815" w:rsidRPr="00B5342B" w:rsidRDefault="00333815" w:rsidP="00D76DAF">
            <w:pPr>
              <w:pStyle w:val="af7"/>
              <w:rPr>
                <w:rFonts w:ascii="BIZ UDゴシック" w:hAnsi="BIZ UDゴシック"/>
              </w:rPr>
            </w:pPr>
            <w:r w:rsidRPr="00B5342B">
              <w:rPr>
                <w:rFonts w:ascii="BIZ UDゴシック" w:hAnsi="BIZ UDゴシック"/>
              </w:rPr>
              <w:t>17 東区自治公民館</w:t>
            </w:r>
            <w:r w:rsidRPr="00B5342B">
              <w:rPr>
                <w:rFonts w:ascii="BIZ UDゴシック" w:hAnsi="BIZ UDゴシック" w:hint="eastAsia"/>
              </w:rPr>
              <w:t>：</w:t>
            </w:r>
            <w:r w:rsidRPr="00B5342B">
              <w:rPr>
                <w:rFonts w:ascii="BIZ UDゴシック" w:hAnsi="BIZ UDゴシック"/>
              </w:rPr>
              <w:t>麦屋</w:t>
            </w:r>
          </w:p>
          <w:p w14:paraId="303A1E1E" w14:textId="77777777" w:rsidR="00333815" w:rsidRPr="00B5342B" w:rsidRDefault="00333815" w:rsidP="00D76DAF">
            <w:pPr>
              <w:pStyle w:val="af7"/>
              <w:rPr>
                <w:rFonts w:ascii="BIZ UDゴシック" w:hAnsi="BIZ UDゴシック"/>
              </w:rPr>
            </w:pPr>
            <w:r w:rsidRPr="00B5342B">
              <w:rPr>
                <w:rFonts w:ascii="BIZ UDゴシック" w:hAnsi="BIZ UDゴシック" w:hint="eastAsia"/>
              </w:rPr>
              <w:t>【那間校区】</w:t>
            </w:r>
          </w:p>
          <w:p w14:paraId="40A23825" w14:textId="77777777" w:rsidR="00333815" w:rsidRPr="00B5342B" w:rsidRDefault="00333815" w:rsidP="00D76DAF">
            <w:pPr>
              <w:pStyle w:val="af7"/>
              <w:rPr>
                <w:rFonts w:ascii="BIZ UDゴシック" w:hAnsi="BIZ UDゴシック"/>
              </w:rPr>
            </w:pPr>
            <w:r w:rsidRPr="00B5342B">
              <w:rPr>
                <w:rFonts w:ascii="BIZ UDゴシック" w:hAnsi="BIZ UDゴシック"/>
              </w:rPr>
              <w:t>18</w:t>
            </w:r>
            <w:r w:rsidRPr="00B5342B">
              <w:rPr>
                <w:rFonts w:ascii="BIZ UDゴシック" w:hAnsi="BIZ UDゴシック" w:hint="eastAsia"/>
              </w:rPr>
              <w:t>古里自治公民館：古里</w:t>
            </w:r>
          </w:p>
          <w:p w14:paraId="2A50B5B7" w14:textId="77777777" w:rsidR="00333815" w:rsidRPr="00B5342B" w:rsidRDefault="00333815" w:rsidP="00D76DAF">
            <w:pPr>
              <w:pStyle w:val="af7"/>
              <w:rPr>
                <w:rFonts w:ascii="BIZ UDゴシック" w:hAnsi="BIZ UDゴシック"/>
              </w:rPr>
            </w:pPr>
            <w:r w:rsidRPr="00B5342B">
              <w:rPr>
                <w:rFonts w:ascii="BIZ UDゴシック" w:hAnsi="BIZ UDゴシック"/>
              </w:rPr>
              <w:t>19 叶自治公民館</w:t>
            </w:r>
            <w:r w:rsidRPr="00B5342B">
              <w:rPr>
                <w:rFonts w:ascii="BIZ UDゴシック" w:hAnsi="BIZ UDゴシック" w:hint="eastAsia"/>
              </w:rPr>
              <w:t>：</w:t>
            </w:r>
            <w:r w:rsidRPr="00B5342B">
              <w:rPr>
                <w:rFonts w:ascii="BIZ UDゴシック" w:hAnsi="BIZ UDゴシック"/>
              </w:rPr>
              <w:t>叶</w:t>
            </w:r>
          </w:p>
          <w:p w14:paraId="7557F1E3" w14:textId="77777777" w:rsidR="00333815" w:rsidRPr="00B5342B" w:rsidRDefault="00333815" w:rsidP="00D76DAF">
            <w:pPr>
              <w:pStyle w:val="af7"/>
              <w:rPr>
                <w:rFonts w:ascii="BIZ UDゴシック" w:hAnsi="BIZ UDゴシック"/>
              </w:rPr>
            </w:pPr>
            <w:r w:rsidRPr="00B5342B">
              <w:rPr>
                <w:rFonts w:ascii="BIZ UDゴシック" w:hAnsi="BIZ UDゴシック"/>
              </w:rPr>
              <w:t>20 那間小学校</w:t>
            </w:r>
            <w:r w:rsidRPr="00B5342B">
              <w:rPr>
                <w:rFonts w:ascii="BIZ UDゴシック" w:hAnsi="BIZ UDゴシック" w:hint="eastAsia"/>
              </w:rPr>
              <w:t>：</w:t>
            </w:r>
            <w:r w:rsidRPr="00B5342B">
              <w:rPr>
                <w:rFonts w:ascii="BIZ UDゴシック" w:hAnsi="BIZ UDゴシック"/>
              </w:rPr>
              <w:t>那間</w:t>
            </w:r>
          </w:p>
          <w:p w14:paraId="49E78B73" w14:textId="77777777" w:rsidR="00333815" w:rsidRPr="00B5342B" w:rsidRDefault="00333815" w:rsidP="00D76DAF">
            <w:pPr>
              <w:pStyle w:val="af7"/>
              <w:rPr>
                <w:rFonts w:ascii="BIZ UDゴシック" w:hAnsi="BIZ UDゴシック"/>
              </w:rPr>
            </w:pPr>
            <w:r w:rsidRPr="00B5342B">
              <w:rPr>
                <w:rFonts w:ascii="BIZ UDゴシック" w:hAnsi="BIZ UDゴシック"/>
              </w:rPr>
              <w:t>21</w:t>
            </w:r>
            <w:r w:rsidRPr="00B5342B">
              <w:rPr>
                <w:rFonts w:ascii="BIZ UDゴシック" w:hAnsi="BIZ UDゴシック" w:hint="eastAsia"/>
              </w:rPr>
              <w:t>那間自治公民館：</w:t>
            </w:r>
            <w:r w:rsidRPr="00B5342B">
              <w:rPr>
                <w:rFonts w:ascii="BIZ UDゴシック" w:hAnsi="BIZ UDゴシック"/>
              </w:rPr>
              <w:t>那問</w:t>
            </w:r>
          </w:p>
        </w:tc>
      </w:tr>
    </w:tbl>
    <w:p w14:paraId="2408AB5A" w14:textId="137BFFA4" w:rsidR="00A06C82" w:rsidRDefault="00A06C82" w:rsidP="00D76DAF">
      <w:r>
        <w:br w:type="page"/>
      </w:r>
    </w:p>
    <w:p w14:paraId="0C52C913" w14:textId="7E2523E6" w:rsidR="005101BB" w:rsidRDefault="005101BB" w:rsidP="00D76DAF">
      <w:pPr>
        <w:pStyle w:val="1"/>
      </w:pPr>
      <w:bookmarkStart w:id="15" w:name="_Toc85208634"/>
      <w:r>
        <w:lastRenderedPageBreak/>
        <w:t>第３章 意識調査</w:t>
      </w:r>
      <w:bookmarkEnd w:id="15"/>
    </w:p>
    <w:p w14:paraId="384273EE" w14:textId="77777777" w:rsidR="000E1A18" w:rsidRDefault="000E1A18" w:rsidP="00D76DAF"/>
    <w:p w14:paraId="54028B7B" w14:textId="68AC5C1B" w:rsidR="005101BB" w:rsidRDefault="002F429A" w:rsidP="00D76DAF">
      <w:pPr>
        <w:pStyle w:val="2"/>
      </w:pPr>
      <w:bookmarkStart w:id="16" w:name="_Toc85208635"/>
      <w:r>
        <w:rPr>
          <w:rFonts w:hint="eastAsia"/>
        </w:rPr>
        <w:t>１．</w:t>
      </w:r>
      <w:r w:rsidR="005101BB">
        <w:t>調査概要</w:t>
      </w:r>
      <w:bookmarkEnd w:id="16"/>
    </w:p>
    <w:p w14:paraId="1C57997F" w14:textId="40F6A5A6" w:rsidR="002F429A" w:rsidRDefault="002F429A" w:rsidP="00D76DAF">
      <w:pPr>
        <w:pStyle w:val="3"/>
      </w:pPr>
      <w:r>
        <w:rPr>
          <w:rFonts w:hint="eastAsia"/>
        </w:rPr>
        <w:t>（１）調査対象</w:t>
      </w:r>
    </w:p>
    <w:p w14:paraId="641EDA03" w14:textId="59FFCA83" w:rsidR="002F429A" w:rsidRDefault="002F429A" w:rsidP="00D76DAF">
      <w:pPr>
        <w:pStyle w:val="a8"/>
        <w:ind w:firstLine="210"/>
      </w:pPr>
      <w:r>
        <w:rPr>
          <w:rFonts w:hint="eastAsia"/>
        </w:rPr>
        <w:t>与論町</w:t>
      </w:r>
      <w:r w:rsidR="00B75872">
        <w:rPr>
          <w:rFonts w:hint="eastAsia"/>
        </w:rPr>
        <w:t>全世帯</w:t>
      </w:r>
      <w:r>
        <w:rPr>
          <w:rFonts w:hint="eastAsia"/>
        </w:rPr>
        <w:t>（令和3年7月）を対象</w:t>
      </w:r>
      <w:r w:rsidR="007A72A1">
        <w:rPr>
          <w:rFonts w:hint="eastAsia"/>
        </w:rPr>
        <w:t>とした調査です。</w:t>
      </w:r>
    </w:p>
    <w:p w14:paraId="7D4D3AD6" w14:textId="19A9C2AB" w:rsidR="002F429A" w:rsidRDefault="002F429A" w:rsidP="00D76DAF">
      <w:pPr>
        <w:pStyle w:val="3"/>
      </w:pPr>
      <w:r>
        <w:rPr>
          <w:rFonts w:hint="eastAsia"/>
        </w:rPr>
        <w:t>（２）調査</w:t>
      </w:r>
      <w:r w:rsidR="00B75872">
        <w:rPr>
          <w:rFonts w:hint="eastAsia"/>
        </w:rPr>
        <w:t>期間</w:t>
      </w:r>
    </w:p>
    <w:p w14:paraId="7E832E55" w14:textId="5DA88042" w:rsidR="002F429A" w:rsidRPr="002F429A" w:rsidRDefault="002F429A" w:rsidP="00D76DAF">
      <w:pPr>
        <w:pStyle w:val="a8"/>
        <w:ind w:firstLine="210"/>
      </w:pPr>
      <w:r>
        <w:rPr>
          <w:rFonts w:hint="eastAsia"/>
        </w:rPr>
        <w:t>令和3年8月</w:t>
      </w:r>
      <w:r w:rsidR="00B75872">
        <w:rPr>
          <w:rFonts w:hint="eastAsia"/>
        </w:rPr>
        <w:t>5</w:t>
      </w:r>
      <w:r>
        <w:rPr>
          <w:rFonts w:hint="eastAsia"/>
        </w:rPr>
        <w:t>日～</w:t>
      </w:r>
      <w:r w:rsidR="00B75872">
        <w:rPr>
          <w:rFonts w:hint="eastAsia"/>
        </w:rPr>
        <w:t>8月20</w:t>
      </w:r>
      <w:r>
        <w:rPr>
          <w:rFonts w:hint="eastAsia"/>
        </w:rPr>
        <w:t>日</w:t>
      </w:r>
      <w:r w:rsidR="007A72A1">
        <w:rPr>
          <w:rFonts w:hint="eastAsia"/>
        </w:rPr>
        <w:t>に実施しました。</w:t>
      </w:r>
    </w:p>
    <w:p w14:paraId="7E1E0AF6" w14:textId="26ACC534" w:rsidR="002F429A" w:rsidRDefault="002F429A" w:rsidP="00D76DAF">
      <w:pPr>
        <w:pStyle w:val="3"/>
      </w:pPr>
      <w:r>
        <w:rPr>
          <w:rFonts w:hint="eastAsia"/>
        </w:rPr>
        <w:t>（３）配布・回収結果</w:t>
      </w:r>
    </w:p>
    <w:p w14:paraId="77D87E21" w14:textId="025ADEFB" w:rsidR="005101BB" w:rsidRDefault="005101BB" w:rsidP="00D76DAF">
      <w:pPr>
        <w:pStyle w:val="a8"/>
        <w:ind w:firstLine="208"/>
      </w:pPr>
      <w:r>
        <w:rPr>
          <w:rFonts w:hint="eastAsia"/>
          <w:spacing w:val="-1"/>
        </w:rPr>
        <w:t>配布数</w:t>
      </w:r>
      <w:r w:rsidR="00B75872">
        <w:rPr>
          <w:rFonts w:hint="eastAsia"/>
          <w:spacing w:val="-1"/>
        </w:rPr>
        <w:t>：2,182</w:t>
      </w:r>
      <w:r w:rsidR="00F775F3">
        <w:rPr>
          <w:rFonts w:hint="eastAsia"/>
          <w:spacing w:val="-1"/>
        </w:rPr>
        <w:t>票、</w:t>
      </w:r>
      <w:r>
        <w:rPr>
          <w:rFonts w:hint="eastAsia"/>
        </w:rPr>
        <w:t>回収数</w:t>
      </w:r>
      <w:r w:rsidR="00B75872">
        <w:rPr>
          <w:rFonts w:hint="eastAsia"/>
        </w:rPr>
        <w:t>：</w:t>
      </w:r>
      <w:r w:rsidR="00F775F3">
        <w:rPr>
          <w:rFonts w:hint="eastAsia"/>
        </w:rPr>
        <w:t>636票</w:t>
      </w:r>
      <w:r w:rsidR="00B75872">
        <w:rPr>
          <w:rFonts w:hint="eastAsia"/>
        </w:rPr>
        <w:t xml:space="preserve">　</w:t>
      </w:r>
      <w:r>
        <w:rPr>
          <w:rFonts w:hint="eastAsia"/>
          <w:spacing w:val="8"/>
        </w:rPr>
        <w:t>回収率</w:t>
      </w:r>
      <w:r w:rsidR="00117662">
        <w:rPr>
          <w:rFonts w:hint="eastAsia"/>
          <w:spacing w:val="8"/>
        </w:rPr>
        <w:t>2</w:t>
      </w:r>
      <w:r w:rsidR="00117662">
        <w:rPr>
          <w:spacing w:val="8"/>
        </w:rPr>
        <w:t>9.1</w:t>
      </w:r>
      <w:r>
        <w:rPr>
          <w:rFonts w:hint="eastAsia"/>
        </w:rPr>
        <w:t>％</w:t>
      </w:r>
      <w:r w:rsidR="00F775F3">
        <w:rPr>
          <w:rFonts w:hint="eastAsia"/>
        </w:rPr>
        <w:t>で</w:t>
      </w:r>
      <w:r w:rsidR="007A72A1">
        <w:rPr>
          <w:rFonts w:hint="eastAsia"/>
        </w:rPr>
        <w:t>した</w:t>
      </w:r>
      <w:r w:rsidR="00F775F3">
        <w:rPr>
          <w:rFonts w:hint="eastAsia"/>
        </w:rPr>
        <w:t>。</w:t>
      </w:r>
    </w:p>
    <w:p w14:paraId="3A828207" w14:textId="3CAAE948" w:rsidR="007A72A1" w:rsidRDefault="007A72A1" w:rsidP="00D76DAF">
      <w:pPr>
        <w:pStyle w:val="a8"/>
        <w:ind w:firstLine="210"/>
      </w:pPr>
      <w:r>
        <w:rPr>
          <w:rFonts w:hint="eastAsia"/>
        </w:rPr>
        <w:t>なお、集計分析に関しては、集落不詳分も含めた回答数636票について行っています。</w:t>
      </w:r>
    </w:p>
    <w:p w14:paraId="476BBDA9" w14:textId="6FBA4A43" w:rsidR="005101BB" w:rsidRDefault="005101BB" w:rsidP="00D76DAF"/>
    <w:p w14:paraId="0B57D809" w14:textId="520DB2A7" w:rsidR="005101BB" w:rsidRDefault="00F775F3" w:rsidP="00D76DAF">
      <w:pPr>
        <w:pStyle w:val="2"/>
      </w:pPr>
      <w:bookmarkStart w:id="17" w:name="_Toc85208636"/>
      <w:r>
        <w:rPr>
          <w:rFonts w:hint="eastAsia"/>
        </w:rPr>
        <w:t>２．</w:t>
      </w:r>
      <w:r w:rsidR="005101BB">
        <w:t>集計分析</w:t>
      </w:r>
      <w:bookmarkEnd w:id="17"/>
    </w:p>
    <w:p w14:paraId="44078A5D" w14:textId="5F1BB174" w:rsidR="005101BB" w:rsidRDefault="00F775F3" w:rsidP="00D76DAF">
      <w:pPr>
        <w:pStyle w:val="3"/>
      </w:pPr>
      <w:r>
        <w:rPr>
          <w:rFonts w:hint="eastAsia"/>
        </w:rPr>
        <w:t>（１）</w:t>
      </w:r>
      <w:r w:rsidR="005101BB">
        <w:t>回答者属性</w:t>
      </w:r>
    </w:p>
    <w:p w14:paraId="2C59F55D" w14:textId="0C7BBC14" w:rsidR="00F775F3" w:rsidRDefault="00F775F3" w:rsidP="00311496">
      <w:pPr>
        <w:pStyle w:val="af9"/>
      </w:pPr>
      <w:r>
        <w:rPr>
          <w:rFonts w:hint="eastAsia"/>
        </w:rPr>
        <w:t>①居住集落</w:t>
      </w:r>
      <w:r w:rsidR="00871ECC">
        <w:rPr>
          <w:rFonts w:hint="eastAsia"/>
        </w:rPr>
        <w:t>（問4）</w:t>
      </w:r>
    </w:p>
    <w:p w14:paraId="19E8A160" w14:textId="5A5BA3F1" w:rsidR="00CA2CBD" w:rsidRDefault="00CA2CBD" w:rsidP="00D76DAF">
      <w:pPr>
        <w:pStyle w:val="a8"/>
        <w:ind w:firstLine="210"/>
      </w:pPr>
      <w:r>
        <w:rPr>
          <w:rFonts w:hint="eastAsia"/>
        </w:rPr>
        <w:t>回収率は不詳を含めて29.1％、約3割の</w:t>
      </w:r>
      <w:r w:rsidR="00117662">
        <w:rPr>
          <w:rFonts w:hint="eastAsia"/>
        </w:rPr>
        <w:t>回収</w:t>
      </w:r>
      <w:r>
        <w:rPr>
          <w:rFonts w:hint="eastAsia"/>
        </w:rPr>
        <w:t>率で</w:t>
      </w:r>
      <w:r w:rsidR="007A72A1">
        <w:rPr>
          <w:rFonts w:hint="eastAsia"/>
        </w:rPr>
        <w:t>した</w:t>
      </w:r>
      <w:r>
        <w:rPr>
          <w:rFonts w:hint="eastAsia"/>
        </w:rPr>
        <w:t>。</w:t>
      </w:r>
    </w:p>
    <w:p w14:paraId="572EC711" w14:textId="29C14BF7" w:rsidR="00CA2CBD" w:rsidRDefault="00A0160F" w:rsidP="00D76DAF">
      <w:pPr>
        <w:pStyle w:val="a8"/>
        <w:ind w:firstLine="210"/>
      </w:pPr>
      <w:r>
        <w:rPr>
          <w:rFonts w:hint="eastAsia"/>
        </w:rPr>
        <w:t>集落別</w:t>
      </w:r>
      <w:r w:rsidR="000A0E6E">
        <w:rPr>
          <w:rFonts w:hint="eastAsia"/>
        </w:rPr>
        <w:t>では、</w:t>
      </w:r>
      <w:r w:rsidR="00CA2CBD">
        <w:rPr>
          <w:rFonts w:hint="eastAsia"/>
        </w:rPr>
        <w:t>回収率の</w:t>
      </w:r>
      <w:r w:rsidR="00E5583F">
        <w:rPr>
          <w:rFonts w:hint="eastAsia"/>
        </w:rPr>
        <w:t>最も高</w:t>
      </w:r>
      <w:r w:rsidR="00CA2CBD">
        <w:rPr>
          <w:rFonts w:hint="eastAsia"/>
        </w:rPr>
        <w:t>かった</w:t>
      </w:r>
      <w:r w:rsidR="00E5583F">
        <w:rPr>
          <w:rFonts w:hint="eastAsia"/>
        </w:rPr>
        <w:t>のは那間、古里の33.3％、次いで立長31.4％、朝戸30.6％、西区30.3％</w:t>
      </w:r>
      <w:r w:rsidR="00CA2CBD">
        <w:rPr>
          <w:rFonts w:hint="eastAsia"/>
        </w:rPr>
        <w:t>と続</w:t>
      </w:r>
      <w:r w:rsidR="007A72A1">
        <w:rPr>
          <w:rFonts w:hint="eastAsia"/>
        </w:rPr>
        <w:t>きます</w:t>
      </w:r>
      <w:r w:rsidR="00E5583F">
        <w:rPr>
          <w:rFonts w:hint="eastAsia"/>
        </w:rPr>
        <w:t>。城</w:t>
      </w:r>
      <w:r w:rsidR="00CA2CBD">
        <w:rPr>
          <w:rFonts w:hint="eastAsia"/>
        </w:rPr>
        <w:t>は</w:t>
      </w:r>
      <w:r w:rsidR="00E5583F">
        <w:rPr>
          <w:rFonts w:hint="eastAsia"/>
        </w:rPr>
        <w:t>18.3％で</w:t>
      </w:r>
      <w:r>
        <w:rPr>
          <w:rFonts w:hint="eastAsia"/>
        </w:rPr>
        <w:t>やや低い</w:t>
      </w:r>
      <w:r w:rsidR="00E5583F">
        <w:rPr>
          <w:rFonts w:hint="eastAsia"/>
        </w:rPr>
        <w:t>回収</w:t>
      </w:r>
      <w:r w:rsidR="00CA2CBD">
        <w:rPr>
          <w:rFonts w:hint="eastAsia"/>
        </w:rPr>
        <w:t>率</w:t>
      </w:r>
      <w:r w:rsidR="007A72A1">
        <w:rPr>
          <w:rFonts w:hint="eastAsia"/>
        </w:rPr>
        <w:t>でした</w:t>
      </w:r>
      <w:r>
        <w:rPr>
          <w:rFonts w:hint="eastAsia"/>
        </w:rPr>
        <w:t>。</w:t>
      </w:r>
      <w:r w:rsidR="00117662">
        <w:rPr>
          <w:rFonts w:hint="eastAsia"/>
        </w:rPr>
        <w:t>配布数と</w:t>
      </w:r>
      <w:r w:rsidR="00CA2CBD">
        <w:rPr>
          <w:rFonts w:hint="eastAsia"/>
        </w:rPr>
        <w:t>回収</w:t>
      </w:r>
      <w:r w:rsidR="00117662">
        <w:rPr>
          <w:rFonts w:hint="eastAsia"/>
        </w:rPr>
        <w:t>数</w:t>
      </w:r>
      <w:r w:rsidR="00CA2CBD">
        <w:rPr>
          <w:rFonts w:hint="eastAsia"/>
        </w:rPr>
        <w:t>の集落別構成比では、茶花、城</w:t>
      </w:r>
      <w:r w:rsidR="007A72A1">
        <w:rPr>
          <w:rFonts w:hint="eastAsia"/>
        </w:rPr>
        <w:t>の回答構成比が</w:t>
      </w:r>
      <w:r w:rsidR="00CA2CBD">
        <w:rPr>
          <w:rFonts w:hint="eastAsia"/>
        </w:rPr>
        <w:t>3～4ポイント低くなって</w:t>
      </w:r>
      <w:r w:rsidR="00F65CED">
        <w:rPr>
          <w:rFonts w:hint="eastAsia"/>
        </w:rPr>
        <w:t>い</w:t>
      </w:r>
      <w:r w:rsidR="007A72A1">
        <w:rPr>
          <w:rFonts w:hint="eastAsia"/>
        </w:rPr>
        <w:t>ます。</w:t>
      </w:r>
    </w:p>
    <w:p w14:paraId="3B819903" w14:textId="77777777" w:rsidR="007A72A1" w:rsidRPr="007A72A1" w:rsidRDefault="007A72A1" w:rsidP="00D76DAF">
      <w:pPr>
        <w:pStyle w:val="a8"/>
        <w:ind w:firstLine="210"/>
      </w:pPr>
    </w:p>
    <w:p w14:paraId="614B9029" w14:textId="1B9C7B85" w:rsidR="000A0E6E" w:rsidRDefault="00117662" w:rsidP="00311496">
      <w:pPr>
        <w:pStyle w:val="af9"/>
      </w:pPr>
      <w:r>
        <w:rPr>
          <w:rFonts w:hint="eastAsia"/>
        </w:rPr>
        <w:t>表　調査票配布・回収の結果</w:t>
      </w:r>
    </w:p>
    <w:p w14:paraId="342CF0C2" w14:textId="616CEEAB" w:rsidR="00A0160F" w:rsidRDefault="0088031E" w:rsidP="00311496">
      <w:pPr>
        <w:pStyle w:val="af9"/>
      </w:pPr>
      <w:r>
        <w:rPr>
          <w:noProof/>
        </w:rPr>
        <w:drawing>
          <wp:anchor distT="0" distB="0" distL="114300" distR="114300" simplePos="0" relativeHeight="251658252" behindDoc="0" locked="0" layoutInCell="1" allowOverlap="1" wp14:anchorId="68C46E16" wp14:editId="545747F3">
            <wp:simplePos x="0" y="0"/>
            <wp:positionH relativeFrom="margin">
              <wp:posOffset>3212465</wp:posOffset>
            </wp:positionH>
            <wp:positionV relativeFrom="paragraph">
              <wp:posOffset>149860</wp:posOffset>
            </wp:positionV>
            <wp:extent cx="2886075" cy="2009775"/>
            <wp:effectExtent l="0" t="0" r="9525" b="9525"/>
            <wp:wrapNone/>
            <wp:docPr id="1876" name="図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5825" t="3132" r="5898" b="2447"/>
                    <a:stretch/>
                  </pic:blipFill>
                  <pic:spPr bwMode="auto">
                    <a:xfrm>
                      <a:off x="0" y="0"/>
                      <a:ext cx="28860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2CBD">
        <w:rPr>
          <w:noProof/>
        </w:rPr>
        <w:drawing>
          <wp:anchor distT="0" distB="0" distL="114300" distR="114300" simplePos="0" relativeHeight="251658251" behindDoc="0" locked="0" layoutInCell="1" allowOverlap="1" wp14:anchorId="549F2FC9" wp14:editId="21A24668">
            <wp:simplePos x="0" y="0"/>
            <wp:positionH relativeFrom="column">
              <wp:posOffset>-147955</wp:posOffset>
            </wp:positionH>
            <wp:positionV relativeFrom="paragraph">
              <wp:posOffset>83185</wp:posOffset>
            </wp:positionV>
            <wp:extent cx="3301365" cy="2326005"/>
            <wp:effectExtent l="0" t="0" r="0" b="0"/>
            <wp:wrapNone/>
            <wp:docPr id="1865" name="図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1365" cy="2326005"/>
                    </a:xfrm>
                    <a:prstGeom prst="rect">
                      <a:avLst/>
                    </a:prstGeom>
                    <a:noFill/>
                    <a:ln>
                      <a:noFill/>
                    </a:ln>
                  </pic:spPr>
                </pic:pic>
              </a:graphicData>
            </a:graphic>
          </wp:anchor>
        </w:drawing>
      </w:r>
    </w:p>
    <w:p w14:paraId="642AED62" w14:textId="534CD290" w:rsidR="00A0160F" w:rsidRDefault="00A0160F" w:rsidP="00311496">
      <w:pPr>
        <w:pStyle w:val="af9"/>
      </w:pPr>
    </w:p>
    <w:p w14:paraId="370A193A" w14:textId="35B7A620" w:rsidR="00A0160F" w:rsidRDefault="00A0160F" w:rsidP="00311496">
      <w:pPr>
        <w:pStyle w:val="af9"/>
      </w:pPr>
    </w:p>
    <w:p w14:paraId="3D3A3500" w14:textId="5358AFDA" w:rsidR="00A0160F" w:rsidRDefault="00A0160F" w:rsidP="00311496">
      <w:pPr>
        <w:pStyle w:val="af9"/>
      </w:pPr>
    </w:p>
    <w:p w14:paraId="0C25B96A" w14:textId="4F7875B2" w:rsidR="00A0160F" w:rsidRDefault="00A0160F" w:rsidP="00311496">
      <w:pPr>
        <w:pStyle w:val="af9"/>
      </w:pPr>
    </w:p>
    <w:p w14:paraId="1C843B9E" w14:textId="553F13BA" w:rsidR="00A0160F" w:rsidRDefault="00A0160F" w:rsidP="00311496">
      <w:pPr>
        <w:pStyle w:val="af9"/>
      </w:pPr>
    </w:p>
    <w:p w14:paraId="69B56BA0" w14:textId="6FEECFE2" w:rsidR="00A0160F" w:rsidRDefault="00A0160F" w:rsidP="00311496">
      <w:pPr>
        <w:pStyle w:val="af9"/>
      </w:pPr>
    </w:p>
    <w:p w14:paraId="37AA0D7C" w14:textId="11D4159B" w:rsidR="00A0160F" w:rsidRDefault="00A0160F" w:rsidP="00311496">
      <w:pPr>
        <w:pStyle w:val="af9"/>
      </w:pPr>
    </w:p>
    <w:p w14:paraId="77D5D452" w14:textId="11005292" w:rsidR="00A0160F" w:rsidRDefault="00A0160F" w:rsidP="00311496">
      <w:pPr>
        <w:pStyle w:val="af9"/>
      </w:pPr>
    </w:p>
    <w:p w14:paraId="6B57F4C5" w14:textId="78F5731F" w:rsidR="00F91817" w:rsidRDefault="00F91817" w:rsidP="00D76DAF">
      <w:pPr>
        <w:rPr>
          <w:rFonts w:ascii="BIZ UDGothic" w:eastAsia="BIZ UDGothic" w:hAnsi="BIZ UDGothic"/>
        </w:rPr>
      </w:pPr>
      <w:r>
        <w:br w:type="page"/>
      </w:r>
    </w:p>
    <w:p w14:paraId="15AC11B0" w14:textId="7E99BF97" w:rsidR="00F775F3" w:rsidRDefault="00F775F3" w:rsidP="00311496">
      <w:pPr>
        <w:pStyle w:val="af9"/>
      </w:pPr>
      <w:r>
        <w:rPr>
          <w:rFonts w:hint="eastAsia"/>
        </w:rPr>
        <w:lastRenderedPageBreak/>
        <w:t>②年齢</w:t>
      </w:r>
      <w:r w:rsidR="00871ECC">
        <w:rPr>
          <w:rFonts w:hint="eastAsia"/>
        </w:rPr>
        <w:t>（</w:t>
      </w:r>
      <w:r w:rsidR="00B534D2">
        <w:rPr>
          <w:rFonts w:hint="eastAsia"/>
        </w:rPr>
        <w:t>問1</w:t>
      </w:r>
      <w:r w:rsidR="00871ECC">
        <w:rPr>
          <w:rFonts w:hint="eastAsia"/>
        </w:rPr>
        <w:t>）</w:t>
      </w:r>
    </w:p>
    <w:p w14:paraId="4176DCC7" w14:textId="37801721" w:rsidR="00A0160F" w:rsidRDefault="00A0160F" w:rsidP="00D76DAF">
      <w:pPr>
        <w:pStyle w:val="a8"/>
        <w:ind w:firstLine="210"/>
      </w:pPr>
      <w:r>
        <w:rPr>
          <w:rFonts w:hint="eastAsia"/>
        </w:rPr>
        <w:t>全体では65～74歳が</w:t>
      </w:r>
      <w:r w:rsidR="007A72A1">
        <w:rPr>
          <w:rFonts w:hint="eastAsia"/>
        </w:rPr>
        <w:t>26.6％で</w:t>
      </w:r>
      <w:r>
        <w:rPr>
          <w:rFonts w:hint="eastAsia"/>
        </w:rPr>
        <w:t>最も多く、次いで75歳以上18.9％、50歳代15.9％と</w:t>
      </w:r>
      <w:r w:rsidR="007A72A1">
        <w:rPr>
          <w:rFonts w:hint="eastAsia"/>
        </w:rPr>
        <w:t>なっています</w:t>
      </w:r>
      <w:r>
        <w:rPr>
          <w:rFonts w:hint="eastAsia"/>
        </w:rPr>
        <w:t>。集落別では、</w:t>
      </w:r>
      <w:r w:rsidR="00A5352F">
        <w:rPr>
          <w:rFonts w:hint="eastAsia"/>
        </w:rPr>
        <w:t>29歳以下の朝戸、西区、東区、古里、叶、5集落の回答が</w:t>
      </w:r>
      <w:r w:rsidR="007A72A1">
        <w:rPr>
          <w:rFonts w:hint="eastAsia"/>
        </w:rPr>
        <w:t>ありませんでした</w:t>
      </w:r>
      <w:r w:rsidR="00A5352F">
        <w:rPr>
          <w:rFonts w:hint="eastAsia"/>
        </w:rPr>
        <w:t>。さらに東区では30歳代の回答も</w:t>
      </w:r>
      <w:r w:rsidR="007A72A1">
        <w:rPr>
          <w:rFonts w:hint="eastAsia"/>
        </w:rPr>
        <w:t>ありません</w:t>
      </w:r>
      <w:r w:rsidR="00A5352F">
        <w:rPr>
          <w:rFonts w:hint="eastAsia"/>
        </w:rPr>
        <w:t>。</w:t>
      </w:r>
    </w:p>
    <w:p w14:paraId="3BC38DB1" w14:textId="6951E56B" w:rsidR="000921AE" w:rsidRDefault="000921AE" w:rsidP="0088031E">
      <w:pPr>
        <w:pStyle w:val="hyou"/>
      </w:pPr>
      <w:r w:rsidRPr="000921AE">
        <w:rPr>
          <w:rFonts w:hint="eastAsia"/>
        </w:rPr>
        <w:drawing>
          <wp:inline distT="0" distB="0" distL="0" distR="0" wp14:anchorId="0F81141B" wp14:editId="55F1484B">
            <wp:extent cx="5609138" cy="2013740"/>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9138" cy="2013740"/>
                    </a:xfrm>
                    <a:prstGeom prst="rect">
                      <a:avLst/>
                    </a:prstGeom>
                    <a:noFill/>
                    <a:ln>
                      <a:noFill/>
                    </a:ln>
                  </pic:spPr>
                </pic:pic>
              </a:graphicData>
            </a:graphic>
          </wp:inline>
        </w:drawing>
      </w:r>
    </w:p>
    <w:p w14:paraId="6632C610" w14:textId="07ABF8A1" w:rsidR="00F775F3" w:rsidRDefault="00F775F3" w:rsidP="00311496">
      <w:pPr>
        <w:pStyle w:val="af9"/>
      </w:pPr>
      <w:r>
        <w:rPr>
          <w:rFonts w:hint="eastAsia"/>
        </w:rPr>
        <w:t>③同居家族</w:t>
      </w:r>
      <w:r w:rsidR="007A72A1">
        <w:rPr>
          <w:rFonts w:hint="eastAsia"/>
        </w:rPr>
        <w:t>の人数</w:t>
      </w:r>
      <w:r w:rsidR="00B534D2">
        <w:rPr>
          <w:rFonts w:hint="eastAsia"/>
        </w:rPr>
        <w:t>（問2）</w:t>
      </w:r>
    </w:p>
    <w:p w14:paraId="4B3BC8EB" w14:textId="7F6C8CBF" w:rsidR="00A5352F" w:rsidRPr="0040664D" w:rsidRDefault="00A5352F" w:rsidP="00D76DAF">
      <w:pPr>
        <w:pStyle w:val="a8"/>
        <w:ind w:firstLine="210"/>
      </w:pPr>
      <w:r>
        <w:rPr>
          <w:rFonts w:hint="eastAsia"/>
        </w:rPr>
        <w:t>同居</w:t>
      </w:r>
      <w:r w:rsidR="007A72A1">
        <w:rPr>
          <w:rFonts w:hint="eastAsia"/>
        </w:rPr>
        <w:t>家族の</w:t>
      </w:r>
      <w:r>
        <w:rPr>
          <w:rFonts w:hint="eastAsia"/>
        </w:rPr>
        <w:t>人数</w:t>
      </w:r>
      <w:r w:rsidR="00F91817">
        <w:rPr>
          <w:rFonts w:hint="eastAsia"/>
        </w:rPr>
        <w:t>は、全体で2人が38.</w:t>
      </w:r>
      <w:r w:rsidR="00133949">
        <w:rPr>
          <w:rFonts w:hint="eastAsia"/>
        </w:rPr>
        <w:t>2</w:t>
      </w:r>
      <w:r w:rsidR="00F91817">
        <w:rPr>
          <w:rFonts w:hint="eastAsia"/>
        </w:rPr>
        <w:t>％、次いで1人が</w:t>
      </w:r>
      <w:r w:rsidR="00133949">
        <w:rPr>
          <w:rFonts w:hint="eastAsia"/>
        </w:rPr>
        <w:t>19.3</w:t>
      </w:r>
      <w:r w:rsidR="00F91817">
        <w:rPr>
          <w:rFonts w:hint="eastAsia"/>
        </w:rPr>
        <w:t>％、3人</w:t>
      </w:r>
      <w:r w:rsidR="00133949">
        <w:rPr>
          <w:rFonts w:hint="eastAsia"/>
        </w:rPr>
        <w:t>18.7</w:t>
      </w:r>
      <w:r w:rsidR="00F91817">
        <w:rPr>
          <w:rFonts w:hint="eastAsia"/>
        </w:rPr>
        <w:t>％となってい</w:t>
      </w:r>
      <w:r w:rsidR="007A72A1">
        <w:rPr>
          <w:rFonts w:hint="eastAsia"/>
        </w:rPr>
        <w:t>ます</w:t>
      </w:r>
      <w:r w:rsidR="00F91817">
        <w:rPr>
          <w:rFonts w:hint="eastAsia"/>
        </w:rPr>
        <w:t>。集落</w:t>
      </w:r>
      <w:r w:rsidR="0040664D">
        <w:rPr>
          <w:rFonts w:hint="eastAsia"/>
        </w:rPr>
        <w:t>別では、叶の1人が33.3％と高</w:t>
      </w:r>
      <w:r w:rsidR="007A72A1">
        <w:rPr>
          <w:rFonts w:hint="eastAsia"/>
        </w:rPr>
        <w:t>く、</w:t>
      </w:r>
      <w:r w:rsidR="0040664D">
        <w:rPr>
          <w:rFonts w:hint="eastAsia"/>
        </w:rPr>
        <w:t>2人では、西区</w:t>
      </w:r>
      <w:r w:rsidR="00133949">
        <w:rPr>
          <w:rFonts w:hint="eastAsia"/>
        </w:rPr>
        <w:t>54.1</w:t>
      </w:r>
      <w:r w:rsidR="0040664D">
        <w:rPr>
          <w:rFonts w:hint="eastAsia"/>
        </w:rPr>
        <w:t>％、古里53.1％</w:t>
      </w:r>
      <w:r w:rsidR="00133949">
        <w:rPr>
          <w:rFonts w:hint="eastAsia"/>
        </w:rPr>
        <w:t>が</w:t>
      </w:r>
      <w:r w:rsidR="007A72A1">
        <w:rPr>
          <w:rFonts w:hint="eastAsia"/>
        </w:rPr>
        <w:t>高く</w:t>
      </w:r>
      <w:r w:rsidR="0040664D">
        <w:rPr>
          <w:rFonts w:hint="eastAsia"/>
        </w:rPr>
        <w:t>なってい</w:t>
      </w:r>
      <w:r w:rsidR="007A72A1">
        <w:rPr>
          <w:rFonts w:hint="eastAsia"/>
        </w:rPr>
        <w:t>ます</w:t>
      </w:r>
      <w:r w:rsidR="0040664D">
        <w:rPr>
          <w:rFonts w:hint="eastAsia"/>
        </w:rPr>
        <w:t>。</w:t>
      </w:r>
    </w:p>
    <w:p w14:paraId="1BC8B5B1" w14:textId="6BCFC311" w:rsidR="000921AE" w:rsidRDefault="000921AE" w:rsidP="0088031E">
      <w:pPr>
        <w:pStyle w:val="hyou"/>
      </w:pPr>
      <w:r w:rsidRPr="000921AE">
        <w:drawing>
          <wp:inline distT="0" distB="0" distL="0" distR="0" wp14:anchorId="492B346A" wp14:editId="122AE198">
            <wp:extent cx="5664370" cy="2068748"/>
            <wp:effectExtent l="0" t="0" r="0"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4370" cy="2068748"/>
                    </a:xfrm>
                    <a:prstGeom prst="rect">
                      <a:avLst/>
                    </a:prstGeom>
                    <a:noFill/>
                    <a:ln>
                      <a:noFill/>
                    </a:ln>
                  </pic:spPr>
                </pic:pic>
              </a:graphicData>
            </a:graphic>
          </wp:inline>
        </w:drawing>
      </w:r>
    </w:p>
    <w:p w14:paraId="5F016721" w14:textId="69A28B59" w:rsidR="00F775F3" w:rsidRDefault="00F775F3" w:rsidP="00311496">
      <w:pPr>
        <w:pStyle w:val="af9"/>
      </w:pPr>
      <w:r>
        <w:rPr>
          <w:rFonts w:hint="eastAsia"/>
        </w:rPr>
        <w:t>④家族構成</w:t>
      </w:r>
      <w:r w:rsidR="00B534D2">
        <w:rPr>
          <w:rFonts w:hint="eastAsia"/>
        </w:rPr>
        <w:t>（問3）</w:t>
      </w:r>
    </w:p>
    <w:p w14:paraId="577C2BB5" w14:textId="2FA1EBC2" w:rsidR="000A0E6E" w:rsidRDefault="008D33E6" w:rsidP="00D76DAF">
      <w:pPr>
        <w:pStyle w:val="a8"/>
        <w:ind w:firstLine="210"/>
      </w:pPr>
      <w:r>
        <w:rPr>
          <w:rFonts w:hint="eastAsia"/>
        </w:rPr>
        <w:t>全体では、夫婦のみ世帯が29.4％、次いで夫婦と子供世帯27.0％、一人世帯19.3％</w:t>
      </w:r>
      <w:r w:rsidR="007D7196">
        <w:rPr>
          <w:rFonts w:hint="eastAsia"/>
        </w:rPr>
        <w:t>です</w:t>
      </w:r>
      <w:r>
        <w:rPr>
          <w:rFonts w:hint="eastAsia"/>
        </w:rPr>
        <w:t>。集落別では、夫婦のみ</w:t>
      </w:r>
      <w:r w:rsidR="00133949">
        <w:rPr>
          <w:rFonts w:hint="eastAsia"/>
        </w:rPr>
        <w:t>は</w:t>
      </w:r>
      <w:r>
        <w:rPr>
          <w:rFonts w:hint="eastAsia"/>
        </w:rPr>
        <w:t>西区</w:t>
      </w:r>
      <w:r w:rsidR="00133949">
        <w:rPr>
          <w:rFonts w:hint="eastAsia"/>
        </w:rPr>
        <w:t>45.9％</w:t>
      </w:r>
      <w:r>
        <w:rPr>
          <w:rFonts w:hint="eastAsia"/>
        </w:rPr>
        <w:t>、古里</w:t>
      </w:r>
      <w:r w:rsidR="00133949">
        <w:rPr>
          <w:rFonts w:hint="eastAsia"/>
        </w:rPr>
        <w:t>42.9％</w:t>
      </w:r>
      <w:r>
        <w:rPr>
          <w:rFonts w:hint="eastAsia"/>
        </w:rPr>
        <w:t>の比率が高</w:t>
      </w:r>
      <w:r w:rsidR="007D7196">
        <w:rPr>
          <w:rFonts w:hint="eastAsia"/>
        </w:rPr>
        <w:t>く、</w:t>
      </w:r>
      <w:r w:rsidR="0000483C">
        <w:rPr>
          <w:rFonts w:hint="eastAsia"/>
        </w:rPr>
        <w:t>夫婦と子どもでは城35.7％</w:t>
      </w:r>
      <w:r w:rsidR="007D7196">
        <w:rPr>
          <w:rFonts w:hint="eastAsia"/>
        </w:rPr>
        <w:t>が</w:t>
      </w:r>
      <w:r w:rsidR="0000483C">
        <w:rPr>
          <w:rFonts w:hint="eastAsia"/>
        </w:rPr>
        <w:t>やや高くなってい</w:t>
      </w:r>
      <w:r w:rsidR="007D7196">
        <w:rPr>
          <w:rFonts w:hint="eastAsia"/>
        </w:rPr>
        <w:t>ます</w:t>
      </w:r>
      <w:r w:rsidR="0000483C">
        <w:rPr>
          <w:rFonts w:hint="eastAsia"/>
        </w:rPr>
        <w:t>。ひとり親と子どもでは、立長21.9％</w:t>
      </w:r>
      <w:r w:rsidR="007D7196">
        <w:rPr>
          <w:rFonts w:hint="eastAsia"/>
        </w:rPr>
        <w:t>、</w:t>
      </w:r>
      <w:r w:rsidR="0000483C">
        <w:rPr>
          <w:rFonts w:hint="eastAsia"/>
        </w:rPr>
        <w:t>夫婦と子どもと親の３世代は朝戸が13.6％と高くなってい</w:t>
      </w:r>
      <w:r w:rsidR="007D7196">
        <w:rPr>
          <w:rFonts w:hint="eastAsia"/>
        </w:rPr>
        <w:t>ます</w:t>
      </w:r>
      <w:r w:rsidR="0000483C">
        <w:rPr>
          <w:rFonts w:hint="eastAsia"/>
        </w:rPr>
        <w:t>。</w:t>
      </w:r>
      <w:r w:rsidR="00133949" w:rsidRPr="00133949">
        <w:rPr>
          <w:rFonts w:hint="eastAsia"/>
        </w:rPr>
        <w:t xml:space="preserve"> </w:t>
      </w:r>
    </w:p>
    <w:p w14:paraId="3A26491A" w14:textId="7AFBF6DD" w:rsidR="000921AE" w:rsidRDefault="000921AE" w:rsidP="0088031E">
      <w:pPr>
        <w:pStyle w:val="hyou"/>
        <w:rPr>
          <w:rFonts w:ascii="BIZ UDGothic" w:eastAsia="BIZ UDGothic" w:hAnsi="BIZ UDGothic"/>
          <w:b/>
          <w:color w:val="4472C4" w:themeColor="accent1"/>
          <w:sz w:val="24"/>
          <w:szCs w:val="24"/>
        </w:rPr>
      </w:pPr>
      <w:r w:rsidRPr="000921AE">
        <w:drawing>
          <wp:inline distT="0" distB="0" distL="0" distR="0" wp14:anchorId="7A64436A" wp14:editId="7E116CB7">
            <wp:extent cx="5716454" cy="2188845"/>
            <wp:effectExtent l="0" t="0" r="0" b="19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6454" cy="2188845"/>
                    </a:xfrm>
                    <a:prstGeom prst="rect">
                      <a:avLst/>
                    </a:prstGeom>
                    <a:noFill/>
                    <a:ln>
                      <a:noFill/>
                    </a:ln>
                  </pic:spPr>
                </pic:pic>
              </a:graphicData>
            </a:graphic>
          </wp:inline>
        </w:drawing>
      </w:r>
      <w:r>
        <w:br w:type="page"/>
      </w:r>
    </w:p>
    <w:p w14:paraId="7053FB5B" w14:textId="577B8EE8" w:rsidR="005101BB" w:rsidRDefault="00F775F3" w:rsidP="00D76DAF">
      <w:pPr>
        <w:pStyle w:val="3"/>
      </w:pPr>
      <w:r>
        <w:rPr>
          <w:rFonts w:hint="eastAsia"/>
        </w:rPr>
        <w:lastRenderedPageBreak/>
        <w:t>（２）</w:t>
      </w:r>
      <w:r w:rsidR="005101BB">
        <w:t>現在の住まいについて</w:t>
      </w:r>
    </w:p>
    <w:p w14:paraId="60DECFA3" w14:textId="65C2D8B0" w:rsidR="005101BB" w:rsidRDefault="00F775F3" w:rsidP="00311496">
      <w:pPr>
        <w:pStyle w:val="af9"/>
      </w:pPr>
      <w:r w:rsidRPr="00F775F3">
        <w:rPr>
          <w:rFonts w:hint="eastAsia"/>
        </w:rPr>
        <w:t>①住宅</w:t>
      </w:r>
      <w:r w:rsidR="005101BB" w:rsidRPr="00F775F3">
        <w:t>所有関係</w:t>
      </w:r>
      <w:r w:rsidR="00871ECC">
        <w:rPr>
          <w:rFonts w:hint="eastAsia"/>
        </w:rPr>
        <w:t>・</w:t>
      </w:r>
      <w:r w:rsidR="005101BB" w:rsidRPr="00F775F3">
        <w:t>建て方</w:t>
      </w:r>
      <w:r w:rsidR="00B534D2">
        <w:rPr>
          <w:rFonts w:hint="eastAsia"/>
        </w:rPr>
        <w:t>（問5,問6）</w:t>
      </w:r>
    </w:p>
    <w:p w14:paraId="06942B24" w14:textId="77777777" w:rsidR="00B36C1F" w:rsidRDefault="00C702D4" w:rsidP="00D76DAF">
      <w:pPr>
        <w:pStyle w:val="a8"/>
        <w:ind w:firstLine="210"/>
      </w:pPr>
      <w:r>
        <w:rPr>
          <w:rFonts w:hint="eastAsia"/>
        </w:rPr>
        <w:t>現在の住宅所有関係では、全体の76.6％が持家</w:t>
      </w:r>
      <w:r w:rsidR="009226D6">
        <w:rPr>
          <w:rFonts w:hint="eastAsia"/>
        </w:rPr>
        <w:t>で</w:t>
      </w:r>
      <w:r>
        <w:rPr>
          <w:rFonts w:hint="eastAsia"/>
        </w:rPr>
        <w:t>あり、次いで民営借家10.7％、公営住宅8.2％</w:t>
      </w:r>
      <w:r w:rsidR="00B36C1F">
        <w:rPr>
          <w:rFonts w:hint="eastAsia"/>
        </w:rPr>
        <w:t>となっています</w:t>
      </w:r>
      <w:r>
        <w:rPr>
          <w:rFonts w:hint="eastAsia"/>
        </w:rPr>
        <w:t>。</w:t>
      </w:r>
    </w:p>
    <w:p w14:paraId="5B73D304" w14:textId="1FAABBB4" w:rsidR="000A0E6E" w:rsidRDefault="00C702D4" w:rsidP="00D76DAF">
      <w:pPr>
        <w:pStyle w:val="a8"/>
        <w:ind w:firstLine="210"/>
      </w:pPr>
      <w:r>
        <w:rPr>
          <w:rFonts w:hint="eastAsia"/>
        </w:rPr>
        <w:t>集落別では、持家率</w:t>
      </w:r>
      <w:r w:rsidR="00B36C1F">
        <w:rPr>
          <w:rFonts w:hint="eastAsia"/>
        </w:rPr>
        <w:t>が</w:t>
      </w:r>
      <w:r>
        <w:rPr>
          <w:rFonts w:hint="eastAsia"/>
        </w:rPr>
        <w:t>茶花61.8％、城64.3％</w:t>
      </w:r>
      <w:r w:rsidR="00B36C1F">
        <w:rPr>
          <w:rFonts w:hint="eastAsia"/>
        </w:rPr>
        <w:t>で低く</w:t>
      </w:r>
      <w:r>
        <w:rPr>
          <w:rFonts w:hint="eastAsia"/>
        </w:rPr>
        <w:t>、他</w:t>
      </w:r>
      <w:r w:rsidR="00B36C1F">
        <w:rPr>
          <w:rFonts w:hint="eastAsia"/>
        </w:rPr>
        <w:t>地区</w:t>
      </w:r>
      <w:r>
        <w:rPr>
          <w:rFonts w:hint="eastAsia"/>
        </w:rPr>
        <w:t>は8</w:t>
      </w:r>
      <w:r w:rsidR="00B36C1F">
        <w:rPr>
          <w:rFonts w:hint="eastAsia"/>
        </w:rPr>
        <w:t>～</w:t>
      </w:r>
      <w:r>
        <w:rPr>
          <w:rFonts w:hint="eastAsia"/>
        </w:rPr>
        <w:t>9割の持家率で</w:t>
      </w:r>
      <w:r w:rsidR="00B36C1F">
        <w:rPr>
          <w:rFonts w:hint="eastAsia"/>
        </w:rPr>
        <w:t>す</w:t>
      </w:r>
      <w:r>
        <w:rPr>
          <w:rFonts w:hint="eastAsia"/>
        </w:rPr>
        <w:t>。公営住宅の比率が高いのは、城17.9％、茶花14.1％、民営借家は、茶花18.6％、城14.3％、西区10.8％と続いてい</w:t>
      </w:r>
      <w:r w:rsidR="00B36C1F">
        <w:rPr>
          <w:rFonts w:hint="eastAsia"/>
        </w:rPr>
        <w:t>ます</w:t>
      </w:r>
      <w:r>
        <w:rPr>
          <w:rFonts w:hint="eastAsia"/>
        </w:rPr>
        <w:t>。</w:t>
      </w:r>
      <w:r w:rsidR="00B36C1F">
        <w:rPr>
          <w:rFonts w:hint="eastAsia"/>
        </w:rPr>
        <w:t>住宅数の多い茶花では、民営借家の比率が高く、町内の民営借家は茶花に集積しています。</w:t>
      </w:r>
    </w:p>
    <w:p w14:paraId="2AC5858F" w14:textId="278D5DB2" w:rsidR="00D54277" w:rsidRPr="00D54277" w:rsidRDefault="00E5583F" w:rsidP="0088031E">
      <w:pPr>
        <w:pStyle w:val="hyou"/>
      </w:pPr>
      <w:r w:rsidRPr="00E5583F">
        <w:drawing>
          <wp:inline distT="0" distB="0" distL="0" distR="0" wp14:anchorId="1F441BAE" wp14:editId="4CD88C06">
            <wp:extent cx="4381500" cy="2227580"/>
            <wp:effectExtent l="0" t="0" r="0" b="127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0" cy="2227580"/>
                    </a:xfrm>
                    <a:prstGeom prst="rect">
                      <a:avLst/>
                    </a:prstGeom>
                    <a:noFill/>
                    <a:ln>
                      <a:noFill/>
                    </a:ln>
                  </pic:spPr>
                </pic:pic>
              </a:graphicData>
            </a:graphic>
          </wp:inline>
        </w:drawing>
      </w:r>
    </w:p>
    <w:p w14:paraId="015ED70D" w14:textId="77777777" w:rsidR="00B36C1F" w:rsidRDefault="00C702D4" w:rsidP="00D76DAF">
      <w:pPr>
        <w:pStyle w:val="a8"/>
        <w:ind w:firstLine="210"/>
      </w:pPr>
      <w:r>
        <w:rPr>
          <w:rFonts w:hint="eastAsia"/>
        </w:rPr>
        <w:t>住宅の建て方では、一戸建てが全体の84.7％を占めてい</w:t>
      </w:r>
      <w:r w:rsidR="00B36C1F">
        <w:rPr>
          <w:rFonts w:hint="eastAsia"/>
        </w:rPr>
        <w:t>ます</w:t>
      </w:r>
      <w:r>
        <w:rPr>
          <w:rFonts w:hint="eastAsia"/>
        </w:rPr>
        <w:t>。</w:t>
      </w:r>
    </w:p>
    <w:p w14:paraId="2CC45569" w14:textId="71FE37D5" w:rsidR="000A0E6E" w:rsidRDefault="00C702D4" w:rsidP="00D76DAF">
      <w:pPr>
        <w:pStyle w:val="a8"/>
        <w:ind w:firstLine="210"/>
      </w:pPr>
      <w:r>
        <w:rPr>
          <w:rFonts w:hint="eastAsia"/>
        </w:rPr>
        <w:t>集落別では、古里100％、東区98.6％、那間89.7％</w:t>
      </w:r>
      <w:r w:rsidR="00B36C1F">
        <w:rPr>
          <w:rFonts w:hint="eastAsia"/>
        </w:rPr>
        <w:t>などで</w:t>
      </w:r>
      <w:r>
        <w:rPr>
          <w:rFonts w:hint="eastAsia"/>
        </w:rPr>
        <w:t>高い比率</w:t>
      </w:r>
      <w:r w:rsidR="00B36C1F">
        <w:rPr>
          <w:rFonts w:hint="eastAsia"/>
        </w:rPr>
        <w:t>となっています</w:t>
      </w:r>
      <w:r>
        <w:rPr>
          <w:rFonts w:hint="eastAsia"/>
        </w:rPr>
        <w:t>。民営借家の多い茶花</w:t>
      </w:r>
      <w:r w:rsidR="00B36C1F">
        <w:rPr>
          <w:rFonts w:hint="eastAsia"/>
        </w:rPr>
        <w:t>で</w:t>
      </w:r>
      <w:r>
        <w:rPr>
          <w:rFonts w:hint="eastAsia"/>
        </w:rPr>
        <w:t>は、共同建て</w:t>
      </w:r>
      <w:r w:rsidR="00B36C1F">
        <w:rPr>
          <w:rFonts w:hint="eastAsia"/>
        </w:rPr>
        <w:t>が</w:t>
      </w:r>
      <w:r>
        <w:rPr>
          <w:rFonts w:hint="eastAsia"/>
        </w:rPr>
        <w:t>18.6％</w:t>
      </w:r>
      <w:r w:rsidR="00B36C1F">
        <w:rPr>
          <w:rFonts w:hint="eastAsia"/>
        </w:rPr>
        <w:t>ありますが</w:t>
      </w:r>
      <w:r>
        <w:rPr>
          <w:rFonts w:hint="eastAsia"/>
        </w:rPr>
        <w:t>、</w:t>
      </w:r>
      <w:r w:rsidR="002A51C1">
        <w:rPr>
          <w:rFonts w:hint="eastAsia"/>
        </w:rPr>
        <w:t>同様に民営借家率</w:t>
      </w:r>
      <w:r w:rsidR="00B36C1F">
        <w:rPr>
          <w:rFonts w:hint="eastAsia"/>
        </w:rPr>
        <w:t>の</w:t>
      </w:r>
      <w:r w:rsidR="002A51C1">
        <w:rPr>
          <w:rFonts w:hint="eastAsia"/>
        </w:rPr>
        <w:t>高い城は、長屋建てが10.7％と高い比率</w:t>
      </w:r>
      <w:r w:rsidR="00B36C1F">
        <w:rPr>
          <w:rFonts w:hint="eastAsia"/>
        </w:rPr>
        <w:t>になっています</w:t>
      </w:r>
      <w:r w:rsidR="002A51C1">
        <w:rPr>
          <w:rFonts w:hint="eastAsia"/>
        </w:rPr>
        <w:t>。</w:t>
      </w:r>
    </w:p>
    <w:p w14:paraId="52175FC1" w14:textId="77777777" w:rsidR="0088031E" w:rsidRDefault="0088031E" w:rsidP="00D76DAF">
      <w:pPr>
        <w:pStyle w:val="a8"/>
        <w:ind w:firstLine="210"/>
      </w:pPr>
    </w:p>
    <w:p w14:paraId="2C6A5FAE" w14:textId="34BDD5B6" w:rsidR="00C702D4" w:rsidRPr="00F775F3" w:rsidRDefault="00E3261F" w:rsidP="0088031E">
      <w:pPr>
        <w:pStyle w:val="hyou"/>
      </w:pPr>
      <w:r w:rsidRPr="00E3261F">
        <w:drawing>
          <wp:inline distT="0" distB="0" distL="0" distR="0" wp14:anchorId="7FBA2A0B" wp14:editId="2F3A2AA2">
            <wp:extent cx="3756025" cy="217233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6025" cy="2172335"/>
                    </a:xfrm>
                    <a:prstGeom prst="rect">
                      <a:avLst/>
                    </a:prstGeom>
                    <a:noFill/>
                    <a:ln>
                      <a:noFill/>
                    </a:ln>
                  </pic:spPr>
                </pic:pic>
              </a:graphicData>
            </a:graphic>
          </wp:inline>
        </w:drawing>
      </w:r>
    </w:p>
    <w:p w14:paraId="36E40C91" w14:textId="77777777" w:rsidR="00D54277" w:rsidRDefault="00D54277" w:rsidP="00D76DAF">
      <w:pPr>
        <w:rPr>
          <w:rFonts w:ascii="BIZ UDGothic" w:eastAsia="BIZ UDGothic" w:hAnsi="BIZ UDGothic"/>
        </w:rPr>
      </w:pPr>
      <w:r>
        <w:br w:type="page"/>
      </w:r>
    </w:p>
    <w:p w14:paraId="5ED08A89" w14:textId="19FA6AE8" w:rsidR="005101BB" w:rsidRDefault="005101BB" w:rsidP="00311496">
      <w:pPr>
        <w:pStyle w:val="af9"/>
      </w:pPr>
      <w:bookmarkStart w:id="18" w:name="_Hlk84170942"/>
      <w:r w:rsidRPr="00156CAA">
        <w:lastRenderedPageBreak/>
        <w:t>②住宅の広さ</w:t>
      </w:r>
      <w:r w:rsidR="00B534D2">
        <w:rPr>
          <w:rFonts w:hint="eastAsia"/>
        </w:rPr>
        <w:t>（問7）</w:t>
      </w:r>
    </w:p>
    <w:p w14:paraId="675D0B36" w14:textId="77777777" w:rsidR="00784259" w:rsidRDefault="002A51C1" w:rsidP="00D76DAF">
      <w:pPr>
        <w:pStyle w:val="a8"/>
        <w:ind w:firstLine="210"/>
      </w:pPr>
      <w:r>
        <w:rPr>
          <w:rFonts w:hint="eastAsia"/>
        </w:rPr>
        <w:t>一戸建て比率が高いことより、住宅</w:t>
      </w:r>
      <w:r w:rsidR="00784259">
        <w:rPr>
          <w:rFonts w:hint="eastAsia"/>
        </w:rPr>
        <w:t>の</w:t>
      </w:r>
      <w:r>
        <w:rPr>
          <w:rFonts w:hint="eastAsia"/>
        </w:rPr>
        <w:t>広さは30～45坪（100～149㎡）が29.1％と高く、次いで21～30坪が18.7％とな</w:t>
      </w:r>
      <w:r w:rsidR="00784259">
        <w:rPr>
          <w:rFonts w:hint="eastAsia"/>
        </w:rPr>
        <w:t>っています</w:t>
      </w:r>
      <w:r>
        <w:rPr>
          <w:rFonts w:hint="eastAsia"/>
        </w:rPr>
        <w:t>。</w:t>
      </w:r>
    </w:p>
    <w:p w14:paraId="60B34693" w14:textId="77777777" w:rsidR="00784259" w:rsidRDefault="002A51C1" w:rsidP="00D76DAF">
      <w:pPr>
        <w:pStyle w:val="a8"/>
        <w:ind w:firstLine="210"/>
      </w:pPr>
      <w:r>
        <w:rPr>
          <w:rFonts w:hint="eastAsia"/>
        </w:rPr>
        <w:t>集落別では、45坪（150㎡）以上</w:t>
      </w:r>
      <w:r w:rsidR="00784259">
        <w:rPr>
          <w:rFonts w:hint="eastAsia"/>
        </w:rPr>
        <w:t>の住宅が</w:t>
      </w:r>
      <w:r>
        <w:rPr>
          <w:rFonts w:hint="eastAsia"/>
        </w:rPr>
        <w:t>、那間19.6％、東区、朝戸、古里と続</w:t>
      </w:r>
      <w:r w:rsidR="00784259">
        <w:rPr>
          <w:rFonts w:hint="eastAsia"/>
        </w:rPr>
        <w:t>いています</w:t>
      </w:r>
      <w:r>
        <w:rPr>
          <w:rFonts w:hint="eastAsia"/>
        </w:rPr>
        <w:t>。</w:t>
      </w:r>
    </w:p>
    <w:p w14:paraId="3A324C04" w14:textId="0D4EB2E5" w:rsidR="002A51C1" w:rsidRDefault="0006424E" w:rsidP="00D76DAF">
      <w:pPr>
        <w:pStyle w:val="a8"/>
        <w:ind w:firstLine="210"/>
      </w:pPr>
      <w:r>
        <w:rPr>
          <w:rFonts w:hint="eastAsia"/>
        </w:rPr>
        <w:t>城は、9～15坪</w:t>
      </w:r>
      <w:r w:rsidR="00784259">
        <w:rPr>
          <w:rFonts w:hint="eastAsia"/>
        </w:rPr>
        <w:t>が</w:t>
      </w:r>
      <w:r>
        <w:rPr>
          <w:rFonts w:hint="eastAsia"/>
        </w:rPr>
        <w:t>25％、21～30坪35.7％</w:t>
      </w:r>
      <w:r w:rsidR="00784259">
        <w:rPr>
          <w:rFonts w:hint="eastAsia"/>
        </w:rPr>
        <w:t>と、</w:t>
      </w:r>
      <w:r>
        <w:rPr>
          <w:rFonts w:hint="eastAsia"/>
        </w:rPr>
        <w:t>両規模のもの</w:t>
      </w:r>
      <w:r w:rsidR="00784259">
        <w:rPr>
          <w:rFonts w:hint="eastAsia"/>
        </w:rPr>
        <w:t>が</w:t>
      </w:r>
      <w:r>
        <w:rPr>
          <w:rFonts w:hint="eastAsia"/>
        </w:rPr>
        <w:t>半数以上を占めており、小規模な住宅が多</w:t>
      </w:r>
      <w:r w:rsidR="00784259">
        <w:rPr>
          <w:rFonts w:hint="eastAsia"/>
        </w:rPr>
        <w:t>い地区のようです</w:t>
      </w:r>
      <w:r>
        <w:rPr>
          <w:rFonts w:hint="eastAsia"/>
        </w:rPr>
        <w:t>。</w:t>
      </w:r>
    </w:p>
    <w:bookmarkEnd w:id="18"/>
    <w:p w14:paraId="73731B43" w14:textId="00661B8B" w:rsidR="002A51C1" w:rsidRDefault="00784259" w:rsidP="0088031E">
      <w:pPr>
        <w:pStyle w:val="hyou"/>
      </w:pPr>
      <w:r w:rsidRPr="00E3261F">
        <w:drawing>
          <wp:inline distT="0" distB="0" distL="0" distR="0" wp14:anchorId="30C751FB" wp14:editId="7C096F17">
            <wp:extent cx="4732020" cy="2168592"/>
            <wp:effectExtent l="0" t="0" r="0" b="31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2020" cy="2168592"/>
                    </a:xfrm>
                    <a:prstGeom prst="rect">
                      <a:avLst/>
                    </a:prstGeom>
                    <a:noFill/>
                    <a:ln>
                      <a:noFill/>
                    </a:ln>
                  </pic:spPr>
                </pic:pic>
              </a:graphicData>
            </a:graphic>
          </wp:inline>
        </w:drawing>
      </w:r>
    </w:p>
    <w:p w14:paraId="4C95B7D0" w14:textId="2C953DF8" w:rsidR="005101BB" w:rsidRDefault="00F775F3" w:rsidP="00311496">
      <w:pPr>
        <w:pStyle w:val="af9"/>
      </w:pPr>
      <w:bookmarkStart w:id="19" w:name="_Hlk84170955"/>
      <w:r>
        <w:rPr>
          <w:rFonts w:hint="eastAsia"/>
        </w:rPr>
        <w:t>③建築時期</w:t>
      </w:r>
      <w:r w:rsidR="00871ECC">
        <w:rPr>
          <w:rFonts w:hint="eastAsia"/>
        </w:rPr>
        <w:t>・</w:t>
      </w:r>
      <w:r w:rsidR="005101BB" w:rsidRPr="00156CAA">
        <w:t>入居</w:t>
      </w:r>
      <w:r>
        <w:rPr>
          <w:rFonts w:hint="eastAsia"/>
        </w:rPr>
        <w:t>時期</w:t>
      </w:r>
      <w:r w:rsidR="00B534D2">
        <w:rPr>
          <w:rFonts w:hint="eastAsia"/>
        </w:rPr>
        <w:t>（問8,問9）</w:t>
      </w:r>
    </w:p>
    <w:p w14:paraId="5870BBF8" w14:textId="77777777" w:rsidR="00784259" w:rsidRDefault="003348C9" w:rsidP="00D76DAF">
      <w:pPr>
        <w:pStyle w:val="a8"/>
        <w:ind w:firstLine="210"/>
      </w:pPr>
      <w:r>
        <w:rPr>
          <w:rFonts w:hint="eastAsia"/>
        </w:rPr>
        <w:t>住宅の建築時期（完成）では、昭和46～55年</w:t>
      </w:r>
      <w:r w:rsidR="00784259">
        <w:rPr>
          <w:rFonts w:hint="eastAsia"/>
        </w:rPr>
        <w:t>に建てられた</w:t>
      </w:r>
      <w:r>
        <w:rPr>
          <w:rFonts w:hint="eastAsia"/>
        </w:rPr>
        <w:t>40～50年前の建築が21.5％と最も多く</w:t>
      </w:r>
      <w:r w:rsidR="00784259">
        <w:rPr>
          <w:rFonts w:hint="eastAsia"/>
        </w:rPr>
        <w:t>なっています。</w:t>
      </w:r>
      <w:r>
        <w:rPr>
          <w:rFonts w:hint="eastAsia"/>
        </w:rPr>
        <w:t>50年以上前、30～40年前</w:t>
      </w:r>
      <w:r w:rsidR="00784259">
        <w:rPr>
          <w:rFonts w:hint="eastAsia"/>
        </w:rPr>
        <w:t>も</w:t>
      </w:r>
      <w:r>
        <w:rPr>
          <w:rFonts w:hint="eastAsia"/>
        </w:rPr>
        <w:t>それぞれ14.0％あり、30年前</w:t>
      </w:r>
      <w:r w:rsidR="00784259">
        <w:rPr>
          <w:rFonts w:hint="eastAsia"/>
        </w:rPr>
        <w:t>の</w:t>
      </w:r>
      <w:r>
        <w:rPr>
          <w:rFonts w:hint="eastAsia"/>
        </w:rPr>
        <w:t>建築</w:t>
      </w:r>
      <w:r w:rsidR="00784259">
        <w:rPr>
          <w:rFonts w:hint="eastAsia"/>
        </w:rPr>
        <w:t>は</w:t>
      </w:r>
      <w:r>
        <w:rPr>
          <w:rFonts w:hint="eastAsia"/>
        </w:rPr>
        <w:t>5割近く</w:t>
      </w:r>
      <w:r w:rsidR="00784259">
        <w:rPr>
          <w:rFonts w:hint="eastAsia"/>
        </w:rPr>
        <w:t>を占めています</w:t>
      </w:r>
      <w:r>
        <w:rPr>
          <w:rFonts w:hint="eastAsia"/>
        </w:rPr>
        <w:t>。</w:t>
      </w:r>
    </w:p>
    <w:p w14:paraId="0BE0151E" w14:textId="77777777" w:rsidR="00784259" w:rsidRDefault="003348C9" w:rsidP="00D76DAF">
      <w:pPr>
        <w:pStyle w:val="a8"/>
        <w:ind w:firstLine="210"/>
      </w:pPr>
      <w:r>
        <w:rPr>
          <w:rFonts w:hint="eastAsia"/>
        </w:rPr>
        <w:t>集落別では、城の平成28年～令和2年建築</w:t>
      </w:r>
      <w:r w:rsidR="00784259">
        <w:rPr>
          <w:rFonts w:hint="eastAsia"/>
        </w:rPr>
        <w:t>が</w:t>
      </w:r>
      <w:r>
        <w:rPr>
          <w:rFonts w:hint="eastAsia"/>
        </w:rPr>
        <w:t>25.0％、叶の平成23～27年建築16.7％など、</w:t>
      </w:r>
      <w:r w:rsidR="00784259">
        <w:rPr>
          <w:rFonts w:hint="eastAsia"/>
        </w:rPr>
        <w:t>比較的</w:t>
      </w:r>
      <w:r>
        <w:rPr>
          <w:rFonts w:hint="eastAsia"/>
        </w:rPr>
        <w:t>新しい建築の比率が高い集落</w:t>
      </w:r>
      <w:r w:rsidR="00784259">
        <w:rPr>
          <w:rFonts w:hint="eastAsia"/>
        </w:rPr>
        <w:t>も</w:t>
      </w:r>
      <w:r>
        <w:rPr>
          <w:rFonts w:hint="eastAsia"/>
        </w:rPr>
        <w:t>あ</w:t>
      </w:r>
      <w:r w:rsidR="00784259">
        <w:rPr>
          <w:rFonts w:hint="eastAsia"/>
        </w:rPr>
        <w:t>ります</w:t>
      </w:r>
      <w:r>
        <w:rPr>
          <w:rFonts w:hint="eastAsia"/>
        </w:rPr>
        <w:t>。</w:t>
      </w:r>
    </w:p>
    <w:p w14:paraId="0BC2FA35" w14:textId="35B9BBA6" w:rsidR="003348C9" w:rsidRDefault="00265683" w:rsidP="00D76DAF">
      <w:pPr>
        <w:pStyle w:val="a8"/>
        <w:ind w:firstLine="210"/>
      </w:pPr>
      <w:r>
        <w:rPr>
          <w:rFonts w:hint="eastAsia"/>
        </w:rPr>
        <w:t>50年以上前の</w:t>
      </w:r>
      <w:r w:rsidR="00784259">
        <w:rPr>
          <w:rFonts w:hint="eastAsia"/>
        </w:rPr>
        <w:t>古い</w:t>
      </w:r>
      <w:r>
        <w:rPr>
          <w:rFonts w:hint="eastAsia"/>
        </w:rPr>
        <w:t>建築</w:t>
      </w:r>
      <w:r w:rsidR="00784259">
        <w:rPr>
          <w:rFonts w:hint="eastAsia"/>
        </w:rPr>
        <w:t>時期</w:t>
      </w:r>
      <w:r>
        <w:rPr>
          <w:rFonts w:hint="eastAsia"/>
        </w:rPr>
        <w:t>が</w:t>
      </w:r>
      <w:r w:rsidR="00784259">
        <w:rPr>
          <w:rFonts w:hint="eastAsia"/>
        </w:rPr>
        <w:t>多いの</w:t>
      </w:r>
      <w:r>
        <w:rPr>
          <w:rFonts w:hint="eastAsia"/>
        </w:rPr>
        <w:t>は、古里30.6％、朝戸25.0％、那間20.6％など</w:t>
      </w:r>
      <w:r w:rsidR="00784259">
        <w:rPr>
          <w:rFonts w:hint="eastAsia"/>
        </w:rPr>
        <w:t>となっています</w:t>
      </w:r>
      <w:r>
        <w:rPr>
          <w:rFonts w:hint="eastAsia"/>
        </w:rPr>
        <w:t>。</w:t>
      </w:r>
    </w:p>
    <w:bookmarkEnd w:id="19"/>
    <w:p w14:paraId="58DB0E5F" w14:textId="22067CB3" w:rsidR="00D54277" w:rsidRDefault="00CD2066" w:rsidP="0088031E">
      <w:pPr>
        <w:pStyle w:val="hyou"/>
      </w:pPr>
      <w:r w:rsidRPr="00CD2066">
        <w:drawing>
          <wp:inline distT="0" distB="0" distL="0" distR="0" wp14:anchorId="7DF9951D" wp14:editId="25C99190">
            <wp:extent cx="5603002" cy="2389833"/>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7023" cy="2391548"/>
                    </a:xfrm>
                    <a:prstGeom prst="rect">
                      <a:avLst/>
                    </a:prstGeom>
                    <a:noFill/>
                    <a:ln>
                      <a:noFill/>
                    </a:ln>
                  </pic:spPr>
                </pic:pic>
              </a:graphicData>
            </a:graphic>
          </wp:inline>
        </w:drawing>
      </w:r>
    </w:p>
    <w:p w14:paraId="4BC4919D" w14:textId="77777777" w:rsidR="00CA0607" w:rsidRDefault="00CA0607" w:rsidP="00D76DAF">
      <w:pPr>
        <w:rPr>
          <w:rFonts w:hAnsi="BIZ UDMincho Medium"/>
        </w:rPr>
      </w:pPr>
      <w:r>
        <w:br w:type="page"/>
      </w:r>
    </w:p>
    <w:p w14:paraId="33DCCCBD" w14:textId="15D19115" w:rsidR="00CD2066" w:rsidRDefault="00265683" w:rsidP="00D76DAF">
      <w:pPr>
        <w:pStyle w:val="a8"/>
        <w:ind w:firstLine="210"/>
      </w:pPr>
      <w:r>
        <w:rPr>
          <w:rFonts w:hint="eastAsia"/>
        </w:rPr>
        <w:lastRenderedPageBreak/>
        <w:t>入居</w:t>
      </w:r>
      <w:r w:rsidR="00784259">
        <w:rPr>
          <w:rFonts w:hint="eastAsia"/>
        </w:rPr>
        <w:t>の</w:t>
      </w:r>
      <w:r>
        <w:rPr>
          <w:rFonts w:hint="eastAsia"/>
        </w:rPr>
        <w:t>時期</w:t>
      </w:r>
      <w:r w:rsidR="00784259">
        <w:rPr>
          <w:rFonts w:hint="eastAsia"/>
        </w:rPr>
        <w:t>別</w:t>
      </w:r>
      <w:r>
        <w:rPr>
          <w:rFonts w:hint="eastAsia"/>
        </w:rPr>
        <w:t>では、50年以上前から住んでいる</w:t>
      </w:r>
      <w:r w:rsidR="00784259">
        <w:rPr>
          <w:rFonts w:hint="eastAsia"/>
        </w:rPr>
        <w:t>という</w:t>
      </w:r>
      <w:r>
        <w:rPr>
          <w:rFonts w:hint="eastAsia"/>
        </w:rPr>
        <w:t>回答者は12.7％、40年前11.8％、30年前12.7％、20年前12.1％</w:t>
      </w:r>
      <w:r w:rsidR="00784259">
        <w:rPr>
          <w:rFonts w:hint="eastAsia"/>
        </w:rPr>
        <w:t>となっており、30年以上の比率は、47.2％、半数近くを占めています。</w:t>
      </w:r>
      <w:r>
        <w:rPr>
          <w:rFonts w:hint="eastAsia"/>
        </w:rPr>
        <w:t>平成18年以降の10年以内</w:t>
      </w:r>
      <w:r w:rsidR="00784259">
        <w:rPr>
          <w:rFonts w:hint="eastAsia"/>
        </w:rPr>
        <w:t>に</w:t>
      </w:r>
      <w:r>
        <w:rPr>
          <w:rFonts w:hint="eastAsia"/>
        </w:rPr>
        <w:t>入居</w:t>
      </w:r>
      <w:r w:rsidR="00784259">
        <w:rPr>
          <w:rFonts w:hint="eastAsia"/>
        </w:rPr>
        <w:t>したという回答</w:t>
      </w:r>
      <w:r>
        <w:rPr>
          <w:rFonts w:hint="eastAsia"/>
        </w:rPr>
        <w:t>は、39.9％で</w:t>
      </w:r>
      <w:r w:rsidR="00784259">
        <w:rPr>
          <w:rFonts w:hint="eastAsia"/>
        </w:rPr>
        <w:t>約</w:t>
      </w:r>
      <w:r>
        <w:rPr>
          <w:rFonts w:hint="eastAsia"/>
        </w:rPr>
        <w:t>4割</w:t>
      </w:r>
      <w:r w:rsidR="00784259">
        <w:rPr>
          <w:rFonts w:hint="eastAsia"/>
        </w:rPr>
        <w:t>となっています</w:t>
      </w:r>
      <w:r>
        <w:rPr>
          <w:rFonts w:hint="eastAsia"/>
        </w:rPr>
        <w:t>。</w:t>
      </w:r>
    </w:p>
    <w:p w14:paraId="685A0A2D" w14:textId="77777777" w:rsidR="00D97ADB" w:rsidRDefault="00265683" w:rsidP="00D76DAF">
      <w:pPr>
        <w:pStyle w:val="a8"/>
        <w:ind w:firstLine="210"/>
      </w:pPr>
      <w:r>
        <w:rPr>
          <w:rFonts w:hint="eastAsia"/>
        </w:rPr>
        <w:t>集落別では、50年以上前</w:t>
      </w:r>
      <w:r w:rsidR="00784259">
        <w:rPr>
          <w:rFonts w:hint="eastAsia"/>
        </w:rPr>
        <w:t>から住んでいる</w:t>
      </w:r>
      <w:r>
        <w:rPr>
          <w:rFonts w:hint="eastAsia"/>
        </w:rPr>
        <w:t>率</w:t>
      </w:r>
      <w:r w:rsidR="00784259">
        <w:rPr>
          <w:rFonts w:hint="eastAsia"/>
        </w:rPr>
        <w:t>が</w:t>
      </w:r>
      <w:r w:rsidR="00853DE6">
        <w:rPr>
          <w:rFonts w:hint="eastAsia"/>
        </w:rPr>
        <w:t>高い</w:t>
      </w:r>
      <w:r w:rsidR="00784259">
        <w:rPr>
          <w:rFonts w:hint="eastAsia"/>
        </w:rPr>
        <w:t>のは、</w:t>
      </w:r>
      <w:r w:rsidR="00853DE6">
        <w:rPr>
          <w:rFonts w:hint="eastAsia"/>
        </w:rPr>
        <w:t>古里</w:t>
      </w:r>
      <w:r w:rsidR="00B45ADF">
        <w:rPr>
          <w:rFonts w:hint="eastAsia"/>
        </w:rPr>
        <w:t>30.6％</w:t>
      </w:r>
      <w:r w:rsidR="00853DE6">
        <w:rPr>
          <w:rFonts w:hint="eastAsia"/>
        </w:rPr>
        <w:t>、次いで朝戸</w:t>
      </w:r>
      <w:r w:rsidR="00784259">
        <w:rPr>
          <w:rFonts w:hint="eastAsia"/>
        </w:rPr>
        <w:t>22.7％</w:t>
      </w:r>
      <w:r w:rsidR="00853DE6">
        <w:rPr>
          <w:rFonts w:hint="eastAsia"/>
        </w:rPr>
        <w:t>、東区</w:t>
      </w:r>
      <w:r w:rsidR="00D97ADB">
        <w:rPr>
          <w:rFonts w:hint="eastAsia"/>
        </w:rPr>
        <w:t>22.5％</w:t>
      </w:r>
      <w:r w:rsidR="00853DE6">
        <w:rPr>
          <w:rFonts w:hint="eastAsia"/>
        </w:rPr>
        <w:t>と続</w:t>
      </w:r>
      <w:r w:rsidR="00D97ADB">
        <w:rPr>
          <w:rFonts w:hint="eastAsia"/>
        </w:rPr>
        <w:t>いています</w:t>
      </w:r>
      <w:r w:rsidR="00853DE6">
        <w:rPr>
          <w:rFonts w:hint="eastAsia"/>
        </w:rPr>
        <w:t>。</w:t>
      </w:r>
    </w:p>
    <w:p w14:paraId="05C1BA1E" w14:textId="73AB37B7" w:rsidR="000A0E6E" w:rsidRPr="0006424E" w:rsidRDefault="00853DE6" w:rsidP="00D76DAF">
      <w:pPr>
        <w:pStyle w:val="a8"/>
        <w:ind w:firstLine="210"/>
      </w:pPr>
      <w:r>
        <w:rPr>
          <w:rFonts w:hint="eastAsia"/>
        </w:rPr>
        <w:t>平成28年以後</w:t>
      </w:r>
      <w:r w:rsidR="00D97ADB">
        <w:rPr>
          <w:rFonts w:hint="eastAsia"/>
        </w:rPr>
        <w:t>に</w:t>
      </w:r>
      <w:r>
        <w:rPr>
          <w:rFonts w:hint="eastAsia"/>
        </w:rPr>
        <w:t>入居</w:t>
      </w:r>
      <w:r w:rsidR="00D97ADB">
        <w:rPr>
          <w:rFonts w:hint="eastAsia"/>
        </w:rPr>
        <w:t>した比率が高い</w:t>
      </w:r>
      <w:r>
        <w:rPr>
          <w:rFonts w:hint="eastAsia"/>
        </w:rPr>
        <w:t>のは、城42.8％、茶花27.6％、叶25.0％、西区24.3％、朝戸22.7％となっており、</w:t>
      </w:r>
      <w:r w:rsidR="00D97ADB">
        <w:rPr>
          <w:rFonts w:hint="eastAsia"/>
        </w:rPr>
        <w:t>城には新しい居住者が比較的多いようです。</w:t>
      </w:r>
    </w:p>
    <w:p w14:paraId="5B93ED00" w14:textId="04243AB2" w:rsidR="003348C9" w:rsidRDefault="00CD2066" w:rsidP="0088031E">
      <w:pPr>
        <w:pStyle w:val="hyou"/>
      </w:pPr>
      <w:r w:rsidRPr="00CD2066">
        <w:drawing>
          <wp:inline distT="0" distB="0" distL="0" distR="0" wp14:anchorId="0E278DB1" wp14:editId="23448E79">
            <wp:extent cx="5713466" cy="2467765"/>
            <wp:effectExtent l="0" t="0" r="1905" b="8890"/>
            <wp:docPr id="1858" name="図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3466" cy="2467765"/>
                    </a:xfrm>
                    <a:prstGeom prst="rect">
                      <a:avLst/>
                    </a:prstGeom>
                    <a:noFill/>
                    <a:ln>
                      <a:noFill/>
                    </a:ln>
                  </pic:spPr>
                </pic:pic>
              </a:graphicData>
            </a:graphic>
          </wp:inline>
        </w:drawing>
      </w:r>
    </w:p>
    <w:p w14:paraId="25B40FE4" w14:textId="7ADF83D6" w:rsidR="000A0E6E" w:rsidRDefault="000A0E6E" w:rsidP="00D76DAF">
      <w:pPr>
        <w:rPr>
          <w:rFonts w:ascii="BIZ UDGothic" w:eastAsia="BIZ UDGothic" w:hAnsi="BIZ UDGothic"/>
          <w:color w:val="4472C4" w:themeColor="accent1"/>
          <w:sz w:val="24"/>
          <w:szCs w:val="24"/>
        </w:rPr>
      </w:pPr>
      <w:r>
        <w:br w:type="page"/>
      </w:r>
    </w:p>
    <w:p w14:paraId="26B97A7C" w14:textId="0264EEAC" w:rsidR="005101BB" w:rsidRDefault="007D1AB0" w:rsidP="00D76DAF">
      <w:pPr>
        <w:pStyle w:val="3"/>
      </w:pPr>
      <w:r>
        <w:rPr>
          <w:rFonts w:hint="eastAsia"/>
        </w:rPr>
        <w:lastRenderedPageBreak/>
        <w:t>（３）</w:t>
      </w:r>
      <w:r w:rsidR="005101BB">
        <w:t>住宅や周辺環境の評価</w:t>
      </w:r>
    </w:p>
    <w:p w14:paraId="0F0AF0D0" w14:textId="58D5F49C" w:rsidR="0090258B" w:rsidRDefault="00F9787B" w:rsidP="00311496">
      <w:pPr>
        <w:pStyle w:val="af9"/>
      </w:pPr>
      <w:bookmarkStart w:id="20" w:name="_Hlk84170977"/>
      <w:r>
        <w:rPr>
          <w:rFonts w:hint="eastAsia"/>
        </w:rPr>
        <w:t>①住宅・住環境での不満</w:t>
      </w:r>
      <w:r w:rsidR="00B534D2">
        <w:rPr>
          <w:rFonts w:hint="eastAsia"/>
        </w:rPr>
        <w:t>（問10）</w:t>
      </w:r>
    </w:p>
    <w:p w14:paraId="71277679" w14:textId="71BC5CAA" w:rsidR="00853DE6" w:rsidRDefault="00853DE6" w:rsidP="00D76DAF">
      <w:pPr>
        <w:pStyle w:val="a8"/>
        <w:ind w:firstLine="210"/>
      </w:pPr>
      <w:r>
        <w:rPr>
          <w:rFonts w:hint="eastAsia"/>
        </w:rPr>
        <w:t>現在の</w:t>
      </w:r>
      <w:r w:rsidR="00D97ADB">
        <w:rPr>
          <w:rFonts w:hint="eastAsia"/>
        </w:rPr>
        <w:t>住宅</w:t>
      </w:r>
      <w:r w:rsidR="000D3353">
        <w:rPr>
          <w:rFonts w:hint="eastAsia"/>
        </w:rPr>
        <w:t>や</w:t>
      </w:r>
      <w:r w:rsidR="00D97ADB">
        <w:rPr>
          <w:rFonts w:hint="eastAsia"/>
        </w:rPr>
        <w:t>住</w:t>
      </w:r>
      <w:r w:rsidR="000D3353">
        <w:rPr>
          <w:rFonts w:hint="eastAsia"/>
        </w:rPr>
        <w:t>環境に対する不満点</w:t>
      </w:r>
      <w:r w:rsidR="00D97ADB">
        <w:rPr>
          <w:rFonts w:hint="eastAsia"/>
        </w:rPr>
        <w:t>を聞きました。不満が多いのは、</w:t>
      </w:r>
      <w:r w:rsidR="000D3353">
        <w:rPr>
          <w:rFonts w:hint="eastAsia"/>
        </w:rPr>
        <w:t>「住宅の老朽化」が44.0％</w:t>
      </w:r>
      <w:r w:rsidR="00D97ADB">
        <w:rPr>
          <w:rFonts w:hint="eastAsia"/>
        </w:rPr>
        <w:t>で最も多くなっています</w:t>
      </w:r>
      <w:r w:rsidR="000D3353">
        <w:rPr>
          <w:rFonts w:hint="eastAsia"/>
        </w:rPr>
        <w:t>。次いで「自然災害の恐れ」31.0％</w:t>
      </w:r>
      <w:r w:rsidR="00D97ADB">
        <w:rPr>
          <w:rFonts w:hint="eastAsia"/>
        </w:rPr>
        <w:t>で</w:t>
      </w:r>
      <w:r w:rsidR="000D3353">
        <w:rPr>
          <w:rFonts w:hint="eastAsia"/>
        </w:rPr>
        <w:t>、</w:t>
      </w:r>
      <w:r w:rsidR="00D97ADB">
        <w:rPr>
          <w:rFonts w:hint="eastAsia"/>
        </w:rPr>
        <w:t>この２点が不満の代表的な要素とみれます。次いで</w:t>
      </w:r>
      <w:r w:rsidR="000D3353">
        <w:rPr>
          <w:rFonts w:hint="eastAsia"/>
        </w:rPr>
        <w:t>「設備（台所・浴室・トイレ等）」23.1％、</w:t>
      </w:r>
      <w:r w:rsidR="00D97ADB">
        <w:rPr>
          <w:rFonts w:hint="eastAsia"/>
        </w:rPr>
        <w:t>「住宅のつくり（段差等）」17.6％、「広さ、間取り」17.0％</w:t>
      </w:r>
      <w:r w:rsidR="000D3353">
        <w:rPr>
          <w:rFonts w:hint="eastAsia"/>
        </w:rPr>
        <w:t>となって</w:t>
      </w:r>
      <w:r w:rsidR="00D97ADB">
        <w:rPr>
          <w:rFonts w:hint="eastAsia"/>
        </w:rPr>
        <w:t>おり、高齢化への対応や子育てをする際に必要な構造、設備、広さなどへの不満がみられます。</w:t>
      </w:r>
    </w:p>
    <w:bookmarkEnd w:id="20"/>
    <w:p w14:paraId="6E2B5930" w14:textId="73204CA5" w:rsidR="00117662" w:rsidRDefault="00217EFB" w:rsidP="0088031E">
      <w:pPr>
        <w:pStyle w:val="hyou"/>
      </w:pPr>
      <w:r>
        <w:drawing>
          <wp:inline distT="0" distB="0" distL="0" distR="0" wp14:anchorId="0E67D358" wp14:editId="12E7610F">
            <wp:extent cx="5106035" cy="3322320"/>
            <wp:effectExtent l="19050" t="19050" r="18415" b="1143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20534"/>
                    <a:stretch/>
                  </pic:blipFill>
                  <pic:spPr bwMode="auto">
                    <a:xfrm>
                      <a:off x="0" y="0"/>
                      <a:ext cx="5106035" cy="3322320"/>
                    </a:xfrm>
                    <a:prstGeom prst="rect">
                      <a:avLst/>
                    </a:prstGeom>
                    <a:noFill/>
                    <a:ln w="63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5248CF6" w14:textId="77777777" w:rsidR="0088031E" w:rsidRDefault="0088031E" w:rsidP="00311496">
      <w:pPr>
        <w:pStyle w:val="af9"/>
      </w:pPr>
    </w:p>
    <w:p w14:paraId="4636973A" w14:textId="6903E2E6" w:rsidR="008246C6" w:rsidRDefault="008246C6" w:rsidP="00311496">
      <w:pPr>
        <w:pStyle w:val="af9"/>
      </w:pPr>
      <w:r>
        <w:rPr>
          <w:rFonts w:hint="eastAsia"/>
        </w:rPr>
        <w:t>【住宅・住環境での不満</w:t>
      </w:r>
      <w:r w:rsidR="00EC2472">
        <w:rPr>
          <w:rFonts w:hint="eastAsia"/>
        </w:rPr>
        <w:t>「その他」の記述回答</w:t>
      </w:r>
      <w:r>
        <w:rPr>
          <w:rFonts w:hint="eastAsia"/>
        </w:rPr>
        <w:t>】</w:t>
      </w:r>
    </w:p>
    <w:p w14:paraId="1EDB47CA" w14:textId="7AAE284E" w:rsidR="00EC2472" w:rsidRDefault="00EC2472" w:rsidP="00D76DAF">
      <w:pPr>
        <w:pStyle w:val="a8"/>
        <w:ind w:firstLine="210"/>
      </w:pPr>
      <w:r>
        <w:rPr>
          <w:rFonts w:hint="eastAsia"/>
        </w:rPr>
        <w:t>・シロアリ、ムカデ、ハエなどの害虫に関すること7件</w:t>
      </w:r>
    </w:p>
    <w:p w14:paraId="276DA00E" w14:textId="6DC16D42" w:rsidR="00EC2472" w:rsidRDefault="00EC2472" w:rsidP="00D76DAF">
      <w:pPr>
        <w:pStyle w:val="a8"/>
        <w:ind w:firstLine="210"/>
      </w:pPr>
      <w:r>
        <w:rPr>
          <w:rFonts w:hint="eastAsia"/>
        </w:rPr>
        <w:t>・</w:t>
      </w:r>
      <w:r w:rsidR="008246C6">
        <w:rPr>
          <w:rFonts w:hint="eastAsia"/>
        </w:rPr>
        <w:t>台風、地震</w:t>
      </w:r>
      <w:r>
        <w:rPr>
          <w:rFonts w:hint="eastAsia"/>
        </w:rPr>
        <w:t>の被害</w:t>
      </w:r>
      <w:r w:rsidR="008246C6">
        <w:rPr>
          <w:rFonts w:hint="eastAsia"/>
        </w:rPr>
        <w:t>に関する</w:t>
      </w:r>
      <w:r>
        <w:rPr>
          <w:rFonts w:hint="eastAsia"/>
        </w:rPr>
        <w:t>こと6</w:t>
      </w:r>
      <w:r w:rsidR="008246C6">
        <w:rPr>
          <w:rFonts w:hint="eastAsia"/>
        </w:rPr>
        <w:t>件</w:t>
      </w:r>
    </w:p>
    <w:p w14:paraId="11116FFF" w14:textId="77777777" w:rsidR="00EC2472" w:rsidRDefault="00EC2472" w:rsidP="00D76DAF">
      <w:pPr>
        <w:pStyle w:val="a8"/>
        <w:ind w:firstLine="210"/>
      </w:pPr>
      <w:r>
        <w:rPr>
          <w:rFonts w:hint="eastAsia"/>
        </w:rPr>
        <w:t>・水道、排水に関すること6件</w:t>
      </w:r>
    </w:p>
    <w:p w14:paraId="60817159" w14:textId="16AAE826" w:rsidR="00EC2472" w:rsidRDefault="00EC2472" w:rsidP="00D76DAF">
      <w:pPr>
        <w:pStyle w:val="a8"/>
        <w:ind w:firstLine="210"/>
      </w:pPr>
      <w:r>
        <w:rPr>
          <w:rFonts w:hint="eastAsia"/>
        </w:rPr>
        <w:t>・車、動物、生活音など騒音に関すること5件</w:t>
      </w:r>
    </w:p>
    <w:p w14:paraId="226488A4" w14:textId="77777777" w:rsidR="00EC2472" w:rsidRDefault="00EC2472" w:rsidP="00D76DAF">
      <w:pPr>
        <w:pStyle w:val="a8"/>
        <w:ind w:firstLine="210"/>
      </w:pPr>
      <w:r>
        <w:rPr>
          <w:rFonts w:hint="eastAsia"/>
        </w:rPr>
        <w:t>・外灯不足に関すること3件</w:t>
      </w:r>
    </w:p>
    <w:p w14:paraId="068AED25" w14:textId="1AB85B97" w:rsidR="000302CD" w:rsidRDefault="000302CD" w:rsidP="00D76DAF">
      <w:pPr>
        <w:rPr>
          <w:rFonts w:ascii="BIZ UDGothic" w:eastAsia="BIZ UDGothic" w:hAnsi="BIZ UDGothic"/>
        </w:rPr>
      </w:pPr>
      <w:r>
        <w:br w:type="page"/>
      </w:r>
    </w:p>
    <w:p w14:paraId="10C99931" w14:textId="6635CF15" w:rsidR="008F5484" w:rsidRDefault="000D3353" w:rsidP="00D76DAF">
      <w:pPr>
        <w:pStyle w:val="a8"/>
        <w:ind w:firstLine="210"/>
      </w:pPr>
      <w:bookmarkStart w:id="21" w:name="_Hlk84170993"/>
      <w:r>
        <w:rPr>
          <w:rFonts w:hint="eastAsia"/>
        </w:rPr>
        <w:lastRenderedPageBreak/>
        <w:t>集落別</w:t>
      </w:r>
      <w:r w:rsidR="000302CD">
        <w:rPr>
          <w:rFonts w:hint="eastAsia"/>
        </w:rPr>
        <w:t>の不満点</w:t>
      </w:r>
      <w:r>
        <w:rPr>
          <w:rFonts w:hint="eastAsia"/>
        </w:rPr>
        <w:t>では、「住宅の老朽化」は、古里59.2％、朝戸50.0％</w:t>
      </w:r>
      <w:r w:rsidR="00D97ADB">
        <w:rPr>
          <w:rFonts w:hint="eastAsia"/>
        </w:rPr>
        <w:t>で比率が高く</w:t>
      </w:r>
      <w:r w:rsidR="000302CD">
        <w:rPr>
          <w:rFonts w:hint="eastAsia"/>
        </w:rPr>
        <w:t>、</w:t>
      </w:r>
      <w:r w:rsidR="008F5484">
        <w:rPr>
          <w:rFonts w:hint="eastAsia"/>
        </w:rPr>
        <w:t>城、西区</w:t>
      </w:r>
      <w:r w:rsidR="00D97ADB">
        <w:rPr>
          <w:rFonts w:hint="eastAsia"/>
        </w:rPr>
        <w:t>で</w:t>
      </w:r>
      <w:r w:rsidR="008F5484">
        <w:rPr>
          <w:rFonts w:hint="eastAsia"/>
        </w:rPr>
        <w:t>は35％と</w:t>
      </w:r>
      <w:r w:rsidR="00D97ADB">
        <w:rPr>
          <w:rFonts w:hint="eastAsia"/>
        </w:rPr>
        <w:t>やや低くなっています</w:t>
      </w:r>
      <w:r>
        <w:rPr>
          <w:rFonts w:hint="eastAsia"/>
        </w:rPr>
        <w:t>。</w:t>
      </w:r>
    </w:p>
    <w:p w14:paraId="5EA9A3E1" w14:textId="2C3C583B" w:rsidR="000D3353" w:rsidRDefault="000D3353" w:rsidP="00D76DAF">
      <w:pPr>
        <w:pStyle w:val="a8"/>
        <w:ind w:firstLine="210"/>
      </w:pPr>
      <w:r>
        <w:rPr>
          <w:rFonts w:hint="eastAsia"/>
        </w:rPr>
        <w:t>「自然災害</w:t>
      </w:r>
      <w:r w:rsidR="008F5484">
        <w:rPr>
          <w:rFonts w:hint="eastAsia"/>
        </w:rPr>
        <w:t>の恐れ</w:t>
      </w:r>
      <w:r>
        <w:rPr>
          <w:rFonts w:hint="eastAsia"/>
        </w:rPr>
        <w:t>」は、東区46.5％が高い比率となっており、城、朝戸、茶花は</w:t>
      </w:r>
      <w:r w:rsidR="008F5484">
        <w:rPr>
          <w:rFonts w:hint="eastAsia"/>
        </w:rPr>
        <w:t>25％から27％と</w:t>
      </w:r>
      <w:r>
        <w:rPr>
          <w:rFonts w:hint="eastAsia"/>
        </w:rPr>
        <w:t>全体</w:t>
      </w:r>
      <w:r w:rsidR="00D97ADB">
        <w:rPr>
          <w:rFonts w:hint="eastAsia"/>
        </w:rPr>
        <w:t>と</w:t>
      </w:r>
      <w:r>
        <w:rPr>
          <w:rFonts w:hint="eastAsia"/>
        </w:rPr>
        <w:t>比べると</w:t>
      </w:r>
      <w:r w:rsidR="008F5484">
        <w:rPr>
          <w:rFonts w:hint="eastAsia"/>
        </w:rPr>
        <w:t>低</w:t>
      </w:r>
      <w:r w:rsidR="00D97ADB">
        <w:rPr>
          <w:rFonts w:hint="eastAsia"/>
        </w:rPr>
        <w:t>くなっています</w:t>
      </w:r>
      <w:r>
        <w:rPr>
          <w:rFonts w:hint="eastAsia"/>
        </w:rPr>
        <w:t>。</w:t>
      </w:r>
    </w:p>
    <w:p w14:paraId="5C6CED57" w14:textId="0246AB84" w:rsidR="00853DE6" w:rsidRDefault="007F372E" w:rsidP="00D76DAF">
      <w:pPr>
        <w:pStyle w:val="a8"/>
        <w:ind w:firstLine="210"/>
      </w:pPr>
      <w:r>
        <w:rPr>
          <w:rFonts w:hint="eastAsia"/>
        </w:rPr>
        <w:t>「住宅老朽化」に対する不満</w:t>
      </w:r>
      <w:r w:rsidR="00E351E6">
        <w:rPr>
          <w:rFonts w:hint="eastAsia"/>
        </w:rPr>
        <w:t>を建築時期でみてみると、</w:t>
      </w:r>
      <w:r>
        <w:rPr>
          <w:rFonts w:hint="eastAsia"/>
        </w:rPr>
        <w:t>昭和55年以前</w:t>
      </w:r>
      <w:r w:rsidR="00E351E6">
        <w:rPr>
          <w:rFonts w:hint="eastAsia"/>
        </w:rPr>
        <w:t>建築の</w:t>
      </w:r>
      <w:r>
        <w:rPr>
          <w:rFonts w:hint="eastAsia"/>
        </w:rPr>
        <w:t>住宅</w:t>
      </w:r>
      <w:r w:rsidR="00E351E6">
        <w:rPr>
          <w:rFonts w:hint="eastAsia"/>
        </w:rPr>
        <w:t>で</w:t>
      </w:r>
      <w:r>
        <w:rPr>
          <w:rFonts w:hint="eastAsia"/>
        </w:rPr>
        <w:t>、72％～85％の</w:t>
      </w:r>
      <w:r w:rsidR="00E351E6">
        <w:rPr>
          <w:rFonts w:hint="eastAsia"/>
        </w:rPr>
        <w:t>人が</w:t>
      </w:r>
      <w:r>
        <w:rPr>
          <w:rFonts w:hint="eastAsia"/>
        </w:rPr>
        <w:t>不満</w:t>
      </w:r>
      <w:r w:rsidR="00E351E6">
        <w:rPr>
          <w:rFonts w:hint="eastAsia"/>
        </w:rPr>
        <w:t>という回答でした</w:t>
      </w:r>
      <w:r>
        <w:rPr>
          <w:rFonts w:hint="eastAsia"/>
        </w:rPr>
        <w:t>。</w:t>
      </w:r>
    </w:p>
    <w:p w14:paraId="6ABAB849" w14:textId="7397B906" w:rsidR="007F372E" w:rsidRDefault="007F372E" w:rsidP="00D76DAF">
      <w:pPr>
        <w:pStyle w:val="a8"/>
        <w:ind w:firstLine="210"/>
      </w:pPr>
      <w:r>
        <w:rPr>
          <w:rFonts w:hint="eastAsia"/>
        </w:rPr>
        <w:t>「自然災害の恐れ」に</w:t>
      </w:r>
      <w:r w:rsidR="00E351E6">
        <w:rPr>
          <w:rFonts w:hint="eastAsia"/>
        </w:rPr>
        <w:t>ついても同様にみると</w:t>
      </w:r>
      <w:r>
        <w:rPr>
          <w:rFonts w:hint="eastAsia"/>
        </w:rPr>
        <w:t>、平成3～12年</w:t>
      </w:r>
      <w:r w:rsidR="00E351E6">
        <w:rPr>
          <w:rFonts w:hint="eastAsia"/>
        </w:rPr>
        <w:t>建築</w:t>
      </w:r>
      <w:r>
        <w:rPr>
          <w:rFonts w:hint="eastAsia"/>
        </w:rPr>
        <w:t>が最も高く43％、次いで昭和36～45年が40％</w:t>
      </w:r>
      <w:r w:rsidR="00E351E6">
        <w:rPr>
          <w:rFonts w:hint="eastAsia"/>
        </w:rPr>
        <w:t>となっており</w:t>
      </w:r>
      <w:r>
        <w:rPr>
          <w:rFonts w:hint="eastAsia"/>
        </w:rPr>
        <w:t>、</w:t>
      </w:r>
      <w:r w:rsidR="008246C6">
        <w:rPr>
          <w:rFonts w:hint="eastAsia"/>
        </w:rPr>
        <w:t>平成以降</w:t>
      </w:r>
      <w:r w:rsidR="00E351E6">
        <w:rPr>
          <w:rFonts w:hint="eastAsia"/>
        </w:rPr>
        <w:t>の</w:t>
      </w:r>
      <w:r w:rsidR="008246C6">
        <w:rPr>
          <w:rFonts w:hint="eastAsia"/>
        </w:rPr>
        <w:t>建築</w:t>
      </w:r>
      <w:r w:rsidR="00E351E6">
        <w:rPr>
          <w:rFonts w:hint="eastAsia"/>
        </w:rPr>
        <w:t>をみても</w:t>
      </w:r>
      <w:r>
        <w:rPr>
          <w:rFonts w:hint="eastAsia"/>
        </w:rPr>
        <w:t>不満率</w:t>
      </w:r>
      <w:r w:rsidR="008246C6">
        <w:rPr>
          <w:rFonts w:hint="eastAsia"/>
        </w:rPr>
        <w:t>に大きな違いは</w:t>
      </w:r>
      <w:r w:rsidR="00E351E6">
        <w:rPr>
          <w:rFonts w:hint="eastAsia"/>
        </w:rPr>
        <w:t>なく、住宅の古さではなく、住宅周り、住環境としての不満ととらえられます。</w:t>
      </w:r>
    </w:p>
    <w:bookmarkEnd w:id="21"/>
    <w:p w14:paraId="7F708719" w14:textId="1EA2146B" w:rsidR="000D3353" w:rsidRDefault="0088031E" w:rsidP="0088031E">
      <w:pPr>
        <w:pStyle w:val="hyou"/>
        <w:rPr>
          <w:rFonts w:ascii="BIZ UDGothic" w:eastAsia="BIZ UDGothic" w:hAnsi="BIZ UDGothic"/>
        </w:rPr>
      </w:pPr>
      <w:r w:rsidRPr="00DD6325">
        <w:drawing>
          <wp:inline distT="0" distB="0" distL="0" distR="0" wp14:anchorId="4E214CAB" wp14:editId="0319971C">
            <wp:extent cx="5719445" cy="5288915"/>
            <wp:effectExtent l="0" t="0" r="0" b="6985"/>
            <wp:docPr id="1863" name="図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9445" cy="5288915"/>
                    </a:xfrm>
                    <a:prstGeom prst="rect">
                      <a:avLst/>
                    </a:prstGeom>
                    <a:noFill/>
                    <a:ln>
                      <a:noFill/>
                    </a:ln>
                  </pic:spPr>
                </pic:pic>
              </a:graphicData>
            </a:graphic>
          </wp:inline>
        </w:drawing>
      </w:r>
    </w:p>
    <w:p w14:paraId="5F784085" w14:textId="6A8C368F" w:rsidR="000302CD" w:rsidRDefault="000302CD" w:rsidP="00D76DAF">
      <w:pPr>
        <w:rPr>
          <w:rFonts w:ascii="BIZ UDGothic" w:eastAsia="BIZ UDGothic" w:hAnsi="BIZ UDGothic"/>
        </w:rPr>
      </w:pPr>
      <w:r>
        <w:br w:type="page"/>
      </w:r>
    </w:p>
    <w:p w14:paraId="059F47CC" w14:textId="2F63D9A3" w:rsidR="00F9787B" w:rsidRDefault="00F9787B" w:rsidP="00311496">
      <w:pPr>
        <w:pStyle w:val="af9"/>
      </w:pPr>
      <w:bookmarkStart w:id="22" w:name="_Hlk84171025"/>
      <w:r>
        <w:rPr>
          <w:rFonts w:hint="eastAsia"/>
        </w:rPr>
        <w:lastRenderedPageBreak/>
        <w:t>②子育てのための住宅選びとして重視する点</w:t>
      </w:r>
      <w:r w:rsidR="00B534D2">
        <w:rPr>
          <w:rFonts w:hint="eastAsia"/>
        </w:rPr>
        <w:t>（問11）</w:t>
      </w:r>
    </w:p>
    <w:p w14:paraId="633F26E9" w14:textId="77777777" w:rsidR="00E351E6" w:rsidRDefault="000D3353" w:rsidP="00D76DAF">
      <w:pPr>
        <w:pStyle w:val="a8"/>
        <w:ind w:firstLine="210"/>
      </w:pPr>
      <w:r>
        <w:rPr>
          <w:rFonts w:hint="eastAsia"/>
        </w:rPr>
        <w:t>子育て</w:t>
      </w:r>
      <w:r w:rsidR="00E351E6">
        <w:rPr>
          <w:rFonts w:hint="eastAsia"/>
        </w:rPr>
        <w:t>のための</w:t>
      </w:r>
      <w:r>
        <w:rPr>
          <w:rFonts w:hint="eastAsia"/>
        </w:rPr>
        <w:t>環境</w:t>
      </w:r>
      <w:r w:rsidR="00E351E6">
        <w:rPr>
          <w:rFonts w:hint="eastAsia"/>
        </w:rPr>
        <w:t>として</w:t>
      </w:r>
      <w:r>
        <w:rPr>
          <w:rFonts w:hint="eastAsia"/>
        </w:rPr>
        <w:t>、住宅を選ぶ際に重視する点</w:t>
      </w:r>
      <w:r w:rsidR="00E351E6">
        <w:rPr>
          <w:rFonts w:hint="eastAsia"/>
        </w:rPr>
        <w:t>を聞きました。</w:t>
      </w:r>
    </w:p>
    <w:p w14:paraId="55F1CEDF" w14:textId="034EF2E9" w:rsidR="000D3353" w:rsidRDefault="000D3353" w:rsidP="00D76DAF">
      <w:pPr>
        <w:pStyle w:val="a8"/>
        <w:ind w:firstLine="210"/>
      </w:pPr>
      <w:r>
        <w:rPr>
          <w:rFonts w:hint="eastAsia"/>
        </w:rPr>
        <w:t>「住宅の広さ・間取り」</w:t>
      </w:r>
      <w:r w:rsidR="00E351E6">
        <w:rPr>
          <w:rFonts w:hint="eastAsia"/>
        </w:rPr>
        <w:t>は</w:t>
      </w:r>
      <w:r>
        <w:rPr>
          <w:rFonts w:hint="eastAsia"/>
        </w:rPr>
        <w:t>40.9％、「住居費の負担」40.1％</w:t>
      </w:r>
      <w:r w:rsidR="000237E7">
        <w:rPr>
          <w:rFonts w:hint="eastAsia"/>
        </w:rPr>
        <w:t>、「自然災害、火災の安全性」34.7％、この3点が</w:t>
      </w:r>
      <w:r w:rsidR="00E351E6">
        <w:rPr>
          <w:rFonts w:hint="eastAsia"/>
        </w:rPr>
        <w:t>住宅選びの</w:t>
      </w:r>
      <w:r w:rsidR="000237E7">
        <w:rPr>
          <w:rFonts w:hint="eastAsia"/>
        </w:rPr>
        <w:t>三大要素となっている</w:t>
      </w:r>
      <w:r w:rsidR="00E351E6">
        <w:rPr>
          <w:rFonts w:hint="eastAsia"/>
        </w:rPr>
        <w:t>ようです</w:t>
      </w:r>
      <w:r w:rsidR="000237E7">
        <w:rPr>
          <w:rFonts w:hint="eastAsia"/>
        </w:rPr>
        <w:t>。</w:t>
      </w:r>
    </w:p>
    <w:bookmarkEnd w:id="22"/>
    <w:p w14:paraId="3C978DCD" w14:textId="23521C03" w:rsidR="00D54277" w:rsidRDefault="00681114" w:rsidP="0088031E">
      <w:pPr>
        <w:pStyle w:val="hyou"/>
      </w:pPr>
      <w:r>
        <w:drawing>
          <wp:inline distT="0" distB="0" distL="0" distR="0" wp14:anchorId="6B282835" wp14:editId="7C1C3D6E">
            <wp:extent cx="4725423" cy="2648519"/>
            <wp:effectExtent l="19050" t="19050" r="18415"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24928" r="4589"/>
                    <a:stretch/>
                  </pic:blipFill>
                  <pic:spPr bwMode="auto">
                    <a:xfrm>
                      <a:off x="0" y="0"/>
                      <a:ext cx="4725423" cy="2648519"/>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68F3A0F" w14:textId="77777777" w:rsidR="00E351E6" w:rsidRDefault="000237E7" w:rsidP="00D76DAF">
      <w:pPr>
        <w:pStyle w:val="a8"/>
        <w:ind w:firstLine="210"/>
      </w:pPr>
      <w:r>
        <w:rPr>
          <w:rFonts w:hint="eastAsia"/>
        </w:rPr>
        <w:t>集落別</w:t>
      </w:r>
      <w:r w:rsidR="00E351E6">
        <w:rPr>
          <w:rFonts w:hint="eastAsia"/>
        </w:rPr>
        <w:t>にみると</w:t>
      </w:r>
      <w:r>
        <w:rPr>
          <w:rFonts w:hint="eastAsia"/>
        </w:rPr>
        <w:t>、三大要素の中で、城</w:t>
      </w:r>
      <w:r w:rsidR="00E351E6">
        <w:rPr>
          <w:rFonts w:hint="eastAsia"/>
        </w:rPr>
        <w:t>で</w:t>
      </w:r>
      <w:r>
        <w:rPr>
          <w:rFonts w:hint="eastAsia"/>
        </w:rPr>
        <w:t>は「住宅の広さ」、「住居費の負担」がいずれも53.6％と高</w:t>
      </w:r>
      <w:r w:rsidR="00E351E6">
        <w:rPr>
          <w:rFonts w:hint="eastAsia"/>
        </w:rPr>
        <w:t>くなっています</w:t>
      </w:r>
      <w:r>
        <w:rPr>
          <w:rFonts w:hint="eastAsia"/>
        </w:rPr>
        <w:t>。「自然災害の安全性」を重視する比率が高いのは、朝戸、西区</w:t>
      </w:r>
      <w:r w:rsidR="00E351E6">
        <w:rPr>
          <w:rFonts w:hint="eastAsia"/>
        </w:rPr>
        <w:t>ですが</w:t>
      </w:r>
      <w:r>
        <w:rPr>
          <w:rFonts w:hint="eastAsia"/>
        </w:rPr>
        <w:t>、古里、叶の</w:t>
      </w:r>
      <w:r w:rsidR="00E351E6">
        <w:rPr>
          <w:rFonts w:hint="eastAsia"/>
        </w:rPr>
        <w:t>同</w:t>
      </w:r>
      <w:r>
        <w:rPr>
          <w:rFonts w:hint="eastAsia"/>
        </w:rPr>
        <w:t>比率は</w:t>
      </w:r>
      <w:r w:rsidR="00E351E6">
        <w:rPr>
          <w:rFonts w:hint="eastAsia"/>
        </w:rPr>
        <w:t>比較して</w:t>
      </w:r>
      <w:r>
        <w:rPr>
          <w:rFonts w:hint="eastAsia"/>
        </w:rPr>
        <w:t>やや低くなってい</w:t>
      </w:r>
      <w:r w:rsidR="00E351E6">
        <w:rPr>
          <w:rFonts w:hint="eastAsia"/>
        </w:rPr>
        <w:t>ます</w:t>
      </w:r>
      <w:r>
        <w:rPr>
          <w:rFonts w:hint="eastAsia"/>
        </w:rPr>
        <w:t>。</w:t>
      </w:r>
    </w:p>
    <w:p w14:paraId="5DBA956B" w14:textId="699093AC" w:rsidR="000237E7" w:rsidRDefault="000237E7" w:rsidP="00D76DAF">
      <w:pPr>
        <w:pStyle w:val="a8"/>
        <w:ind w:firstLine="210"/>
      </w:pPr>
      <w:r>
        <w:rPr>
          <w:rFonts w:hint="eastAsia"/>
        </w:rPr>
        <w:t>これ以外</w:t>
      </w:r>
      <w:r w:rsidR="00E351E6">
        <w:rPr>
          <w:rFonts w:hint="eastAsia"/>
        </w:rPr>
        <w:t>の要素</w:t>
      </w:r>
      <w:r>
        <w:rPr>
          <w:rFonts w:hint="eastAsia"/>
        </w:rPr>
        <w:t>で</w:t>
      </w:r>
      <w:r w:rsidR="00E351E6">
        <w:rPr>
          <w:rFonts w:hint="eastAsia"/>
        </w:rPr>
        <w:t>は</w:t>
      </w:r>
      <w:r>
        <w:rPr>
          <w:rFonts w:hint="eastAsia"/>
        </w:rPr>
        <w:t>、</w:t>
      </w:r>
      <w:r w:rsidR="003F5C28">
        <w:rPr>
          <w:rFonts w:hint="eastAsia"/>
        </w:rPr>
        <w:t>特徴的な</w:t>
      </w:r>
      <w:r w:rsidR="0041295B">
        <w:rPr>
          <w:rFonts w:hint="eastAsia"/>
        </w:rPr>
        <w:t>こととして</w:t>
      </w:r>
      <w:r>
        <w:rPr>
          <w:rFonts w:hint="eastAsia"/>
        </w:rPr>
        <w:t>、「近隣の人たちとの関わり」</w:t>
      </w:r>
      <w:r w:rsidR="00E351E6">
        <w:rPr>
          <w:rFonts w:hint="eastAsia"/>
        </w:rPr>
        <w:t>を選択</w:t>
      </w:r>
      <w:r w:rsidR="006E1E21">
        <w:rPr>
          <w:rFonts w:hint="eastAsia"/>
        </w:rPr>
        <w:t>している</w:t>
      </w:r>
      <w:r w:rsidR="00E351E6">
        <w:rPr>
          <w:rFonts w:hint="eastAsia"/>
        </w:rPr>
        <w:t>比率が</w:t>
      </w:r>
      <w:r>
        <w:rPr>
          <w:rFonts w:hint="eastAsia"/>
        </w:rPr>
        <w:t>、</w:t>
      </w:r>
      <w:r w:rsidR="003F5C28">
        <w:rPr>
          <w:rFonts w:hint="eastAsia"/>
        </w:rPr>
        <w:t>古里や叶、那間は10％前後</w:t>
      </w:r>
      <w:r w:rsidR="006E1E21">
        <w:rPr>
          <w:rFonts w:hint="eastAsia"/>
        </w:rPr>
        <w:t>なの</w:t>
      </w:r>
      <w:r w:rsidR="00E351E6">
        <w:rPr>
          <w:rFonts w:hint="eastAsia"/>
        </w:rPr>
        <w:t>に</w:t>
      </w:r>
      <w:r w:rsidR="003F5C28">
        <w:rPr>
          <w:rFonts w:hint="eastAsia"/>
        </w:rPr>
        <w:t>対して、朝戸34.1％、城28.6％、立長28.1％と</w:t>
      </w:r>
      <w:r w:rsidR="00E351E6">
        <w:rPr>
          <w:rFonts w:hint="eastAsia"/>
        </w:rPr>
        <w:t>3割近く</w:t>
      </w:r>
      <w:r w:rsidR="0041295B">
        <w:rPr>
          <w:rFonts w:hint="eastAsia"/>
        </w:rPr>
        <w:t>の比率で</w:t>
      </w:r>
      <w:r w:rsidR="00E351E6">
        <w:rPr>
          <w:rFonts w:hint="eastAsia"/>
        </w:rPr>
        <w:t>選択</w:t>
      </w:r>
      <w:r w:rsidR="0041295B">
        <w:rPr>
          <w:rFonts w:hint="eastAsia"/>
        </w:rPr>
        <w:t>され</w:t>
      </w:r>
      <w:r w:rsidR="00E351E6">
        <w:rPr>
          <w:rFonts w:hint="eastAsia"/>
        </w:rPr>
        <w:t>ており</w:t>
      </w:r>
      <w:r w:rsidR="003F5C28">
        <w:rPr>
          <w:rFonts w:hint="eastAsia"/>
        </w:rPr>
        <w:t>、</w:t>
      </w:r>
      <w:r w:rsidR="006E1E21">
        <w:rPr>
          <w:rFonts w:hint="eastAsia"/>
        </w:rPr>
        <w:t>これらの地区に居住する人</w:t>
      </w:r>
      <w:r w:rsidR="00CF0FD6">
        <w:rPr>
          <w:rFonts w:hint="eastAsia"/>
        </w:rPr>
        <w:t>は、</w:t>
      </w:r>
      <w:r w:rsidR="006E1E21">
        <w:rPr>
          <w:rFonts w:hint="eastAsia"/>
        </w:rPr>
        <w:t>子育てのための環境</w:t>
      </w:r>
      <w:r w:rsidR="00CF0FD6">
        <w:rPr>
          <w:rFonts w:hint="eastAsia"/>
        </w:rPr>
        <w:t>として近隣との関係を</w:t>
      </w:r>
      <w:r w:rsidR="003F5C28">
        <w:rPr>
          <w:rFonts w:hint="eastAsia"/>
        </w:rPr>
        <w:t>重視</w:t>
      </w:r>
      <w:r w:rsidR="00CF0FD6">
        <w:rPr>
          <w:rFonts w:hint="eastAsia"/>
        </w:rPr>
        <w:t>しているという</w:t>
      </w:r>
      <w:r w:rsidR="0041295B">
        <w:rPr>
          <w:rFonts w:hint="eastAsia"/>
        </w:rPr>
        <w:t>特徴</w:t>
      </w:r>
      <w:r w:rsidR="003F5C28">
        <w:rPr>
          <w:rFonts w:hint="eastAsia"/>
        </w:rPr>
        <w:t>がみられ</w:t>
      </w:r>
      <w:r w:rsidR="0041295B">
        <w:rPr>
          <w:rFonts w:hint="eastAsia"/>
        </w:rPr>
        <w:t>ます</w:t>
      </w:r>
      <w:r w:rsidR="003F5C28">
        <w:rPr>
          <w:rFonts w:hint="eastAsia"/>
        </w:rPr>
        <w:t>。</w:t>
      </w:r>
      <w:r w:rsidR="0041295B">
        <w:rPr>
          <w:rFonts w:hint="eastAsia"/>
        </w:rPr>
        <w:t>また、利便施設に関しては、古里、那間がやや高い比率、道路の安全性では西区が高く、通学路などの治安では、朝戸の比率が高いなど、利便施設の立地、住宅密集度、道路状況など、地区状況によって重視要素も変わると想定されます。</w:t>
      </w:r>
    </w:p>
    <w:p w14:paraId="451EBBD6" w14:textId="577787C1" w:rsidR="000237E7" w:rsidRDefault="000237E7" w:rsidP="00311496">
      <w:pPr>
        <w:pStyle w:val="af9"/>
      </w:pPr>
    </w:p>
    <w:p w14:paraId="11F705A3" w14:textId="1F9FD8F9" w:rsidR="000237E7" w:rsidRDefault="00F57609" w:rsidP="0088031E">
      <w:pPr>
        <w:pStyle w:val="hyou"/>
      </w:pPr>
      <w:r w:rsidRPr="00F57609">
        <w:drawing>
          <wp:inline distT="0" distB="0" distL="0" distR="0" wp14:anchorId="671D9585" wp14:editId="47BFD272">
            <wp:extent cx="5828030" cy="2219325"/>
            <wp:effectExtent l="0" t="0" r="1270" b="9525"/>
            <wp:docPr id="1877" name="図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8030" cy="2219325"/>
                    </a:xfrm>
                    <a:prstGeom prst="rect">
                      <a:avLst/>
                    </a:prstGeom>
                    <a:noFill/>
                    <a:ln>
                      <a:noFill/>
                    </a:ln>
                  </pic:spPr>
                </pic:pic>
              </a:graphicData>
            </a:graphic>
          </wp:inline>
        </w:drawing>
      </w:r>
    </w:p>
    <w:p w14:paraId="7E3B7372" w14:textId="6EC126A5" w:rsidR="003F5C28" w:rsidRDefault="003F5C28" w:rsidP="00D76DAF">
      <w:pPr>
        <w:rPr>
          <w:rFonts w:ascii="BIZ UDGothic" w:eastAsia="BIZ UDGothic" w:hAnsi="BIZ UDGothic"/>
        </w:rPr>
      </w:pPr>
      <w:r>
        <w:br w:type="page"/>
      </w:r>
    </w:p>
    <w:p w14:paraId="33DF3823" w14:textId="6CF71500" w:rsidR="00F9787B" w:rsidRDefault="00F9787B" w:rsidP="00311496">
      <w:pPr>
        <w:pStyle w:val="af9"/>
      </w:pPr>
      <w:bookmarkStart w:id="23" w:name="_Hlk84171048"/>
      <w:r>
        <w:rPr>
          <w:rFonts w:hint="eastAsia"/>
        </w:rPr>
        <w:lastRenderedPageBreak/>
        <w:t>③高齢者となった時の現在の不安な点</w:t>
      </w:r>
      <w:r w:rsidR="00B534D2">
        <w:rPr>
          <w:rFonts w:hint="eastAsia"/>
        </w:rPr>
        <w:t>（問12）</w:t>
      </w:r>
    </w:p>
    <w:p w14:paraId="00ECB978" w14:textId="1097570A" w:rsidR="003F5C28" w:rsidRDefault="003F5C28" w:rsidP="00D76DAF">
      <w:pPr>
        <w:pStyle w:val="a8"/>
        <w:ind w:firstLine="210"/>
      </w:pPr>
      <w:r>
        <w:rPr>
          <w:rFonts w:hint="eastAsia"/>
        </w:rPr>
        <w:t>高齢者となった時</w:t>
      </w:r>
      <w:r w:rsidR="0041295B">
        <w:rPr>
          <w:rFonts w:hint="eastAsia"/>
        </w:rPr>
        <w:t>、</w:t>
      </w:r>
      <w:r>
        <w:rPr>
          <w:rFonts w:hint="eastAsia"/>
        </w:rPr>
        <w:t>現在の住宅や環境に対する不安な点</w:t>
      </w:r>
      <w:r w:rsidR="0041295B">
        <w:rPr>
          <w:rFonts w:hint="eastAsia"/>
        </w:rPr>
        <w:t>を聞きました。最も多いのは</w:t>
      </w:r>
      <w:r>
        <w:rPr>
          <w:rFonts w:hint="eastAsia"/>
        </w:rPr>
        <w:t>「手すり、段差等の構造</w:t>
      </w:r>
      <w:r w:rsidR="00EC2472">
        <w:rPr>
          <w:rFonts w:hint="eastAsia"/>
        </w:rPr>
        <w:t>・設備</w:t>
      </w:r>
      <w:r>
        <w:rPr>
          <w:rFonts w:hint="eastAsia"/>
        </w:rPr>
        <w:t>」</w:t>
      </w:r>
      <w:r w:rsidR="0041295B">
        <w:rPr>
          <w:rFonts w:hint="eastAsia"/>
        </w:rPr>
        <w:t>で</w:t>
      </w:r>
      <w:r>
        <w:rPr>
          <w:rFonts w:hint="eastAsia"/>
        </w:rPr>
        <w:t>43.1％</w:t>
      </w:r>
      <w:r w:rsidR="0041295B">
        <w:rPr>
          <w:rFonts w:hint="eastAsia"/>
        </w:rPr>
        <w:t>です。</w:t>
      </w:r>
      <w:r>
        <w:rPr>
          <w:rFonts w:hint="eastAsia"/>
        </w:rPr>
        <w:t>次いで「地震等の住宅</w:t>
      </w:r>
      <w:r w:rsidR="00BA631F">
        <w:rPr>
          <w:rFonts w:hint="eastAsia"/>
        </w:rPr>
        <w:t>の</w:t>
      </w:r>
      <w:r>
        <w:rPr>
          <w:rFonts w:hint="eastAsia"/>
        </w:rPr>
        <w:t>安全性」</w:t>
      </w:r>
      <w:r w:rsidR="00BA631F">
        <w:rPr>
          <w:rFonts w:hint="eastAsia"/>
        </w:rPr>
        <w:t>32.4％、「災害や事故等の緊急時への対応」27.7％</w:t>
      </w:r>
      <w:r w:rsidR="00EC2472">
        <w:rPr>
          <w:rFonts w:hint="eastAsia"/>
        </w:rPr>
        <w:t>、「維持管理」25.9％、「商店が近くにない」23.3％、「住居費負担」23.1％</w:t>
      </w:r>
      <w:r w:rsidR="00BA631F">
        <w:rPr>
          <w:rFonts w:hint="eastAsia"/>
        </w:rPr>
        <w:t>と</w:t>
      </w:r>
      <w:r w:rsidR="00132276">
        <w:rPr>
          <w:rFonts w:hint="eastAsia"/>
        </w:rPr>
        <w:t>なっていま</w:t>
      </w:r>
      <w:r w:rsidR="0041295B">
        <w:rPr>
          <w:rFonts w:hint="eastAsia"/>
        </w:rPr>
        <w:t>す</w:t>
      </w:r>
      <w:bookmarkEnd w:id="23"/>
      <w:r w:rsidR="00BA631F">
        <w:rPr>
          <w:rFonts w:hint="eastAsia"/>
        </w:rPr>
        <w:t>。</w:t>
      </w:r>
    </w:p>
    <w:p w14:paraId="3D0D4006" w14:textId="3A077CB5" w:rsidR="00264711" w:rsidRPr="00264711" w:rsidRDefault="00681114" w:rsidP="0088031E">
      <w:pPr>
        <w:pStyle w:val="hyou"/>
      </w:pPr>
      <w:r>
        <w:drawing>
          <wp:inline distT="0" distB="0" distL="0" distR="0" wp14:anchorId="4D2192C9" wp14:editId="1FE89B6C">
            <wp:extent cx="5134572" cy="2475230"/>
            <wp:effectExtent l="19050" t="19050" r="28575" b="203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l="12726"/>
                    <a:stretch/>
                  </pic:blipFill>
                  <pic:spPr bwMode="auto">
                    <a:xfrm>
                      <a:off x="0" y="0"/>
                      <a:ext cx="5134572" cy="247523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401293E" w14:textId="2C5D8132" w:rsidR="00341BB1" w:rsidRDefault="00341BB1" w:rsidP="00D76DAF">
      <w:pPr>
        <w:pStyle w:val="a8"/>
        <w:ind w:firstLine="210"/>
      </w:pPr>
      <w:r>
        <w:rPr>
          <w:rFonts w:hint="eastAsia"/>
        </w:rPr>
        <w:t>集落別</w:t>
      </w:r>
      <w:r w:rsidR="00132276">
        <w:rPr>
          <w:rFonts w:hint="eastAsia"/>
        </w:rPr>
        <w:t>の不安点をみます。城は</w:t>
      </w:r>
      <w:r>
        <w:rPr>
          <w:rFonts w:hint="eastAsia"/>
        </w:rPr>
        <w:t>「手すり、段差等」は32.1％と他地区よりもやや低</w:t>
      </w:r>
      <w:r w:rsidR="00132276">
        <w:rPr>
          <w:rFonts w:hint="eastAsia"/>
        </w:rPr>
        <w:t>くなっています</w:t>
      </w:r>
      <w:r>
        <w:rPr>
          <w:rFonts w:hint="eastAsia"/>
        </w:rPr>
        <w:t>。</w:t>
      </w:r>
      <w:r w:rsidR="00132276">
        <w:rPr>
          <w:rFonts w:hint="eastAsia"/>
        </w:rPr>
        <w:t>叶は、</w:t>
      </w:r>
      <w:r>
        <w:rPr>
          <w:rFonts w:hint="eastAsia"/>
        </w:rPr>
        <w:t>「</w:t>
      </w:r>
      <w:r w:rsidR="00EC2472">
        <w:rPr>
          <w:rFonts w:hint="eastAsia"/>
        </w:rPr>
        <w:t>地震時の</w:t>
      </w:r>
      <w:r>
        <w:rPr>
          <w:rFonts w:hint="eastAsia"/>
        </w:rPr>
        <w:t>住宅の安全性」</w:t>
      </w:r>
      <w:r w:rsidR="00132276">
        <w:rPr>
          <w:rFonts w:hint="eastAsia"/>
        </w:rPr>
        <w:t>が</w:t>
      </w:r>
      <w:r>
        <w:rPr>
          <w:rFonts w:hint="eastAsia"/>
        </w:rPr>
        <w:t>12.5％</w:t>
      </w:r>
      <w:r w:rsidR="00132276">
        <w:rPr>
          <w:rFonts w:hint="eastAsia"/>
        </w:rPr>
        <w:t>と</w:t>
      </w:r>
      <w:r>
        <w:rPr>
          <w:rFonts w:hint="eastAsia"/>
        </w:rPr>
        <w:t>かなり低い</w:t>
      </w:r>
      <w:r w:rsidR="00132276">
        <w:rPr>
          <w:rFonts w:hint="eastAsia"/>
        </w:rPr>
        <w:t>率</w:t>
      </w:r>
      <w:r>
        <w:rPr>
          <w:rFonts w:hint="eastAsia"/>
        </w:rPr>
        <w:t>で</w:t>
      </w:r>
      <w:r w:rsidR="00132276">
        <w:rPr>
          <w:rFonts w:hint="eastAsia"/>
        </w:rPr>
        <w:t>す</w:t>
      </w:r>
      <w:r>
        <w:rPr>
          <w:rFonts w:hint="eastAsia"/>
        </w:rPr>
        <w:t>。「緊急時への対応」で</w:t>
      </w:r>
      <w:r w:rsidR="00132276">
        <w:rPr>
          <w:rFonts w:hint="eastAsia"/>
        </w:rPr>
        <w:t>も</w:t>
      </w:r>
      <w:r>
        <w:rPr>
          <w:rFonts w:hint="eastAsia"/>
        </w:rPr>
        <w:t>、叶</w:t>
      </w:r>
      <w:r w:rsidR="00132276">
        <w:rPr>
          <w:rFonts w:hint="eastAsia"/>
        </w:rPr>
        <w:t>は</w:t>
      </w:r>
      <w:r>
        <w:rPr>
          <w:rFonts w:hint="eastAsia"/>
        </w:rPr>
        <w:t>16.7％と低</w:t>
      </w:r>
      <w:r w:rsidR="00132276">
        <w:rPr>
          <w:rFonts w:hint="eastAsia"/>
        </w:rPr>
        <w:t>くなっています</w:t>
      </w:r>
      <w:r>
        <w:rPr>
          <w:rFonts w:hint="eastAsia"/>
        </w:rPr>
        <w:t>。「商店が近くにない」は、古里46.9％、立長39.1％、那間32.0％</w:t>
      </w:r>
      <w:r w:rsidR="00132276">
        <w:rPr>
          <w:rFonts w:hint="eastAsia"/>
        </w:rPr>
        <w:t>が</w:t>
      </w:r>
      <w:r>
        <w:rPr>
          <w:rFonts w:hint="eastAsia"/>
        </w:rPr>
        <w:t>全体23.3％に比べて高</w:t>
      </w:r>
      <w:r w:rsidR="00132276">
        <w:rPr>
          <w:rFonts w:hint="eastAsia"/>
        </w:rPr>
        <w:t>く</w:t>
      </w:r>
      <w:r w:rsidR="00253178">
        <w:rPr>
          <w:rFonts w:hint="eastAsia"/>
        </w:rPr>
        <w:t>、</w:t>
      </w:r>
      <w:r>
        <w:rPr>
          <w:rFonts w:hint="eastAsia"/>
        </w:rPr>
        <w:t>「病院や福祉施設等が近くにない」は、全体15.9％に対して、東区31.0％、古里28.6％、西区24.3％などが高</w:t>
      </w:r>
      <w:r w:rsidR="00132276">
        <w:rPr>
          <w:rFonts w:hint="eastAsia"/>
        </w:rPr>
        <w:t>くなっています</w:t>
      </w:r>
      <w:r>
        <w:rPr>
          <w:rFonts w:hint="eastAsia"/>
        </w:rPr>
        <w:t>。</w:t>
      </w:r>
      <w:r w:rsidR="00DB64FE">
        <w:rPr>
          <w:rFonts w:hint="eastAsia"/>
        </w:rPr>
        <w:t>居住</w:t>
      </w:r>
      <w:r w:rsidR="00132276">
        <w:rPr>
          <w:rFonts w:hint="eastAsia"/>
        </w:rPr>
        <w:t>場所</w:t>
      </w:r>
      <w:r w:rsidR="00DB64FE">
        <w:rPr>
          <w:rFonts w:hint="eastAsia"/>
        </w:rPr>
        <w:t>によって</w:t>
      </w:r>
      <w:r w:rsidR="00132276">
        <w:rPr>
          <w:rFonts w:hint="eastAsia"/>
        </w:rPr>
        <w:t>利便施設や</w:t>
      </w:r>
      <w:r w:rsidR="00253178">
        <w:rPr>
          <w:rFonts w:hint="eastAsia"/>
        </w:rPr>
        <w:t>医療サービスの違</w:t>
      </w:r>
      <w:r w:rsidR="00132276">
        <w:rPr>
          <w:rFonts w:hint="eastAsia"/>
        </w:rPr>
        <w:t>うことによって</w:t>
      </w:r>
      <w:r w:rsidR="00DB64FE">
        <w:rPr>
          <w:rFonts w:hint="eastAsia"/>
        </w:rPr>
        <w:t>、不安</w:t>
      </w:r>
      <w:r w:rsidR="00132276">
        <w:rPr>
          <w:rFonts w:hint="eastAsia"/>
        </w:rPr>
        <w:t>は各々違うこと</w:t>
      </w:r>
      <w:r w:rsidR="00253178">
        <w:rPr>
          <w:rFonts w:hint="eastAsia"/>
        </w:rPr>
        <w:t>がみてとれ</w:t>
      </w:r>
      <w:r w:rsidR="00132276">
        <w:rPr>
          <w:rFonts w:hint="eastAsia"/>
        </w:rPr>
        <w:t>ます</w:t>
      </w:r>
      <w:r w:rsidR="00DB64FE">
        <w:rPr>
          <w:rFonts w:hint="eastAsia"/>
        </w:rPr>
        <w:t>。</w:t>
      </w:r>
    </w:p>
    <w:p w14:paraId="38CB726F" w14:textId="1D64DBC7" w:rsidR="00264711" w:rsidRPr="00253178" w:rsidRDefault="00681114" w:rsidP="0088031E">
      <w:pPr>
        <w:pStyle w:val="hyou"/>
      </w:pPr>
      <w:r w:rsidRPr="00681114">
        <w:drawing>
          <wp:inline distT="0" distB="0" distL="0" distR="0" wp14:anchorId="0A294B31" wp14:editId="5EAB1698">
            <wp:extent cx="6149428" cy="2348414"/>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9428" cy="2348414"/>
                    </a:xfrm>
                    <a:prstGeom prst="rect">
                      <a:avLst/>
                    </a:prstGeom>
                    <a:noFill/>
                    <a:ln>
                      <a:noFill/>
                    </a:ln>
                  </pic:spPr>
                </pic:pic>
              </a:graphicData>
            </a:graphic>
          </wp:inline>
        </w:drawing>
      </w:r>
    </w:p>
    <w:p w14:paraId="2354C6B9" w14:textId="77777777" w:rsidR="002C6DDD" w:rsidRDefault="002C6DDD" w:rsidP="0088031E">
      <w:pPr>
        <w:pStyle w:val="a6"/>
      </w:pPr>
      <w:r>
        <w:rPr>
          <w:rFonts w:hint="eastAsia"/>
        </w:rPr>
        <w:t>【不安な点　主な記述内容】</w:t>
      </w:r>
    </w:p>
    <w:tbl>
      <w:tblPr>
        <w:tblStyle w:val="af6"/>
        <w:tblW w:w="9639" w:type="dxa"/>
        <w:tblInd w:w="-5" w:type="dxa"/>
        <w:tblCellMar>
          <w:top w:w="57" w:type="dxa"/>
          <w:left w:w="57" w:type="dxa"/>
          <w:bottom w:w="57" w:type="dxa"/>
          <w:right w:w="57" w:type="dxa"/>
        </w:tblCellMar>
        <w:tblLook w:val="04A0" w:firstRow="1" w:lastRow="0" w:firstColumn="1" w:lastColumn="0" w:noHBand="0" w:noVBand="1"/>
      </w:tblPr>
      <w:tblGrid>
        <w:gridCol w:w="9639"/>
      </w:tblGrid>
      <w:tr w:rsidR="00DB64FE" w14:paraId="10247E18" w14:textId="77777777" w:rsidTr="00264711">
        <w:tc>
          <w:tcPr>
            <w:tcW w:w="9639" w:type="dxa"/>
          </w:tcPr>
          <w:p w14:paraId="0301A356" w14:textId="5C4984BB" w:rsidR="00452D6C" w:rsidRDefault="00452D6C" w:rsidP="00D76DAF">
            <w:pPr>
              <w:pStyle w:val="a8"/>
              <w:ind w:firstLine="210"/>
            </w:pPr>
            <w:r>
              <w:rPr>
                <w:rFonts w:hint="eastAsia"/>
              </w:rPr>
              <w:t>〇住宅構造：</w:t>
            </w:r>
            <w:r w:rsidR="00DB64FE">
              <w:rPr>
                <w:rFonts w:hint="eastAsia"/>
              </w:rPr>
              <w:t>２</w:t>
            </w:r>
            <w:r w:rsidR="00DB64FE">
              <w:t>Fに住んでいる為、階段の昇格が不安</w:t>
            </w:r>
            <w:r>
              <w:rPr>
                <w:rFonts w:hint="eastAsia"/>
              </w:rPr>
              <w:t>、住宅の老朽化、設備不足</w:t>
            </w:r>
          </w:p>
          <w:p w14:paraId="003E6DBF" w14:textId="215C78EE" w:rsidR="00452D6C" w:rsidRDefault="00452D6C" w:rsidP="00D76DAF">
            <w:pPr>
              <w:pStyle w:val="a8"/>
              <w:ind w:firstLine="210"/>
            </w:pPr>
            <w:r>
              <w:rPr>
                <w:rFonts w:hint="eastAsia"/>
              </w:rPr>
              <w:t>〇緊急時対応：救急、救急対応の病院が島に存在しないこと、緊急時の連絡方法（手段）</w:t>
            </w:r>
          </w:p>
          <w:p w14:paraId="21BA50BE" w14:textId="53D00FA5" w:rsidR="00452D6C" w:rsidRDefault="00452D6C" w:rsidP="00D76DAF">
            <w:pPr>
              <w:pStyle w:val="a8"/>
              <w:ind w:firstLine="210"/>
            </w:pPr>
            <w:r>
              <w:rPr>
                <w:rFonts w:hint="eastAsia"/>
              </w:rPr>
              <w:t>・子供が同居していないのでいつまでも住むことが出来ない</w:t>
            </w:r>
          </w:p>
          <w:p w14:paraId="59019EAF" w14:textId="55AFDB68" w:rsidR="00452D6C" w:rsidRDefault="00452D6C" w:rsidP="00D76DAF">
            <w:pPr>
              <w:pStyle w:val="a8"/>
              <w:ind w:firstLine="210"/>
            </w:pPr>
            <w:r>
              <w:rPr>
                <w:rFonts w:hint="eastAsia"/>
              </w:rPr>
              <w:t>・台風時の安全性、台風時の避難場所の確保、停電、断水の対応、病院が少し遠い</w:t>
            </w:r>
          </w:p>
          <w:p w14:paraId="1D927DCE" w14:textId="04D69775" w:rsidR="00452D6C" w:rsidRDefault="00452D6C" w:rsidP="00D76DAF">
            <w:pPr>
              <w:pStyle w:val="a8"/>
              <w:ind w:firstLine="210"/>
            </w:pPr>
            <w:r>
              <w:rPr>
                <w:rFonts w:hint="eastAsia"/>
              </w:rPr>
              <w:t>〇周辺環境：</w:t>
            </w:r>
            <w:r w:rsidR="00DB64FE">
              <w:rPr>
                <w:rFonts w:hint="eastAsia"/>
              </w:rPr>
              <w:t>アフリカマイマイ等害虫が多い</w:t>
            </w:r>
            <w:r>
              <w:rPr>
                <w:rFonts w:hint="eastAsia"/>
              </w:rPr>
              <w:t>、</w:t>
            </w:r>
            <w:r w:rsidR="00DB64FE">
              <w:rPr>
                <w:rFonts w:hint="eastAsia"/>
              </w:rPr>
              <w:t>近隣の悪臭</w:t>
            </w:r>
            <w:r>
              <w:rPr>
                <w:rFonts w:hint="eastAsia"/>
              </w:rPr>
              <w:t>、</w:t>
            </w:r>
            <w:r w:rsidR="00DB64FE">
              <w:rPr>
                <w:rFonts w:hint="eastAsia"/>
              </w:rPr>
              <w:t>草刈り等</w:t>
            </w:r>
            <w:r>
              <w:rPr>
                <w:rFonts w:hint="eastAsia"/>
              </w:rPr>
              <w:t>、</w:t>
            </w:r>
            <w:r w:rsidR="00DB64FE">
              <w:rPr>
                <w:rFonts w:hint="eastAsia"/>
              </w:rPr>
              <w:t>草抜き</w:t>
            </w:r>
          </w:p>
          <w:p w14:paraId="3A5CAB4D" w14:textId="78A77521" w:rsidR="00DB64FE" w:rsidRDefault="00452D6C" w:rsidP="00D76DAF">
            <w:pPr>
              <w:pStyle w:val="a8"/>
              <w:ind w:firstLine="210"/>
            </w:pPr>
            <w:r>
              <w:rPr>
                <w:rFonts w:hint="eastAsia"/>
              </w:rPr>
              <w:t>〇住宅維持：庭の芝生刈り、枯木などの手入れ、庭の草、庭や家回りの木の伐採等</w:t>
            </w:r>
          </w:p>
        </w:tc>
      </w:tr>
    </w:tbl>
    <w:p w14:paraId="53C4A220" w14:textId="77777777" w:rsidR="00DB64FE" w:rsidRDefault="00DB64FE" w:rsidP="00D76DAF">
      <w:pPr>
        <w:rPr>
          <w:rFonts w:ascii="BIZ UDGothic" w:eastAsia="BIZ UDGothic" w:hAnsi="BIZ UDGothic"/>
        </w:rPr>
      </w:pPr>
      <w:r>
        <w:br w:type="page"/>
      </w:r>
    </w:p>
    <w:p w14:paraId="263D8288" w14:textId="018E4673" w:rsidR="00F9787B" w:rsidRDefault="00F9787B" w:rsidP="00311496">
      <w:pPr>
        <w:pStyle w:val="af9"/>
      </w:pPr>
      <w:bookmarkStart w:id="24" w:name="_Hlk84171067"/>
      <w:r>
        <w:rPr>
          <w:rFonts w:hint="eastAsia"/>
        </w:rPr>
        <w:lastRenderedPageBreak/>
        <w:t>④高齢者となった時の住まい方</w:t>
      </w:r>
      <w:r w:rsidR="00B534D2">
        <w:rPr>
          <w:rFonts w:hint="eastAsia"/>
        </w:rPr>
        <w:t>（問13）</w:t>
      </w:r>
    </w:p>
    <w:p w14:paraId="5D1D078A" w14:textId="56B0D3F6" w:rsidR="00F9787B" w:rsidRPr="00F9787B" w:rsidRDefault="00452D6C" w:rsidP="00D76DAF">
      <w:pPr>
        <w:pStyle w:val="a8"/>
        <w:ind w:firstLine="210"/>
      </w:pPr>
      <w:r>
        <w:rPr>
          <w:rFonts w:hint="eastAsia"/>
        </w:rPr>
        <w:t>高齢者</w:t>
      </w:r>
      <w:r w:rsidR="00301BB6">
        <w:rPr>
          <w:rFonts w:hint="eastAsia"/>
        </w:rPr>
        <w:t>となった時の住まい方</w:t>
      </w:r>
      <w:r w:rsidR="00132276">
        <w:rPr>
          <w:rFonts w:hint="eastAsia"/>
        </w:rPr>
        <w:t>を聞きました。</w:t>
      </w:r>
      <w:r w:rsidR="00301BB6">
        <w:rPr>
          <w:rFonts w:hint="eastAsia"/>
        </w:rPr>
        <w:t>「このまま住み続けたい」</w:t>
      </w:r>
      <w:r w:rsidR="00132276">
        <w:rPr>
          <w:rFonts w:hint="eastAsia"/>
        </w:rPr>
        <w:t>という回答</w:t>
      </w:r>
      <w:r w:rsidR="00301BB6">
        <w:rPr>
          <w:rFonts w:hint="eastAsia"/>
        </w:rPr>
        <w:t>が53.0％</w:t>
      </w:r>
      <w:r w:rsidR="00132276">
        <w:rPr>
          <w:rFonts w:hint="eastAsia"/>
        </w:rPr>
        <w:t>、</w:t>
      </w:r>
      <w:r w:rsidR="00301BB6">
        <w:rPr>
          <w:rFonts w:hint="eastAsia"/>
        </w:rPr>
        <w:t>半数</w:t>
      </w:r>
      <w:r w:rsidR="00132276">
        <w:rPr>
          <w:rFonts w:hint="eastAsia"/>
        </w:rPr>
        <w:t>以上</w:t>
      </w:r>
      <w:r w:rsidR="00301BB6">
        <w:rPr>
          <w:rFonts w:hint="eastAsia"/>
        </w:rPr>
        <w:t>が答えて</w:t>
      </w:r>
      <w:r w:rsidR="00132276">
        <w:rPr>
          <w:rFonts w:hint="eastAsia"/>
        </w:rPr>
        <w:t>います。</w:t>
      </w:r>
      <w:r w:rsidR="00301BB6">
        <w:rPr>
          <w:rFonts w:hint="eastAsia"/>
        </w:rPr>
        <w:t>「子どもを呼び寄せて</w:t>
      </w:r>
      <w:r w:rsidR="00132276">
        <w:rPr>
          <w:rFonts w:hint="eastAsia"/>
        </w:rPr>
        <w:t>このまま住み続けたい</w:t>
      </w:r>
      <w:r w:rsidR="00301BB6">
        <w:rPr>
          <w:rFonts w:hint="eastAsia"/>
        </w:rPr>
        <w:t>」9.3％と合わせ</w:t>
      </w:r>
      <w:r w:rsidR="00132276">
        <w:rPr>
          <w:rFonts w:hint="eastAsia"/>
        </w:rPr>
        <w:t>ると</w:t>
      </w:r>
      <w:r w:rsidR="00301BB6">
        <w:rPr>
          <w:rFonts w:hint="eastAsia"/>
        </w:rPr>
        <w:t>、６割の人が住み続けたいと答えてい</w:t>
      </w:r>
      <w:r w:rsidR="00132276">
        <w:rPr>
          <w:rFonts w:hint="eastAsia"/>
        </w:rPr>
        <w:t>ます</w:t>
      </w:r>
      <w:r w:rsidR="00301BB6">
        <w:rPr>
          <w:rFonts w:hint="eastAsia"/>
        </w:rPr>
        <w:t>。</w:t>
      </w:r>
    </w:p>
    <w:bookmarkEnd w:id="24"/>
    <w:p w14:paraId="2F7C75D9" w14:textId="5E33C856" w:rsidR="000A0E6E" w:rsidRDefault="00671A6E" w:rsidP="00575AF9">
      <w:pPr>
        <w:pStyle w:val="hyou"/>
      </w:pPr>
      <w:r>
        <w:drawing>
          <wp:inline distT="0" distB="0" distL="0" distR="0" wp14:anchorId="2F9B6033" wp14:editId="0A5034B1">
            <wp:extent cx="5651592" cy="1858010"/>
            <wp:effectExtent l="19050" t="19050" r="25400" b="279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l="1787"/>
                    <a:stretch/>
                  </pic:blipFill>
                  <pic:spPr bwMode="auto">
                    <a:xfrm>
                      <a:off x="0" y="0"/>
                      <a:ext cx="5651592" cy="1858010"/>
                    </a:xfrm>
                    <a:prstGeom prst="rect">
                      <a:avLst/>
                    </a:prstGeom>
                    <a:noFill/>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FCB72A" w14:textId="77777777" w:rsidR="00132276" w:rsidRDefault="00301BB6" w:rsidP="00D76DAF">
      <w:pPr>
        <w:pStyle w:val="a8"/>
        <w:ind w:firstLine="210"/>
      </w:pPr>
      <w:r>
        <w:rPr>
          <w:rFonts w:hint="eastAsia"/>
        </w:rPr>
        <w:t>集落別</w:t>
      </w:r>
      <w:r w:rsidR="00132276">
        <w:rPr>
          <w:rFonts w:hint="eastAsia"/>
        </w:rPr>
        <w:t>にみると</w:t>
      </w:r>
      <w:r>
        <w:rPr>
          <w:rFonts w:hint="eastAsia"/>
        </w:rPr>
        <w:t>、1､2を合わせた「住み続けたい」</w:t>
      </w:r>
      <w:r w:rsidR="00132276">
        <w:rPr>
          <w:rFonts w:hint="eastAsia"/>
        </w:rPr>
        <w:t>が</w:t>
      </w:r>
      <w:r>
        <w:rPr>
          <w:rFonts w:hint="eastAsia"/>
        </w:rPr>
        <w:t>最も</w:t>
      </w:r>
      <w:r w:rsidR="00132276">
        <w:rPr>
          <w:rFonts w:hint="eastAsia"/>
        </w:rPr>
        <w:t>多いの</w:t>
      </w:r>
      <w:r>
        <w:rPr>
          <w:rFonts w:hint="eastAsia"/>
        </w:rPr>
        <w:t>は、叶79.2％、次いで古里73.5％、西区70.3％と</w:t>
      </w:r>
      <w:r w:rsidR="00132276">
        <w:rPr>
          <w:rFonts w:hint="eastAsia"/>
        </w:rPr>
        <w:t>なっています</w:t>
      </w:r>
      <w:r>
        <w:rPr>
          <w:rFonts w:hint="eastAsia"/>
        </w:rPr>
        <w:t>。</w:t>
      </w:r>
      <w:r w:rsidR="00132276">
        <w:rPr>
          <w:rFonts w:hint="eastAsia"/>
        </w:rPr>
        <w:t>「保健福祉</w:t>
      </w:r>
      <w:r>
        <w:rPr>
          <w:rFonts w:hint="eastAsia"/>
        </w:rPr>
        <w:t>施設</w:t>
      </w:r>
      <w:r w:rsidR="00132276">
        <w:rPr>
          <w:rFonts w:hint="eastAsia"/>
        </w:rPr>
        <w:t>」や「</w:t>
      </w:r>
      <w:r w:rsidR="009B4D40">
        <w:rPr>
          <w:rFonts w:hint="eastAsia"/>
        </w:rPr>
        <w:t>ケア付き住宅に住みたい</w:t>
      </w:r>
      <w:r w:rsidR="00132276">
        <w:rPr>
          <w:rFonts w:hint="eastAsia"/>
        </w:rPr>
        <w:t>」</w:t>
      </w:r>
      <w:r w:rsidR="009B4D40">
        <w:rPr>
          <w:rFonts w:hint="eastAsia"/>
        </w:rPr>
        <w:t>というのは、城</w:t>
      </w:r>
      <w:r w:rsidR="00132276">
        <w:rPr>
          <w:rFonts w:hint="eastAsia"/>
        </w:rPr>
        <w:t>が</w:t>
      </w:r>
      <w:r w:rsidR="009B4D40">
        <w:rPr>
          <w:rFonts w:hint="eastAsia"/>
        </w:rPr>
        <w:t>17.9％、14.3％、</w:t>
      </w:r>
      <w:r w:rsidR="00132276">
        <w:rPr>
          <w:rFonts w:hint="eastAsia"/>
        </w:rPr>
        <w:t>合わせて</w:t>
      </w:r>
      <w:r w:rsidR="009B4D40">
        <w:rPr>
          <w:rFonts w:hint="eastAsia"/>
        </w:rPr>
        <w:t>3割近</w:t>
      </w:r>
      <w:r w:rsidR="00132276">
        <w:rPr>
          <w:rFonts w:hint="eastAsia"/>
        </w:rPr>
        <w:t>くの</w:t>
      </w:r>
      <w:r w:rsidR="009B4D40">
        <w:rPr>
          <w:rFonts w:hint="eastAsia"/>
        </w:rPr>
        <w:t>回答</w:t>
      </w:r>
      <w:r w:rsidR="00132276">
        <w:rPr>
          <w:rFonts w:hint="eastAsia"/>
        </w:rPr>
        <w:t>となっています</w:t>
      </w:r>
      <w:r w:rsidR="009B4D40">
        <w:rPr>
          <w:rFonts w:hint="eastAsia"/>
        </w:rPr>
        <w:t>。次に多い朝戸</w:t>
      </w:r>
      <w:r w:rsidR="00132276">
        <w:rPr>
          <w:rFonts w:hint="eastAsia"/>
        </w:rPr>
        <w:t>では、</w:t>
      </w:r>
      <w:r w:rsidR="009B4D40">
        <w:rPr>
          <w:rFonts w:hint="eastAsia"/>
        </w:rPr>
        <w:t>4.5％、18.2％</w:t>
      </w:r>
      <w:r w:rsidR="00132276">
        <w:rPr>
          <w:rFonts w:hint="eastAsia"/>
        </w:rPr>
        <w:t>の</w:t>
      </w:r>
      <w:r w:rsidR="009B4D40">
        <w:rPr>
          <w:rFonts w:hint="eastAsia"/>
        </w:rPr>
        <w:t>計22.7％</w:t>
      </w:r>
      <w:r w:rsidR="00132276">
        <w:rPr>
          <w:rFonts w:hint="eastAsia"/>
        </w:rPr>
        <w:t>ですが</w:t>
      </w:r>
      <w:r w:rsidR="009B4D40">
        <w:rPr>
          <w:rFonts w:hint="eastAsia"/>
        </w:rPr>
        <w:t>、ケア付き住宅の比率が</w:t>
      </w:r>
      <w:r w:rsidR="00132276">
        <w:rPr>
          <w:rFonts w:hint="eastAsia"/>
        </w:rPr>
        <w:t>多くなっています</w:t>
      </w:r>
      <w:r w:rsidR="009B4D40">
        <w:rPr>
          <w:rFonts w:hint="eastAsia"/>
        </w:rPr>
        <w:t>。</w:t>
      </w:r>
    </w:p>
    <w:p w14:paraId="6433D8FF" w14:textId="6A8A5AC2" w:rsidR="00301BB6" w:rsidRDefault="009B4D40" w:rsidP="00D76DAF">
      <w:pPr>
        <w:pStyle w:val="a8"/>
        <w:ind w:firstLine="210"/>
      </w:pPr>
      <w:r>
        <w:rPr>
          <w:rFonts w:hint="eastAsia"/>
        </w:rPr>
        <w:t>同様に茶花は9.0％、13.1％、計22.1％、立長12.5％、9.4％の計21.9％などとなって</w:t>
      </w:r>
      <w:r w:rsidR="00132276">
        <w:rPr>
          <w:rFonts w:hint="eastAsia"/>
        </w:rPr>
        <w:t>おり、住み続けたいに次いで、約</w:t>
      </w:r>
      <w:r>
        <w:rPr>
          <w:rFonts w:hint="eastAsia"/>
        </w:rPr>
        <w:t>2割の人</w:t>
      </w:r>
      <w:r w:rsidR="00132276">
        <w:rPr>
          <w:rFonts w:hint="eastAsia"/>
        </w:rPr>
        <w:t>は</w:t>
      </w:r>
      <w:r>
        <w:rPr>
          <w:rFonts w:hint="eastAsia"/>
        </w:rPr>
        <w:t>、</w:t>
      </w:r>
      <w:r w:rsidR="00132276">
        <w:rPr>
          <w:rFonts w:hint="eastAsia"/>
        </w:rPr>
        <w:t>保健福祉</w:t>
      </w:r>
      <w:r>
        <w:rPr>
          <w:rFonts w:hint="eastAsia"/>
        </w:rPr>
        <w:t>施設やケア付き住宅</w:t>
      </w:r>
      <w:r w:rsidR="00132276">
        <w:rPr>
          <w:rFonts w:hint="eastAsia"/>
        </w:rPr>
        <w:t>に</w:t>
      </w:r>
      <w:r>
        <w:rPr>
          <w:rFonts w:hint="eastAsia"/>
        </w:rPr>
        <w:t>住み替え</w:t>
      </w:r>
      <w:r w:rsidR="00132276">
        <w:rPr>
          <w:rFonts w:hint="eastAsia"/>
        </w:rPr>
        <w:t>ることを</w:t>
      </w:r>
      <w:r>
        <w:rPr>
          <w:rFonts w:hint="eastAsia"/>
        </w:rPr>
        <w:t>希望してい</w:t>
      </w:r>
      <w:r w:rsidR="00132276">
        <w:rPr>
          <w:rFonts w:hint="eastAsia"/>
        </w:rPr>
        <w:t>ます</w:t>
      </w:r>
      <w:r>
        <w:rPr>
          <w:rFonts w:hint="eastAsia"/>
        </w:rPr>
        <w:t>。</w:t>
      </w:r>
    </w:p>
    <w:p w14:paraId="294547FF" w14:textId="1F66F1C6" w:rsidR="00DB64FE" w:rsidRDefault="00671A6E" w:rsidP="00F303BB">
      <w:pPr>
        <w:pStyle w:val="hyou"/>
      </w:pPr>
      <w:r w:rsidRPr="00671A6E">
        <w:drawing>
          <wp:inline distT="0" distB="0" distL="0" distR="0" wp14:anchorId="3526063E" wp14:editId="0039C2B1">
            <wp:extent cx="5007610" cy="2841625"/>
            <wp:effectExtent l="0" t="0" r="254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7610" cy="2841625"/>
                    </a:xfrm>
                    <a:prstGeom prst="rect">
                      <a:avLst/>
                    </a:prstGeom>
                    <a:noFill/>
                    <a:ln>
                      <a:noFill/>
                    </a:ln>
                  </pic:spPr>
                </pic:pic>
              </a:graphicData>
            </a:graphic>
          </wp:inline>
        </w:drawing>
      </w:r>
    </w:p>
    <w:p w14:paraId="662C0422" w14:textId="77777777" w:rsidR="009B4D40" w:rsidRDefault="009B4D40" w:rsidP="00D76DAF">
      <w:pPr>
        <w:rPr>
          <w:rFonts w:ascii="BIZ UDGothic" w:eastAsia="BIZ UDGothic" w:hAnsi="BIZ UDGothic"/>
          <w:color w:val="4472C4" w:themeColor="accent1"/>
          <w:sz w:val="24"/>
          <w:szCs w:val="24"/>
        </w:rPr>
      </w:pPr>
      <w:r>
        <w:br w:type="page"/>
      </w:r>
    </w:p>
    <w:p w14:paraId="4B989C67" w14:textId="18E94EE3" w:rsidR="00871ECC" w:rsidRDefault="00871ECC" w:rsidP="00D76DAF">
      <w:pPr>
        <w:pStyle w:val="3"/>
      </w:pPr>
      <w:r>
        <w:rPr>
          <w:rFonts w:hint="eastAsia"/>
        </w:rPr>
        <w:lastRenderedPageBreak/>
        <w:t>（４）住まいの安全</w:t>
      </w:r>
      <w:r w:rsidR="009B4D40">
        <w:rPr>
          <w:rFonts w:hint="eastAsia"/>
        </w:rPr>
        <w:t>・</w:t>
      </w:r>
      <w:r>
        <w:rPr>
          <w:rFonts w:hint="eastAsia"/>
        </w:rPr>
        <w:t>安心について</w:t>
      </w:r>
    </w:p>
    <w:p w14:paraId="002CEAC8" w14:textId="093D08AE" w:rsidR="00871ECC" w:rsidRDefault="00871ECC" w:rsidP="00311496">
      <w:pPr>
        <w:pStyle w:val="af9"/>
      </w:pPr>
      <w:bookmarkStart w:id="25" w:name="_Hlk84171100"/>
      <w:r w:rsidRPr="00871ECC">
        <w:rPr>
          <w:rFonts w:hint="eastAsia"/>
        </w:rPr>
        <w:t>①</w:t>
      </w:r>
      <w:r>
        <w:rPr>
          <w:rFonts w:hint="eastAsia"/>
        </w:rPr>
        <w:t>住まいの安全</w:t>
      </w:r>
      <w:r w:rsidR="009B4D40">
        <w:rPr>
          <w:rFonts w:hint="eastAsia"/>
        </w:rPr>
        <w:t>・</w:t>
      </w:r>
      <w:r>
        <w:rPr>
          <w:rFonts w:hint="eastAsia"/>
        </w:rPr>
        <w:t>安心のために重視すること（問18）</w:t>
      </w:r>
    </w:p>
    <w:p w14:paraId="517B9686" w14:textId="77777777" w:rsidR="004063C4" w:rsidRDefault="009B4D40" w:rsidP="00D76DAF">
      <w:pPr>
        <w:pStyle w:val="a8"/>
        <w:ind w:firstLine="210"/>
      </w:pPr>
      <w:r>
        <w:rPr>
          <w:rFonts w:hint="eastAsia"/>
        </w:rPr>
        <w:t>住まいの安全・安心のために重視する点については、「地震に対する強さ」というのが、51.4％と半数近い人が</w:t>
      </w:r>
      <w:r w:rsidR="004063C4">
        <w:rPr>
          <w:rFonts w:hint="eastAsia"/>
        </w:rPr>
        <w:t>回答し</w:t>
      </w:r>
      <w:r>
        <w:rPr>
          <w:rFonts w:hint="eastAsia"/>
        </w:rPr>
        <w:t>てい</w:t>
      </w:r>
      <w:r w:rsidR="00671A6E">
        <w:rPr>
          <w:rFonts w:hint="eastAsia"/>
        </w:rPr>
        <w:t>ます</w:t>
      </w:r>
      <w:r>
        <w:rPr>
          <w:rFonts w:hint="eastAsia"/>
        </w:rPr>
        <w:t>。</w:t>
      </w:r>
    </w:p>
    <w:p w14:paraId="7184461F" w14:textId="38DC07A2" w:rsidR="009B4D40" w:rsidRDefault="009B4D40" w:rsidP="00D76DAF">
      <w:pPr>
        <w:pStyle w:val="a8"/>
        <w:ind w:firstLine="210"/>
      </w:pPr>
      <w:r>
        <w:rPr>
          <w:rFonts w:hint="eastAsia"/>
        </w:rPr>
        <w:t>次に</w:t>
      </w:r>
      <w:r w:rsidR="004063C4">
        <w:rPr>
          <w:rFonts w:hint="eastAsia"/>
        </w:rPr>
        <w:t>多いのが、</w:t>
      </w:r>
      <w:r>
        <w:rPr>
          <w:rFonts w:hint="eastAsia"/>
        </w:rPr>
        <w:t>住宅の「カビ対策・換気」33.6％、「高齢者や障</w:t>
      </w:r>
      <w:r w:rsidR="00A04DA8">
        <w:rPr>
          <w:rFonts w:hint="eastAsia"/>
        </w:rPr>
        <w:t>害</w:t>
      </w:r>
      <w:r>
        <w:rPr>
          <w:rFonts w:hint="eastAsia"/>
        </w:rPr>
        <w:t>者への配慮」31.4％</w:t>
      </w:r>
      <w:r w:rsidR="00352427">
        <w:rPr>
          <w:rFonts w:hint="eastAsia"/>
        </w:rPr>
        <w:t>、「火災に対する安全性」25.3％</w:t>
      </w:r>
      <w:r>
        <w:rPr>
          <w:rFonts w:hint="eastAsia"/>
        </w:rPr>
        <w:t>と</w:t>
      </w:r>
      <w:r w:rsidR="004063C4">
        <w:rPr>
          <w:rFonts w:hint="eastAsia"/>
        </w:rPr>
        <w:t>なって</w:t>
      </w:r>
      <w:r>
        <w:rPr>
          <w:rFonts w:hint="eastAsia"/>
        </w:rPr>
        <w:t>い</w:t>
      </w:r>
      <w:r w:rsidR="00671A6E">
        <w:rPr>
          <w:rFonts w:hint="eastAsia"/>
        </w:rPr>
        <w:t>ます</w:t>
      </w:r>
      <w:r>
        <w:rPr>
          <w:rFonts w:hint="eastAsia"/>
        </w:rPr>
        <w:t>。</w:t>
      </w:r>
    </w:p>
    <w:p w14:paraId="2C28100E" w14:textId="6D68BACC" w:rsidR="00671A6E" w:rsidRDefault="00671A6E" w:rsidP="00D76DAF">
      <w:pPr>
        <w:pStyle w:val="a8"/>
        <w:ind w:firstLine="210"/>
      </w:pPr>
      <w:r>
        <w:rPr>
          <w:rFonts w:hint="eastAsia"/>
        </w:rPr>
        <w:t>「その他」</w:t>
      </w:r>
      <w:r w:rsidR="004063C4">
        <w:rPr>
          <w:rFonts w:hint="eastAsia"/>
        </w:rPr>
        <w:t>を選択した回答の</w:t>
      </w:r>
      <w:r>
        <w:rPr>
          <w:rFonts w:hint="eastAsia"/>
        </w:rPr>
        <w:t>記述</w:t>
      </w:r>
      <w:r w:rsidR="004063C4">
        <w:rPr>
          <w:rFonts w:hint="eastAsia"/>
        </w:rPr>
        <w:t>内容をみると</w:t>
      </w:r>
      <w:r>
        <w:rPr>
          <w:rFonts w:hint="eastAsia"/>
        </w:rPr>
        <w:t>、全89件のうち台風、災害への備えや安全性という記述</w:t>
      </w:r>
      <w:r w:rsidR="004063C4">
        <w:rPr>
          <w:rFonts w:hint="eastAsia"/>
        </w:rPr>
        <w:t>が</w:t>
      </w:r>
      <w:r>
        <w:rPr>
          <w:rFonts w:hint="eastAsia"/>
        </w:rPr>
        <w:t>81件ありました。それ以外では、シロアリ・虫に関して7件ありました。</w:t>
      </w:r>
    </w:p>
    <w:p w14:paraId="65D3244F" w14:textId="01CCAF81" w:rsidR="004063C4" w:rsidRDefault="004063C4" w:rsidP="00F303BB">
      <w:pPr>
        <w:pStyle w:val="hyou"/>
      </w:pPr>
      <w:r>
        <w:drawing>
          <wp:inline distT="0" distB="0" distL="0" distR="0" wp14:anchorId="02F946E3" wp14:editId="5B07CCE9">
            <wp:extent cx="4566285" cy="1926590"/>
            <wp:effectExtent l="19050" t="19050" r="24765" b="165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6285" cy="1926590"/>
                    </a:xfrm>
                    <a:prstGeom prst="rect">
                      <a:avLst/>
                    </a:prstGeom>
                    <a:noFill/>
                    <a:ln>
                      <a:solidFill>
                        <a:schemeClr val="bg1">
                          <a:lumMod val="65000"/>
                        </a:schemeClr>
                      </a:solidFill>
                    </a:ln>
                  </pic:spPr>
                </pic:pic>
              </a:graphicData>
            </a:graphic>
          </wp:inline>
        </w:drawing>
      </w:r>
    </w:p>
    <w:p w14:paraId="40F9E960" w14:textId="28A5F59F" w:rsidR="004063C4" w:rsidRDefault="00352427" w:rsidP="00D76DAF">
      <w:pPr>
        <w:pStyle w:val="a8"/>
        <w:ind w:firstLine="210"/>
      </w:pPr>
      <w:r>
        <w:rPr>
          <w:rFonts w:hint="eastAsia"/>
        </w:rPr>
        <w:t>集落別にみると、「地震に対する強さ」</w:t>
      </w:r>
      <w:r w:rsidR="004063C4">
        <w:rPr>
          <w:rFonts w:hint="eastAsia"/>
        </w:rPr>
        <w:t>に</w:t>
      </w:r>
      <w:r>
        <w:rPr>
          <w:rFonts w:hint="eastAsia"/>
        </w:rPr>
        <w:t>関しては、古里38.8％、叶37.5％</w:t>
      </w:r>
      <w:r w:rsidR="004063C4">
        <w:rPr>
          <w:rFonts w:hint="eastAsia"/>
        </w:rPr>
        <w:t>が</w:t>
      </w:r>
      <w:r>
        <w:rPr>
          <w:rFonts w:hint="eastAsia"/>
        </w:rPr>
        <w:t>やや低</w:t>
      </w:r>
      <w:r w:rsidR="004063C4">
        <w:rPr>
          <w:rFonts w:hint="eastAsia"/>
        </w:rPr>
        <w:t>いのに対して</w:t>
      </w:r>
      <w:r>
        <w:rPr>
          <w:rFonts w:hint="eastAsia"/>
        </w:rPr>
        <w:t>、城、西区、茶花、東区では6割近い人があげてい</w:t>
      </w:r>
      <w:r w:rsidR="00671A6E">
        <w:rPr>
          <w:rFonts w:hint="eastAsia"/>
        </w:rPr>
        <w:t>ます</w:t>
      </w:r>
      <w:r>
        <w:rPr>
          <w:rFonts w:hint="eastAsia"/>
        </w:rPr>
        <w:t>。</w:t>
      </w:r>
    </w:p>
    <w:p w14:paraId="7BA32160" w14:textId="4551D92F" w:rsidR="00352427" w:rsidRDefault="00352427" w:rsidP="00D76DAF">
      <w:pPr>
        <w:pStyle w:val="a8"/>
        <w:ind w:firstLine="210"/>
      </w:pPr>
      <w:r>
        <w:rPr>
          <w:rFonts w:hint="eastAsia"/>
        </w:rPr>
        <w:t>「カビ対策・換気」については、古里、東区、叶などの比率</w:t>
      </w:r>
      <w:r w:rsidR="004063C4">
        <w:rPr>
          <w:rFonts w:hint="eastAsia"/>
        </w:rPr>
        <w:t>は</w:t>
      </w:r>
      <w:r>
        <w:rPr>
          <w:rFonts w:hint="eastAsia"/>
        </w:rPr>
        <w:t>やや低く、茶花は43.2％と高</w:t>
      </w:r>
      <w:r w:rsidR="004063C4">
        <w:rPr>
          <w:rFonts w:hint="eastAsia"/>
        </w:rPr>
        <w:t>くなっています。</w:t>
      </w:r>
      <w:r>
        <w:rPr>
          <w:rFonts w:hint="eastAsia"/>
        </w:rPr>
        <w:t>「高齢者や障がい者への配慮」では、茶花の比率</w:t>
      </w:r>
      <w:r w:rsidR="004063C4">
        <w:rPr>
          <w:rFonts w:hint="eastAsia"/>
        </w:rPr>
        <w:t>は</w:t>
      </w:r>
      <w:r>
        <w:rPr>
          <w:rFonts w:hint="eastAsia"/>
        </w:rPr>
        <w:t>若干低い</w:t>
      </w:r>
      <w:r w:rsidR="00671A6E">
        <w:rPr>
          <w:rFonts w:hint="eastAsia"/>
        </w:rPr>
        <w:t>のです</w:t>
      </w:r>
      <w:r>
        <w:rPr>
          <w:rFonts w:hint="eastAsia"/>
        </w:rPr>
        <w:t>が、各地区とも</w:t>
      </w:r>
      <w:r w:rsidR="004063C4">
        <w:rPr>
          <w:rFonts w:hint="eastAsia"/>
        </w:rPr>
        <w:t>3割以上の回答</w:t>
      </w:r>
      <w:r>
        <w:rPr>
          <w:rFonts w:hint="eastAsia"/>
        </w:rPr>
        <w:t>比率</w:t>
      </w:r>
      <w:r w:rsidR="00671A6E">
        <w:rPr>
          <w:rFonts w:hint="eastAsia"/>
        </w:rPr>
        <w:t>となっています</w:t>
      </w:r>
      <w:r>
        <w:rPr>
          <w:rFonts w:hint="eastAsia"/>
        </w:rPr>
        <w:t>。</w:t>
      </w:r>
      <w:r w:rsidR="004063C4">
        <w:rPr>
          <w:rFonts w:hint="eastAsia"/>
        </w:rPr>
        <w:t>「火災に対する安全性」は、叶は、8.3％と低いのですが、大体2割以上の回答となっています。「防犯対策」については、各地区とも</w:t>
      </w:r>
      <w:r w:rsidR="00FC345D">
        <w:rPr>
          <w:rFonts w:hint="eastAsia"/>
        </w:rPr>
        <w:t>低くなっています。</w:t>
      </w:r>
    </w:p>
    <w:bookmarkEnd w:id="25"/>
    <w:p w14:paraId="07E68EFB" w14:textId="392076A3" w:rsidR="00E03887" w:rsidRDefault="004063C4" w:rsidP="00F303BB">
      <w:pPr>
        <w:pStyle w:val="hyou"/>
      </w:pPr>
      <w:r w:rsidRPr="004063C4">
        <w:drawing>
          <wp:inline distT="0" distB="0" distL="0" distR="0" wp14:anchorId="25BDC206" wp14:editId="6E496C9D">
            <wp:extent cx="4770120" cy="2910840"/>
            <wp:effectExtent l="0" t="0" r="0" b="3810"/>
            <wp:docPr id="1912" name="図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0120" cy="2910840"/>
                    </a:xfrm>
                    <a:prstGeom prst="rect">
                      <a:avLst/>
                    </a:prstGeom>
                    <a:noFill/>
                    <a:ln>
                      <a:noFill/>
                    </a:ln>
                  </pic:spPr>
                </pic:pic>
              </a:graphicData>
            </a:graphic>
          </wp:inline>
        </w:drawing>
      </w:r>
    </w:p>
    <w:p w14:paraId="47FB0654" w14:textId="5D0C3A2B" w:rsidR="00E03887" w:rsidRDefault="00E03887" w:rsidP="00D76DAF">
      <w:pPr>
        <w:rPr>
          <w:rFonts w:ascii="BIZ UDGothic" w:eastAsia="BIZ UDGothic" w:hAnsi="BIZ UDGothic"/>
        </w:rPr>
      </w:pPr>
      <w:r>
        <w:br w:type="page"/>
      </w:r>
    </w:p>
    <w:p w14:paraId="0A3C8B58" w14:textId="758A03AE" w:rsidR="00871ECC" w:rsidRDefault="00871ECC" w:rsidP="00311496">
      <w:pPr>
        <w:pStyle w:val="af9"/>
      </w:pPr>
      <w:bookmarkStart w:id="26" w:name="_Hlk84171115"/>
      <w:r>
        <w:rPr>
          <w:rFonts w:hint="eastAsia"/>
        </w:rPr>
        <w:lastRenderedPageBreak/>
        <w:t>②地震に対する住宅の安全性（問19）</w:t>
      </w:r>
    </w:p>
    <w:p w14:paraId="15AC6BC1" w14:textId="68D1EB28" w:rsidR="00DE776E" w:rsidRDefault="00DE776E" w:rsidP="00D76DAF">
      <w:pPr>
        <w:pStyle w:val="a8"/>
        <w:ind w:firstLine="210"/>
      </w:pPr>
      <w:r>
        <w:rPr>
          <w:rFonts w:hint="eastAsia"/>
        </w:rPr>
        <w:t>問18で</w:t>
      </w:r>
      <w:r w:rsidR="00E03887">
        <w:rPr>
          <w:rFonts w:hint="eastAsia"/>
        </w:rPr>
        <w:t>は</w:t>
      </w:r>
      <w:r>
        <w:rPr>
          <w:rFonts w:hint="eastAsia"/>
        </w:rPr>
        <w:t>「</w:t>
      </w:r>
      <w:r w:rsidR="00E03887">
        <w:rPr>
          <w:rFonts w:hint="eastAsia"/>
        </w:rPr>
        <w:t>住まいの安全・安心において重視すること」を</w:t>
      </w:r>
      <w:r w:rsidR="004063C4">
        <w:rPr>
          <w:rFonts w:hint="eastAsia"/>
        </w:rPr>
        <w:t>聞き</w:t>
      </w:r>
      <w:r w:rsidR="00813AAD">
        <w:rPr>
          <w:rFonts w:hint="eastAsia"/>
        </w:rPr>
        <w:t>まし</w:t>
      </w:r>
      <w:r w:rsidR="00E03887">
        <w:rPr>
          <w:rFonts w:hint="eastAsia"/>
        </w:rPr>
        <w:t>た。その結果、「</w:t>
      </w:r>
      <w:r>
        <w:rPr>
          <w:rFonts w:hint="eastAsia"/>
        </w:rPr>
        <w:t>地震に対する強さ」を重視する</w:t>
      </w:r>
      <w:r w:rsidR="00813AAD">
        <w:rPr>
          <w:rFonts w:hint="eastAsia"/>
        </w:rPr>
        <w:t>というの</w:t>
      </w:r>
      <w:r>
        <w:rPr>
          <w:rFonts w:hint="eastAsia"/>
        </w:rPr>
        <w:t>が</w:t>
      </w:r>
      <w:r w:rsidR="00E03887">
        <w:rPr>
          <w:rFonts w:hint="eastAsia"/>
        </w:rPr>
        <w:t>半数を占め</w:t>
      </w:r>
      <w:r w:rsidR="00813AAD">
        <w:rPr>
          <w:rFonts w:hint="eastAsia"/>
        </w:rPr>
        <w:t>まし</w:t>
      </w:r>
      <w:r w:rsidR="00E03887">
        <w:rPr>
          <w:rFonts w:hint="eastAsia"/>
        </w:rPr>
        <w:t>た。問19では、</w:t>
      </w:r>
      <w:r w:rsidR="00D73021">
        <w:rPr>
          <w:rFonts w:hint="eastAsia"/>
        </w:rPr>
        <w:t>大地震が発生した場合を想定し、自宅の安全性に対する不安を聞い</w:t>
      </w:r>
      <w:r>
        <w:rPr>
          <w:rFonts w:hint="eastAsia"/>
        </w:rPr>
        <w:t>てい</w:t>
      </w:r>
      <w:r w:rsidR="00813AAD">
        <w:rPr>
          <w:rFonts w:hint="eastAsia"/>
        </w:rPr>
        <w:t>ます</w:t>
      </w:r>
      <w:r w:rsidR="00D73021">
        <w:rPr>
          <w:rFonts w:hint="eastAsia"/>
        </w:rPr>
        <w:t>。</w:t>
      </w:r>
    </w:p>
    <w:p w14:paraId="1F5C7BB2" w14:textId="40571331" w:rsidR="00090E82" w:rsidRDefault="00D73021" w:rsidP="00D76DAF">
      <w:pPr>
        <w:pStyle w:val="a8"/>
        <w:ind w:firstLine="210"/>
      </w:pPr>
      <w:r>
        <w:rPr>
          <w:rFonts w:hint="eastAsia"/>
        </w:rPr>
        <w:t>「</w:t>
      </w:r>
      <w:r w:rsidR="00090E82">
        <w:rPr>
          <w:rFonts w:hint="eastAsia"/>
        </w:rPr>
        <w:t>不安はあるが備えは特に何もしていない</w:t>
      </w:r>
      <w:r>
        <w:rPr>
          <w:rFonts w:hint="eastAsia"/>
        </w:rPr>
        <w:t>」が</w:t>
      </w:r>
      <w:r w:rsidR="00090E82">
        <w:rPr>
          <w:rFonts w:hint="eastAsia"/>
        </w:rPr>
        <w:t>53.6％と半数以上を占め、第一位</w:t>
      </w:r>
      <w:r w:rsidR="00813AAD">
        <w:rPr>
          <w:rFonts w:hint="eastAsia"/>
        </w:rPr>
        <w:t>です</w:t>
      </w:r>
      <w:r w:rsidR="00090E82">
        <w:rPr>
          <w:rFonts w:hint="eastAsia"/>
        </w:rPr>
        <w:t>。</w:t>
      </w:r>
    </w:p>
    <w:p w14:paraId="3A7A1770" w14:textId="5997AAF6" w:rsidR="00DE776E" w:rsidRDefault="00DE776E" w:rsidP="00D76DAF">
      <w:pPr>
        <w:pStyle w:val="a8"/>
        <w:ind w:firstLine="210"/>
      </w:pPr>
      <w:r>
        <w:rPr>
          <w:rFonts w:hint="eastAsia"/>
        </w:rPr>
        <w:t>次いで</w:t>
      </w:r>
      <w:r w:rsidR="00090E82">
        <w:rPr>
          <w:rFonts w:hint="eastAsia"/>
        </w:rPr>
        <w:t>、「丈夫なので心配していない」15.1％と続</w:t>
      </w:r>
      <w:r w:rsidR="00813AAD">
        <w:rPr>
          <w:rFonts w:hint="eastAsia"/>
        </w:rPr>
        <w:t>きます</w:t>
      </w:r>
      <w:r w:rsidR="00090E82">
        <w:rPr>
          <w:rFonts w:hint="eastAsia"/>
        </w:rPr>
        <w:t>。</w:t>
      </w:r>
    </w:p>
    <w:p w14:paraId="52F6BAFE" w14:textId="77777777" w:rsidR="00813AAD" w:rsidRDefault="00813AAD" w:rsidP="00D76DAF">
      <w:pPr>
        <w:pStyle w:val="a8"/>
        <w:ind w:firstLine="210"/>
      </w:pPr>
      <w:r>
        <w:rPr>
          <w:rFonts w:hint="eastAsia"/>
        </w:rPr>
        <w:t>「</w:t>
      </w:r>
      <w:r w:rsidR="00090E82">
        <w:rPr>
          <w:rFonts w:hint="eastAsia"/>
        </w:rPr>
        <w:t>備えをしている</w:t>
      </w:r>
      <w:r>
        <w:rPr>
          <w:rFonts w:hint="eastAsia"/>
        </w:rPr>
        <w:t>」</w:t>
      </w:r>
      <w:r w:rsidR="00090E82">
        <w:rPr>
          <w:rFonts w:hint="eastAsia"/>
        </w:rPr>
        <w:t>という</w:t>
      </w:r>
      <w:r>
        <w:rPr>
          <w:rFonts w:hint="eastAsia"/>
        </w:rPr>
        <w:t>回答</w:t>
      </w:r>
      <w:r w:rsidR="00DE776E">
        <w:rPr>
          <w:rFonts w:hint="eastAsia"/>
        </w:rPr>
        <w:t>も、</w:t>
      </w:r>
      <w:r w:rsidR="00090E82">
        <w:rPr>
          <w:rFonts w:hint="eastAsia"/>
        </w:rPr>
        <w:t>「身の回りの備えをしている」9.9％、「補強工事をしている」1.7％しか</w:t>
      </w:r>
      <w:r>
        <w:rPr>
          <w:rFonts w:hint="eastAsia"/>
        </w:rPr>
        <w:t>ありません。</w:t>
      </w:r>
      <w:r w:rsidR="00DE776E">
        <w:rPr>
          <w:rFonts w:hint="eastAsia"/>
        </w:rPr>
        <w:t>地震に対する安全性は、重視はしている</w:t>
      </w:r>
      <w:r>
        <w:rPr>
          <w:rFonts w:hint="eastAsia"/>
        </w:rPr>
        <w:t>ものの</w:t>
      </w:r>
      <w:r w:rsidR="00DE776E">
        <w:rPr>
          <w:rFonts w:hint="eastAsia"/>
        </w:rPr>
        <w:t>、具体的な行動はとられていないという結果で</w:t>
      </w:r>
      <w:r>
        <w:rPr>
          <w:rFonts w:hint="eastAsia"/>
        </w:rPr>
        <w:t>す</w:t>
      </w:r>
      <w:r w:rsidR="00DE776E">
        <w:rPr>
          <w:rFonts w:hint="eastAsia"/>
        </w:rPr>
        <w:t>。</w:t>
      </w:r>
    </w:p>
    <w:p w14:paraId="4A996C52" w14:textId="082FE5D3" w:rsidR="00352427" w:rsidRDefault="00B843BF" w:rsidP="00D76DAF">
      <w:pPr>
        <w:pStyle w:val="a8"/>
        <w:ind w:firstLine="210"/>
      </w:pPr>
      <w:r>
        <w:rPr>
          <w:rFonts w:hint="eastAsia"/>
        </w:rPr>
        <w:t>集落別でもほぼ傾向は同様で</w:t>
      </w:r>
      <w:r w:rsidR="00813AAD">
        <w:rPr>
          <w:rFonts w:hint="eastAsia"/>
        </w:rPr>
        <w:t>す</w:t>
      </w:r>
      <w:r>
        <w:rPr>
          <w:rFonts w:hint="eastAsia"/>
        </w:rPr>
        <w:t>が、叶では、「特に備えを何もしていない」というのは66.7％と他地区と比べても高いという特徴がみられ</w:t>
      </w:r>
      <w:r w:rsidR="00813AAD">
        <w:rPr>
          <w:rFonts w:hint="eastAsia"/>
        </w:rPr>
        <w:t>ます</w:t>
      </w:r>
      <w:r>
        <w:rPr>
          <w:rFonts w:hint="eastAsia"/>
        </w:rPr>
        <w:t>。</w:t>
      </w:r>
    </w:p>
    <w:bookmarkEnd w:id="26"/>
    <w:p w14:paraId="12D39C84" w14:textId="47145F14" w:rsidR="009B4D40" w:rsidRDefault="00E363D8" w:rsidP="00F303BB">
      <w:pPr>
        <w:pStyle w:val="hyou"/>
      </w:pPr>
      <w:r>
        <w:drawing>
          <wp:inline distT="0" distB="0" distL="0" distR="0" wp14:anchorId="4C4B0AC0" wp14:editId="171AC669">
            <wp:extent cx="5547360" cy="1938655"/>
            <wp:effectExtent l="19050" t="19050" r="15240" b="23495"/>
            <wp:docPr id="1914" name="図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a:extLst>
                        <a:ext uri="{28A0092B-C50C-407E-A947-70E740481C1C}">
                          <a14:useLocalDpi xmlns:a14="http://schemas.microsoft.com/office/drawing/2010/main" val="0"/>
                        </a:ext>
                      </a:extLst>
                    </a:blip>
                    <a:srcRect l="8688" r="6980"/>
                    <a:stretch/>
                  </pic:blipFill>
                  <pic:spPr bwMode="auto">
                    <a:xfrm>
                      <a:off x="0" y="0"/>
                      <a:ext cx="5547360" cy="193865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04E3585C" w14:textId="2C1C1FA4" w:rsidR="00871ECC" w:rsidRDefault="00871ECC" w:rsidP="00311496">
      <w:pPr>
        <w:pStyle w:val="af9"/>
      </w:pPr>
      <w:bookmarkStart w:id="27" w:name="_Hlk84171129"/>
      <w:r>
        <w:rPr>
          <w:rFonts w:hint="eastAsia"/>
        </w:rPr>
        <w:t>③住まいの備えをしない理由（問19）</w:t>
      </w:r>
    </w:p>
    <w:p w14:paraId="2DD10065" w14:textId="5353D1A0" w:rsidR="009B4D40" w:rsidRDefault="00DB052E" w:rsidP="00D76DAF">
      <w:pPr>
        <w:pStyle w:val="a8"/>
        <w:ind w:firstLine="210"/>
      </w:pPr>
      <w:r>
        <w:rPr>
          <w:rFonts w:hint="eastAsia"/>
        </w:rPr>
        <w:t>「不安があるのに備えをしていない理由」について聞いたところ、「補強、調査の費用負担が大きい、支援がほしい」という回答が</w:t>
      </w:r>
      <w:r w:rsidR="00DE776E">
        <w:rPr>
          <w:rFonts w:hint="eastAsia"/>
        </w:rPr>
        <w:t>45.3</w:t>
      </w:r>
      <w:r>
        <w:rPr>
          <w:rFonts w:hint="eastAsia"/>
        </w:rPr>
        <w:t>％、次いで「補強工事にかかる費用が分からない」</w:t>
      </w:r>
      <w:r w:rsidR="00DE776E">
        <w:rPr>
          <w:rFonts w:hint="eastAsia"/>
        </w:rPr>
        <w:t>39.9</w:t>
      </w:r>
      <w:r>
        <w:rPr>
          <w:rFonts w:hint="eastAsia"/>
        </w:rPr>
        <w:t>％</w:t>
      </w:r>
      <w:r w:rsidR="00813AAD">
        <w:rPr>
          <w:rFonts w:hint="eastAsia"/>
        </w:rPr>
        <w:t>という</w:t>
      </w:r>
      <w:r w:rsidR="00DE776E">
        <w:rPr>
          <w:rFonts w:hint="eastAsia"/>
        </w:rPr>
        <w:t>２つの理由が多</w:t>
      </w:r>
      <w:r w:rsidR="00813AAD">
        <w:rPr>
          <w:rFonts w:hint="eastAsia"/>
        </w:rPr>
        <w:t>くなっています</w:t>
      </w:r>
      <w:r>
        <w:rPr>
          <w:rFonts w:hint="eastAsia"/>
        </w:rPr>
        <w:t>。その他</w:t>
      </w:r>
      <w:r w:rsidR="00DE776E">
        <w:rPr>
          <w:rFonts w:hint="eastAsia"/>
        </w:rPr>
        <w:t>で</w:t>
      </w:r>
      <w:r>
        <w:rPr>
          <w:rFonts w:hint="eastAsia"/>
        </w:rPr>
        <w:t>は</w:t>
      </w:r>
      <w:r w:rsidR="00DE776E">
        <w:rPr>
          <w:rFonts w:hint="eastAsia"/>
        </w:rPr>
        <w:t>、「手間やお金をかけてまでしようと思わない」24.8％、「継ぐ者がいないのでこのまま」16.9％、「借家だから」15.1％、「相談先が分からない」13.0％と続</w:t>
      </w:r>
      <w:r w:rsidR="00813AAD">
        <w:rPr>
          <w:rFonts w:hint="eastAsia"/>
        </w:rPr>
        <w:t>きます</w:t>
      </w:r>
      <w:r w:rsidR="00DE776E">
        <w:rPr>
          <w:rFonts w:hint="eastAsia"/>
        </w:rPr>
        <w:t>。</w:t>
      </w:r>
    </w:p>
    <w:p w14:paraId="065D6517" w14:textId="1CA1646A" w:rsidR="00DE776E" w:rsidRDefault="00DE776E" w:rsidP="00D76DAF">
      <w:pPr>
        <w:pStyle w:val="a8"/>
        <w:ind w:firstLine="210"/>
      </w:pPr>
      <w:r>
        <w:rPr>
          <w:rFonts w:hint="eastAsia"/>
        </w:rPr>
        <w:t>支援が欲しい</w:t>
      </w:r>
      <w:r w:rsidR="00813AAD">
        <w:rPr>
          <w:rFonts w:hint="eastAsia"/>
        </w:rPr>
        <w:t>や</w:t>
      </w:r>
      <w:r>
        <w:rPr>
          <w:rFonts w:hint="eastAsia"/>
        </w:rPr>
        <w:t>費用が分からない</w:t>
      </w:r>
      <w:r w:rsidR="00813AAD">
        <w:rPr>
          <w:rFonts w:hint="eastAsia"/>
        </w:rPr>
        <w:t>からというの</w:t>
      </w:r>
      <w:r>
        <w:rPr>
          <w:rFonts w:hint="eastAsia"/>
        </w:rPr>
        <w:t>は、各集落ともに上位の理由になってい</w:t>
      </w:r>
      <w:r w:rsidR="00813AAD">
        <w:rPr>
          <w:rFonts w:hint="eastAsia"/>
        </w:rPr>
        <w:t>ます</w:t>
      </w:r>
      <w:r>
        <w:rPr>
          <w:rFonts w:hint="eastAsia"/>
        </w:rPr>
        <w:t>が、朝戸は「相談先が分からない」30.4％、叶は「継ぐ者がいない」31.3％、</w:t>
      </w:r>
      <w:r w:rsidR="00DC6860">
        <w:rPr>
          <w:rFonts w:hint="eastAsia"/>
        </w:rPr>
        <w:t>城、茶花では「借家なので」29.4％、23.6％という理由があげられてい</w:t>
      </w:r>
      <w:r w:rsidR="00813AAD">
        <w:rPr>
          <w:rFonts w:hint="eastAsia"/>
        </w:rPr>
        <w:t>ます</w:t>
      </w:r>
      <w:r w:rsidR="00DC6860">
        <w:rPr>
          <w:rFonts w:hint="eastAsia"/>
        </w:rPr>
        <w:t>。情報入手の問題や</w:t>
      </w:r>
      <w:r w:rsidR="00813AAD">
        <w:rPr>
          <w:rFonts w:hint="eastAsia"/>
        </w:rPr>
        <w:t>後継、</w:t>
      </w:r>
      <w:r w:rsidR="00DC6860">
        <w:rPr>
          <w:rFonts w:hint="eastAsia"/>
        </w:rPr>
        <w:t>住宅所有関係など、多様な</w:t>
      </w:r>
      <w:r w:rsidR="00813AAD">
        <w:rPr>
          <w:rFonts w:hint="eastAsia"/>
        </w:rPr>
        <w:t>理由</w:t>
      </w:r>
      <w:r w:rsidR="00DC6860">
        <w:rPr>
          <w:rFonts w:hint="eastAsia"/>
        </w:rPr>
        <w:t>が指摘されてい</w:t>
      </w:r>
      <w:r w:rsidR="00813AAD">
        <w:rPr>
          <w:rFonts w:hint="eastAsia"/>
        </w:rPr>
        <w:t>ます</w:t>
      </w:r>
      <w:r w:rsidR="00DC6860">
        <w:rPr>
          <w:rFonts w:hint="eastAsia"/>
        </w:rPr>
        <w:t>。</w:t>
      </w:r>
      <w:bookmarkEnd w:id="27"/>
    </w:p>
    <w:p w14:paraId="1F2A4EA0" w14:textId="77777777" w:rsidR="00F303BB" w:rsidRDefault="00352592" w:rsidP="00F303BB">
      <w:pPr>
        <w:pStyle w:val="hyou"/>
      </w:pPr>
      <w:r>
        <w:drawing>
          <wp:inline distT="0" distB="0" distL="0" distR="0" wp14:anchorId="333A2512" wp14:editId="0E170BC9">
            <wp:extent cx="5326380" cy="1926590"/>
            <wp:effectExtent l="19050" t="19050" r="26670" b="165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a:extLst>
                        <a:ext uri="{28A0092B-C50C-407E-A947-70E740481C1C}">
                          <a14:useLocalDpi xmlns:a14="http://schemas.microsoft.com/office/drawing/2010/main" val="0"/>
                        </a:ext>
                      </a:extLst>
                    </a:blip>
                    <a:srcRect l="11407" r="3772"/>
                    <a:stretch/>
                  </pic:blipFill>
                  <pic:spPr bwMode="auto">
                    <a:xfrm>
                      <a:off x="0" y="0"/>
                      <a:ext cx="5326380" cy="192659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29DA3BBF" w14:textId="5253AE18" w:rsidR="000A0E6E" w:rsidRDefault="000A0E6E" w:rsidP="00D76DAF">
      <w:pPr>
        <w:rPr>
          <w:rFonts w:ascii="BIZ UDGothic" w:eastAsia="BIZ UDGothic" w:hAnsi="BIZ UDGothic"/>
          <w:color w:val="4472C4" w:themeColor="accent1"/>
          <w:sz w:val="24"/>
          <w:szCs w:val="24"/>
        </w:rPr>
      </w:pPr>
      <w:r>
        <w:br w:type="page"/>
      </w:r>
    </w:p>
    <w:p w14:paraId="4ED26B04" w14:textId="54C1CCCA" w:rsidR="005101BB" w:rsidRDefault="0090258B" w:rsidP="00D76DAF">
      <w:pPr>
        <w:pStyle w:val="3"/>
      </w:pPr>
      <w:r w:rsidRPr="0090258B">
        <w:rPr>
          <w:rFonts w:hint="eastAsia"/>
        </w:rPr>
        <w:lastRenderedPageBreak/>
        <w:t>（</w:t>
      </w:r>
      <w:r w:rsidR="00871ECC">
        <w:rPr>
          <w:rFonts w:hint="eastAsia"/>
        </w:rPr>
        <w:t>５</w:t>
      </w:r>
      <w:r w:rsidRPr="0090258B">
        <w:rPr>
          <w:rFonts w:hint="eastAsia"/>
        </w:rPr>
        <w:t>）</w:t>
      </w:r>
      <w:r w:rsidR="005101BB" w:rsidRPr="0090258B">
        <w:t>今後の住まいについて</w:t>
      </w:r>
    </w:p>
    <w:p w14:paraId="1B1B2D1F" w14:textId="3303D612" w:rsidR="0090258B" w:rsidRDefault="0090258B" w:rsidP="00311496">
      <w:pPr>
        <w:pStyle w:val="af9"/>
      </w:pPr>
      <w:r w:rsidRPr="0090258B">
        <w:rPr>
          <w:rFonts w:hint="eastAsia"/>
        </w:rPr>
        <w:t>①</w:t>
      </w:r>
      <w:r w:rsidR="00F9787B">
        <w:rPr>
          <w:rFonts w:hint="eastAsia"/>
        </w:rPr>
        <w:t>今後10年</w:t>
      </w:r>
      <w:r w:rsidR="00352592">
        <w:rPr>
          <w:rFonts w:hint="eastAsia"/>
        </w:rPr>
        <w:t>く</w:t>
      </w:r>
      <w:r w:rsidR="00F9787B">
        <w:rPr>
          <w:rFonts w:hint="eastAsia"/>
        </w:rPr>
        <w:t>らいの住み替え意向</w:t>
      </w:r>
      <w:r w:rsidR="00B534D2">
        <w:rPr>
          <w:rFonts w:hint="eastAsia"/>
        </w:rPr>
        <w:t>（問14）</w:t>
      </w:r>
    </w:p>
    <w:p w14:paraId="2AD42D3B" w14:textId="7C6BBE08" w:rsidR="00DB6D63" w:rsidRDefault="0016119F" w:rsidP="00F303BB">
      <w:pPr>
        <w:pStyle w:val="a8"/>
        <w:ind w:firstLine="210"/>
      </w:pPr>
      <w:r>
        <w:rPr>
          <w:rFonts w:hint="eastAsia"/>
        </w:rPr>
        <w:t>今後10年</w:t>
      </w:r>
      <w:r w:rsidR="00352592">
        <w:rPr>
          <w:rFonts w:hint="eastAsia"/>
        </w:rPr>
        <w:t>く</w:t>
      </w:r>
      <w:r>
        <w:rPr>
          <w:rFonts w:hint="eastAsia"/>
        </w:rPr>
        <w:t>らいの住み替え意向では、</w:t>
      </w:r>
      <w:r w:rsidR="00352592">
        <w:rPr>
          <w:rFonts w:hint="eastAsia"/>
        </w:rPr>
        <w:t>「予定がある」、「住み替えたい」、「住み替えたいが困難」というのを合わせた住み替え意向ありの回答は、27.2％となっています。半数の</w:t>
      </w:r>
      <w:r>
        <w:rPr>
          <w:rFonts w:hint="eastAsia"/>
        </w:rPr>
        <w:t>50.0％は「住み続けたい」と</w:t>
      </w:r>
      <w:r w:rsidR="00352592">
        <w:rPr>
          <w:rFonts w:hint="eastAsia"/>
        </w:rPr>
        <w:t>いう回答です</w:t>
      </w:r>
      <w:r>
        <w:rPr>
          <w:rFonts w:hint="eastAsia"/>
        </w:rPr>
        <w:t>。</w:t>
      </w:r>
    </w:p>
    <w:p w14:paraId="409C82E0" w14:textId="3755D73E" w:rsidR="00B843BF" w:rsidRDefault="00352592" w:rsidP="00F303BB">
      <w:pPr>
        <w:pStyle w:val="hyou"/>
      </w:pPr>
      <w:r>
        <w:drawing>
          <wp:inline distT="0" distB="0" distL="0" distR="0" wp14:anchorId="4D482669" wp14:editId="495F897D">
            <wp:extent cx="4346575" cy="1627505"/>
            <wp:effectExtent l="19050" t="19050" r="15875" b="1079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6575" cy="1627505"/>
                    </a:xfrm>
                    <a:prstGeom prst="rect">
                      <a:avLst/>
                    </a:prstGeom>
                    <a:noFill/>
                    <a:ln>
                      <a:solidFill>
                        <a:schemeClr val="bg1">
                          <a:lumMod val="65000"/>
                        </a:schemeClr>
                      </a:solidFill>
                    </a:ln>
                  </pic:spPr>
                </pic:pic>
              </a:graphicData>
            </a:graphic>
          </wp:inline>
        </w:drawing>
      </w:r>
    </w:p>
    <w:p w14:paraId="5CBD7DE1" w14:textId="2438FC16" w:rsidR="00B843BF" w:rsidRDefault="0016119F" w:rsidP="00D76DAF">
      <w:pPr>
        <w:pStyle w:val="a8"/>
        <w:ind w:firstLine="210"/>
      </w:pPr>
      <w:r>
        <w:rPr>
          <w:rFonts w:hint="eastAsia"/>
        </w:rPr>
        <w:t>集落別では、「住み続けたい」意向</w:t>
      </w:r>
      <w:r w:rsidR="00CB41FA">
        <w:rPr>
          <w:rFonts w:hint="eastAsia"/>
        </w:rPr>
        <w:t>の</w:t>
      </w:r>
      <w:r w:rsidR="00352592">
        <w:rPr>
          <w:rFonts w:hint="eastAsia"/>
        </w:rPr>
        <w:t>多い</w:t>
      </w:r>
      <w:r w:rsidR="00CB41FA">
        <w:rPr>
          <w:rFonts w:hint="eastAsia"/>
        </w:rPr>
        <w:t>の</w:t>
      </w:r>
      <w:r>
        <w:rPr>
          <w:rFonts w:hint="eastAsia"/>
        </w:rPr>
        <w:t>は、</w:t>
      </w:r>
      <w:r w:rsidR="00CB41FA">
        <w:rPr>
          <w:rFonts w:hint="eastAsia"/>
        </w:rPr>
        <w:t>東区60.6％、那間58.8％、朝戸54.5％となってい</w:t>
      </w:r>
      <w:r w:rsidR="00352592">
        <w:rPr>
          <w:rFonts w:hint="eastAsia"/>
        </w:rPr>
        <w:t>ます</w:t>
      </w:r>
      <w:r w:rsidR="00CB41FA">
        <w:rPr>
          <w:rFonts w:hint="eastAsia"/>
        </w:rPr>
        <w:t>。逆に、「住替えの予定がある」「住替えたい」「できれば住替えたい」を合わせ</w:t>
      </w:r>
      <w:r w:rsidR="00352592">
        <w:rPr>
          <w:rFonts w:hint="eastAsia"/>
        </w:rPr>
        <w:t>たものでは</w:t>
      </w:r>
      <w:r w:rsidR="00CB41FA">
        <w:rPr>
          <w:rFonts w:hint="eastAsia"/>
        </w:rPr>
        <w:t>、茶花が36.7％と最も多く、次いで城28.6％、立長</w:t>
      </w:r>
      <w:r w:rsidR="006E26CF">
        <w:rPr>
          <w:rFonts w:hint="eastAsia"/>
        </w:rPr>
        <w:t>28.1</w:t>
      </w:r>
      <w:r w:rsidR="00CB41FA">
        <w:rPr>
          <w:rFonts w:hint="eastAsia"/>
        </w:rPr>
        <w:t>％、東区25.4％となり、茶花の住み替え意向のある世帯比率が高くなってい</w:t>
      </w:r>
      <w:r w:rsidR="00352592">
        <w:rPr>
          <w:rFonts w:hint="eastAsia"/>
        </w:rPr>
        <w:t>ます</w:t>
      </w:r>
      <w:r w:rsidR="00CB41FA">
        <w:rPr>
          <w:rFonts w:hint="eastAsia"/>
        </w:rPr>
        <w:t>。</w:t>
      </w:r>
    </w:p>
    <w:p w14:paraId="5F084166" w14:textId="4EC15957" w:rsidR="00B843BF" w:rsidRDefault="00352592" w:rsidP="00F303BB">
      <w:pPr>
        <w:pStyle w:val="hyou"/>
      </w:pPr>
      <w:r w:rsidRPr="00352592">
        <w:drawing>
          <wp:inline distT="0" distB="0" distL="0" distR="0" wp14:anchorId="66E6E71C" wp14:editId="4B85AAA4">
            <wp:extent cx="4869180" cy="2423160"/>
            <wp:effectExtent l="0" t="0" r="762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9180" cy="2423160"/>
                    </a:xfrm>
                    <a:prstGeom prst="rect">
                      <a:avLst/>
                    </a:prstGeom>
                    <a:noFill/>
                    <a:ln>
                      <a:noFill/>
                    </a:ln>
                  </pic:spPr>
                </pic:pic>
              </a:graphicData>
            </a:graphic>
          </wp:inline>
        </w:drawing>
      </w:r>
    </w:p>
    <w:p w14:paraId="71B52E70" w14:textId="77777777" w:rsidR="008C20FA" w:rsidRDefault="008C20FA" w:rsidP="00D76DAF">
      <w:pPr>
        <w:rPr>
          <w:rFonts w:ascii="BIZ UDGothic" w:eastAsia="BIZ UDGothic" w:hAnsi="BIZ UDGothic"/>
        </w:rPr>
      </w:pPr>
      <w:r>
        <w:br w:type="page"/>
      </w:r>
    </w:p>
    <w:p w14:paraId="03CB92D3" w14:textId="27403E41" w:rsidR="0090258B" w:rsidRDefault="00F9787B" w:rsidP="00311496">
      <w:pPr>
        <w:pStyle w:val="af9"/>
      </w:pPr>
      <w:r>
        <w:rPr>
          <w:rFonts w:hint="eastAsia"/>
        </w:rPr>
        <w:lastRenderedPageBreak/>
        <w:t>②住み替え先の住宅</w:t>
      </w:r>
      <w:r w:rsidR="00B534D2">
        <w:rPr>
          <w:rFonts w:hint="eastAsia"/>
        </w:rPr>
        <w:t>（問14</w:t>
      </w:r>
      <w:r w:rsidR="00352592">
        <w:rPr>
          <w:rFonts w:hint="eastAsia"/>
        </w:rPr>
        <w:t>付問</w:t>
      </w:r>
      <w:r w:rsidR="00B534D2">
        <w:rPr>
          <w:rFonts w:hint="eastAsia"/>
        </w:rPr>
        <w:t>）</w:t>
      </w:r>
    </w:p>
    <w:p w14:paraId="60CD3926" w14:textId="769691AF" w:rsidR="00CB41FA" w:rsidRDefault="00CB41FA" w:rsidP="00D76DAF">
      <w:pPr>
        <w:pStyle w:val="a8"/>
        <w:ind w:firstLine="210"/>
      </w:pPr>
      <w:bookmarkStart w:id="28" w:name="_Hlk84171170"/>
      <w:r>
        <w:rPr>
          <w:rFonts w:hint="eastAsia"/>
        </w:rPr>
        <w:t>「住み替え意向あり」の</w:t>
      </w:r>
      <w:r w:rsidR="00352592">
        <w:rPr>
          <w:rFonts w:hint="eastAsia"/>
        </w:rPr>
        <w:t>回答</w:t>
      </w:r>
      <w:r>
        <w:rPr>
          <w:rFonts w:hint="eastAsia"/>
        </w:rPr>
        <w:t>に</w:t>
      </w:r>
      <w:r w:rsidR="00D2704C">
        <w:rPr>
          <w:rFonts w:hint="eastAsia"/>
        </w:rPr>
        <w:t>おける</w:t>
      </w:r>
      <w:r>
        <w:rPr>
          <w:rFonts w:hint="eastAsia"/>
        </w:rPr>
        <w:t>「住み替え先の住宅」の回答は、「一戸建ての持家」が64.2％と高く、大半</w:t>
      </w:r>
      <w:r w:rsidR="00D2704C">
        <w:rPr>
          <w:rFonts w:hint="eastAsia"/>
        </w:rPr>
        <w:t>の人</w:t>
      </w:r>
      <w:r>
        <w:rPr>
          <w:rFonts w:hint="eastAsia"/>
        </w:rPr>
        <w:t>が一戸建て持家を望んでいる</w:t>
      </w:r>
      <w:r w:rsidR="00D2704C">
        <w:rPr>
          <w:rFonts w:hint="eastAsia"/>
        </w:rPr>
        <w:t>状況が見られます</w:t>
      </w:r>
      <w:r>
        <w:rPr>
          <w:rFonts w:hint="eastAsia"/>
        </w:rPr>
        <w:t>。</w:t>
      </w:r>
    </w:p>
    <w:p w14:paraId="316FD427" w14:textId="2788BD4F" w:rsidR="00DB6D63" w:rsidRDefault="00CB41FA" w:rsidP="00D76DAF">
      <w:pPr>
        <w:pStyle w:val="a8"/>
        <w:ind w:firstLine="210"/>
      </w:pPr>
      <w:r>
        <w:rPr>
          <w:rFonts w:hint="eastAsia"/>
        </w:rPr>
        <w:t>次</w:t>
      </w:r>
      <w:r w:rsidR="00D2704C">
        <w:rPr>
          <w:rFonts w:hint="eastAsia"/>
        </w:rPr>
        <w:t>に多いのは</w:t>
      </w:r>
      <w:r>
        <w:rPr>
          <w:rFonts w:hint="eastAsia"/>
        </w:rPr>
        <w:t>、</w:t>
      </w:r>
      <w:r w:rsidR="00296C4B">
        <w:rPr>
          <w:rFonts w:hint="eastAsia"/>
        </w:rPr>
        <w:t>「高齢者対応のケア付き共同住宅」13.9％で、</w:t>
      </w:r>
      <w:r w:rsidR="00D2704C">
        <w:rPr>
          <w:rFonts w:hint="eastAsia"/>
        </w:rPr>
        <w:t>次いで一戸建て</w:t>
      </w:r>
      <w:r w:rsidR="00296C4B">
        <w:rPr>
          <w:rFonts w:hint="eastAsia"/>
        </w:rPr>
        <w:t>借家</w:t>
      </w:r>
      <w:r w:rsidR="00D2704C">
        <w:rPr>
          <w:rFonts w:hint="eastAsia"/>
        </w:rPr>
        <w:t>、共同建て借家、分譲マンションなどが5％前後で続きます</w:t>
      </w:r>
      <w:r w:rsidR="00296C4B">
        <w:rPr>
          <w:rFonts w:hint="eastAsia"/>
        </w:rPr>
        <w:t>。</w:t>
      </w:r>
    </w:p>
    <w:bookmarkEnd w:id="28"/>
    <w:p w14:paraId="6039B70D" w14:textId="691BDBF2" w:rsidR="00296C4B" w:rsidRDefault="00E363D8" w:rsidP="00F303BB">
      <w:pPr>
        <w:pStyle w:val="hyou"/>
      </w:pPr>
      <w:r>
        <w:drawing>
          <wp:inline distT="0" distB="0" distL="0" distR="0" wp14:anchorId="512C38B0" wp14:editId="1750A514">
            <wp:extent cx="4363720" cy="1554480"/>
            <wp:effectExtent l="19050" t="19050" r="17780" b="26670"/>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a:extLst>
                        <a:ext uri="{28A0092B-C50C-407E-A947-70E740481C1C}">
                          <a14:useLocalDpi xmlns:a14="http://schemas.microsoft.com/office/drawing/2010/main" val="0"/>
                        </a:ext>
                      </a:extLst>
                    </a:blip>
                    <a:srcRect l="11852"/>
                    <a:stretch/>
                  </pic:blipFill>
                  <pic:spPr bwMode="auto">
                    <a:xfrm>
                      <a:off x="0" y="0"/>
                      <a:ext cx="4363720" cy="155448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7957FB95" w14:textId="66285F8A" w:rsidR="00296C4B" w:rsidRDefault="00296C4B" w:rsidP="00D76DAF">
      <w:pPr>
        <w:pStyle w:val="a8"/>
        <w:ind w:firstLine="210"/>
      </w:pPr>
      <w:bookmarkStart w:id="29" w:name="_Hlk84171180"/>
      <w:r>
        <w:rPr>
          <w:rFonts w:hint="eastAsia"/>
        </w:rPr>
        <w:t>集落別では、「一戸建て持家」への比率</w:t>
      </w:r>
      <w:r w:rsidR="00D2704C">
        <w:rPr>
          <w:rFonts w:hint="eastAsia"/>
        </w:rPr>
        <w:t>は、</w:t>
      </w:r>
      <w:r>
        <w:rPr>
          <w:rFonts w:hint="eastAsia"/>
        </w:rPr>
        <w:t>全地区で</w:t>
      </w:r>
      <w:r w:rsidR="00D2704C">
        <w:rPr>
          <w:rFonts w:hint="eastAsia"/>
        </w:rPr>
        <w:t>多くなっています。</w:t>
      </w:r>
      <w:r>
        <w:rPr>
          <w:rFonts w:hint="eastAsia"/>
        </w:rPr>
        <w:t>「ケア付き共同住宅」</w:t>
      </w:r>
      <w:r w:rsidR="00F07E51">
        <w:rPr>
          <w:rFonts w:hint="eastAsia"/>
        </w:rPr>
        <w:t>は</w:t>
      </w:r>
      <w:r>
        <w:rPr>
          <w:rFonts w:hint="eastAsia"/>
        </w:rPr>
        <w:t>、</w:t>
      </w:r>
      <w:r w:rsidR="001346D1">
        <w:rPr>
          <w:rFonts w:hint="eastAsia"/>
        </w:rPr>
        <w:t>古里</w:t>
      </w:r>
      <w:r w:rsidR="00F07E51">
        <w:rPr>
          <w:rFonts w:hint="eastAsia"/>
        </w:rPr>
        <w:t>が</w:t>
      </w:r>
      <w:r w:rsidR="001346D1">
        <w:rPr>
          <w:rFonts w:hint="eastAsia"/>
        </w:rPr>
        <w:t>33.3％</w:t>
      </w:r>
      <w:r w:rsidR="00F07E51">
        <w:rPr>
          <w:rFonts w:hint="eastAsia"/>
        </w:rPr>
        <w:t>と</w:t>
      </w:r>
      <w:r w:rsidR="00D2704C">
        <w:rPr>
          <w:rFonts w:hint="eastAsia"/>
        </w:rPr>
        <w:t>多く</w:t>
      </w:r>
      <w:r w:rsidR="001346D1">
        <w:rPr>
          <w:rFonts w:hint="eastAsia"/>
        </w:rPr>
        <w:t>、</w:t>
      </w:r>
      <w:r w:rsidR="00F07E51">
        <w:rPr>
          <w:rFonts w:hint="eastAsia"/>
        </w:rPr>
        <w:t>次いで</w:t>
      </w:r>
      <w:r w:rsidR="001346D1">
        <w:rPr>
          <w:rFonts w:hint="eastAsia"/>
        </w:rPr>
        <w:t>西区28.6％、東区22.2％</w:t>
      </w:r>
      <w:r w:rsidR="00F07E51">
        <w:rPr>
          <w:rFonts w:hint="eastAsia"/>
        </w:rPr>
        <w:t>など</w:t>
      </w:r>
      <w:r w:rsidR="00D2704C">
        <w:rPr>
          <w:rFonts w:hint="eastAsia"/>
        </w:rPr>
        <w:t>で比率が高くなり、住宅需要の</w:t>
      </w:r>
      <w:r w:rsidR="00F07E51">
        <w:rPr>
          <w:rFonts w:hint="eastAsia"/>
        </w:rPr>
        <w:t>特徴がみられ</w:t>
      </w:r>
      <w:r w:rsidR="00D2704C">
        <w:rPr>
          <w:rFonts w:hint="eastAsia"/>
        </w:rPr>
        <w:t>ます</w:t>
      </w:r>
      <w:r w:rsidR="001346D1">
        <w:rPr>
          <w:rFonts w:hint="eastAsia"/>
        </w:rPr>
        <w:t>。</w:t>
      </w:r>
    </w:p>
    <w:bookmarkEnd w:id="29"/>
    <w:p w14:paraId="195B4279" w14:textId="5AC95071" w:rsidR="00A66DEA" w:rsidRDefault="00D2704C" w:rsidP="00F303BB">
      <w:pPr>
        <w:pStyle w:val="hyou"/>
      </w:pPr>
      <w:r w:rsidRPr="00D2704C">
        <w:drawing>
          <wp:inline distT="0" distB="0" distL="0" distR="0" wp14:anchorId="0E6DC9FC" wp14:editId="6C1FF13A">
            <wp:extent cx="4869180" cy="2438400"/>
            <wp:effectExtent l="0" t="0" r="7620" b="0"/>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9180" cy="2438400"/>
                    </a:xfrm>
                    <a:prstGeom prst="rect">
                      <a:avLst/>
                    </a:prstGeom>
                    <a:noFill/>
                    <a:ln>
                      <a:noFill/>
                    </a:ln>
                  </pic:spPr>
                </pic:pic>
              </a:graphicData>
            </a:graphic>
          </wp:inline>
        </w:drawing>
      </w:r>
    </w:p>
    <w:p w14:paraId="1049A546" w14:textId="3FE80CF9" w:rsidR="00B843BF" w:rsidRDefault="00B843BF" w:rsidP="00D76DAF">
      <w:pPr>
        <w:rPr>
          <w:rFonts w:ascii="BIZ UDGothic" w:eastAsia="BIZ UDGothic" w:hAnsi="BIZ UDGothic"/>
        </w:rPr>
      </w:pPr>
      <w:r>
        <w:br w:type="page"/>
      </w:r>
    </w:p>
    <w:p w14:paraId="00710688" w14:textId="2957CCAA" w:rsidR="00F9787B" w:rsidRDefault="00F9787B" w:rsidP="00311496">
      <w:pPr>
        <w:pStyle w:val="af9"/>
      </w:pPr>
      <w:r>
        <w:rPr>
          <w:rFonts w:hint="eastAsia"/>
        </w:rPr>
        <w:lastRenderedPageBreak/>
        <w:t>③住み替え先の居住地</w:t>
      </w:r>
      <w:r w:rsidR="00B534D2">
        <w:rPr>
          <w:rFonts w:hint="eastAsia"/>
        </w:rPr>
        <w:t>（問14）</w:t>
      </w:r>
    </w:p>
    <w:p w14:paraId="6609EBA6" w14:textId="329DE892" w:rsidR="00F07E51" w:rsidRDefault="00F07E51" w:rsidP="00D76DAF">
      <w:pPr>
        <w:pStyle w:val="a8"/>
        <w:ind w:firstLine="210"/>
      </w:pPr>
      <w:r>
        <w:rPr>
          <w:rFonts w:hint="eastAsia"/>
        </w:rPr>
        <w:t>住み替え</w:t>
      </w:r>
      <w:r w:rsidR="00D2704C">
        <w:rPr>
          <w:rFonts w:hint="eastAsia"/>
        </w:rPr>
        <w:t>意向のある回答</w:t>
      </w:r>
      <w:r>
        <w:rPr>
          <w:rFonts w:hint="eastAsia"/>
        </w:rPr>
        <w:t>の住み替え</w:t>
      </w:r>
      <w:r w:rsidR="00D2704C">
        <w:rPr>
          <w:rFonts w:hint="eastAsia"/>
        </w:rPr>
        <w:t>居住地</w:t>
      </w:r>
      <w:r>
        <w:rPr>
          <w:rFonts w:hint="eastAsia"/>
        </w:rPr>
        <w:t>をみると、与論町内が69.4％</w:t>
      </w:r>
      <w:r w:rsidR="00D2704C">
        <w:rPr>
          <w:rFonts w:hint="eastAsia"/>
        </w:rPr>
        <w:t>であり</w:t>
      </w:r>
      <w:r>
        <w:rPr>
          <w:rFonts w:hint="eastAsia"/>
        </w:rPr>
        <w:t>大半が町内での住み替えを希望してい</w:t>
      </w:r>
      <w:r w:rsidR="00D2704C">
        <w:rPr>
          <w:rFonts w:hint="eastAsia"/>
        </w:rPr>
        <w:t>ます</w:t>
      </w:r>
      <w:r>
        <w:rPr>
          <w:rFonts w:hint="eastAsia"/>
        </w:rPr>
        <w:t>。</w:t>
      </w:r>
    </w:p>
    <w:p w14:paraId="584FBD29" w14:textId="69210A8B" w:rsidR="00F07E51" w:rsidRDefault="00F07E51" w:rsidP="00D76DAF">
      <w:pPr>
        <w:pStyle w:val="a8"/>
        <w:ind w:firstLine="210"/>
      </w:pPr>
      <w:r>
        <w:rPr>
          <w:rFonts w:hint="eastAsia"/>
        </w:rPr>
        <w:t>他の地域</w:t>
      </w:r>
      <w:r w:rsidR="00D2704C">
        <w:rPr>
          <w:rFonts w:hint="eastAsia"/>
        </w:rPr>
        <w:t>として</w:t>
      </w:r>
      <w:r>
        <w:rPr>
          <w:rFonts w:hint="eastAsia"/>
        </w:rPr>
        <w:t>は、</w:t>
      </w:r>
      <w:r w:rsidR="00D2704C">
        <w:rPr>
          <w:rFonts w:hint="eastAsia"/>
        </w:rPr>
        <w:t>「</w:t>
      </w:r>
      <w:r>
        <w:rPr>
          <w:rFonts w:hint="eastAsia"/>
        </w:rPr>
        <w:t>鹿児島市</w:t>
      </w:r>
      <w:r w:rsidR="00D2704C">
        <w:rPr>
          <w:rFonts w:hint="eastAsia"/>
        </w:rPr>
        <w:t>」</w:t>
      </w:r>
      <w:r>
        <w:rPr>
          <w:rFonts w:hint="eastAsia"/>
        </w:rPr>
        <w:t>は4.0％、</w:t>
      </w:r>
      <w:r w:rsidR="00D2704C">
        <w:rPr>
          <w:rFonts w:hint="eastAsia"/>
        </w:rPr>
        <w:t>「</w:t>
      </w:r>
      <w:r>
        <w:rPr>
          <w:rFonts w:hint="eastAsia"/>
        </w:rPr>
        <w:t>沖縄県</w:t>
      </w:r>
      <w:r w:rsidR="00D2704C">
        <w:rPr>
          <w:rFonts w:hint="eastAsia"/>
        </w:rPr>
        <w:t>」</w:t>
      </w:r>
      <w:r>
        <w:rPr>
          <w:rFonts w:hint="eastAsia"/>
        </w:rPr>
        <w:t>5.2％に対して、</w:t>
      </w:r>
      <w:r w:rsidR="00D2704C">
        <w:rPr>
          <w:rFonts w:hint="eastAsia"/>
        </w:rPr>
        <w:t>「</w:t>
      </w:r>
      <w:r>
        <w:rPr>
          <w:rFonts w:hint="eastAsia"/>
        </w:rPr>
        <w:t>鹿児島市、大島</w:t>
      </w:r>
      <w:r w:rsidR="00D2704C">
        <w:rPr>
          <w:rFonts w:hint="eastAsia"/>
        </w:rPr>
        <w:t>群</w:t>
      </w:r>
      <w:r w:rsidR="00FC345D">
        <w:rPr>
          <w:rFonts w:hint="eastAsia"/>
        </w:rPr>
        <w:t>島</w:t>
      </w:r>
      <w:r>
        <w:rPr>
          <w:rFonts w:hint="eastAsia"/>
        </w:rPr>
        <w:t>以外の県内</w:t>
      </w:r>
      <w:r w:rsidR="00D2704C">
        <w:rPr>
          <w:rFonts w:hint="eastAsia"/>
        </w:rPr>
        <w:t>」</w:t>
      </w:r>
      <w:r>
        <w:rPr>
          <w:rFonts w:hint="eastAsia"/>
        </w:rPr>
        <w:t>6.9％、</w:t>
      </w:r>
      <w:r w:rsidR="00D2704C">
        <w:rPr>
          <w:rFonts w:hint="eastAsia"/>
        </w:rPr>
        <w:t>「</w:t>
      </w:r>
      <w:r>
        <w:rPr>
          <w:rFonts w:hint="eastAsia"/>
        </w:rPr>
        <w:t>沖縄以外の県外</w:t>
      </w:r>
      <w:r w:rsidR="00D2704C">
        <w:rPr>
          <w:rFonts w:hint="eastAsia"/>
        </w:rPr>
        <w:t>」</w:t>
      </w:r>
      <w:r>
        <w:rPr>
          <w:rFonts w:hint="eastAsia"/>
        </w:rPr>
        <w:t>6.4％</w:t>
      </w:r>
      <w:r w:rsidR="00D2704C">
        <w:rPr>
          <w:rFonts w:hint="eastAsia"/>
        </w:rPr>
        <w:t>となっており</w:t>
      </w:r>
      <w:r>
        <w:rPr>
          <w:rFonts w:hint="eastAsia"/>
        </w:rPr>
        <w:t>、</w:t>
      </w:r>
      <w:r w:rsidR="00D2704C">
        <w:rPr>
          <w:rFonts w:hint="eastAsia"/>
        </w:rPr>
        <w:t>「</w:t>
      </w:r>
      <w:r>
        <w:rPr>
          <w:rFonts w:hint="eastAsia"/>
        </w:rPr>
        <w:t>大島</w:t>
      </w:r>
      <w:r w:rsidR="00D2704C">
        <w:rPr>
          <w:rFonts w:hint="eastAsia"/>
        </w:rPr>
        <w:t>群</w:t>
      </w:r>
      <w:r>
        <w:rPr>
          <w:rFonts w:hint="eastAsia"/>
        </w:rPr>
        <w:t>島内以外</w:t>
      </w:r>
      <w:r w:rsidR="00D2704C">
        <w:rPr>
          <w:rFonts w:hint="eastAsia"/>
        </w:rPr>
        <w:t>」</w:t>
      </w:r>
      <w:r>
        <w:rPr>
          <w:rFonts w:hint="eastAsia"/>
        </w:rPr>
        <w:t>は、同程度の比率となってい</w:t>
      </w:r>
      <w:r w:rsidR="00D2704C">
        <w:rPr>
          <w:rFonts w:hint="eastAsia"/>
        </w:rPr>
        <w:t>ます</w:t>
      </w:r>
      <w:r>
        <w:rPr>
          <w:rFonts w:hint="eastAsia"/>
        </w:rPr>
        <w:t>。</w:t>
      </w:r>
    </w:p>
    <w:p w14:paraId="25858B63" w14:textId="0FC24468" w:rsidR="00B843BF" w:rsidRDefault="00D2704C" w:rsidP="00F303BB">
      <w:pPr>
        <w:pStyle w:val="hyou"/>
      </w:pPr>
      <w:r>
        <w:drawing>
          <wp:inline distT="0" distB="0" distL="0" distR="0" wp14:anchorId="75A7BB0C" wp14:editId="19B320CD">
            <wp:extent cx="4319905" cy="1731645"/>
            <wp:effectExtent l="19050" t="19050" r="23495" b="20955"/>
            <wp:docPr id="1885" name="図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a:extLst>
                        <a:ext uri="{28A0092B-C50C-407E-A947-70E740481C1C}">
                          <a14:useLocalDpi xmlns:a14="http://schemas.microsoft.com/office/drawing/2010/main" val="0"/>
                        </a:ext>
                      </a:extLst>
                    </a:blip>
                    <a:srcRect l="15438"/>
                    <a:stretch/>
                  </pic:blipFill>
                  <pic:spPr bwMode="auto">
                    <a:xfrm>
                      <a:off x="0" y="0"/>
                      <a:ext cx="4319905" cy="1731645"/>
                    </a:xfrm>
                    <a:prstGeom prst="rect">
                      <a:avLst/>
                    </a:prstGeom>
                    <a:noFill/>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7331ED" w14:textId="77777777" w:rsidR="005E676F" w:rsidRDefault="00F07E51" w:rsidP="00D76DAF">
      <w:pPr>
        <w:pStyle w:val="a8"/>
        <w:ind w:firstLine="210"/>
      </w:pPr>
      <w:r>
        <w:rPr>
          <w:rFonts w:hint="eastAsia"/>
        </w:rPr>
        <w:t>集落別では、</w:t>
      </w:r>
      <w:r w:rsidR="00D2704C">
        <w:rPr>
          <w:rFonts w:hint="eastAsia"/>
        </w:rPr>
        <w:t>「</w:t>
      </w:r>
      <w:r>
        <w:rPr>
          <w:rFonts w:hint="eastAsia"/>
        </w:rPr>
        <w:t>与論町内</w:t>
      </w:r>
      <w:r w:rsidR="00D2704C">
        <w:rPr>
          <w:rFonts w:hint="eastAsia"/>
        </w:rPr>
        <w:t>」の比率</w:t>
      </w:r>
      <w:r>
        <w:rPr>
          <w:rFonts w:hint="eastAsia"/>
        </w:rPr>
        <w:t>が低いの</w:t>
      </w:r>
      <w:r w:rsidR="005E676F">
        <w:rPr>
          <w:rFonts w:hint="eastAsia"/>
        </w:rPr>
        <w:t>が</w:t>
      </w:r>
      <w:r>
        <w:rPr>
          <w:rFonts w:hint="eastAsia"/>
        </w:rPr>
        <w:t>、西区28.6％、叶40.0％</w:t>
      </w:r>
      <w:r w:rsidR="005E676F">
        <w:rPr>
          <w:rFonts w:hint="eastAsia"/>
        </w:rPr>
        <w:t>となっお</w:t>
      </w:r>
      <w:r>
        <w:rPr>
          <w:rFonts w:hint="eastAsia"/>
        </w:rPr>
        <w:t>り、</w:t>
      </w:r>
      <w:r w:rsidR="005E676F">
        <w:rPr>
          <w:rFonts w:hint="eastAsia"/>
        </w:rPr>
        <w:t>西</w:t>
      </w:r>
      <w:r>
        <w:rPr>
          <w:rFonts w:hint="eastAsia"/>
        </w:rPr>
        <w:t>区</w:t>
      </w:r>
      <w:r w:rsidR="005E676F">
        <w:rPr>
          <w:rFonts w:hint="eastAsia"/>
        </w:rPr>
        <w:t>は「</w:t>
      </w:r>
      <w:r>
        <w:rPr>
          <w:rFonts w:hint="eastAsia"/>
        </w:rPr>
        <w:t>鹿児島市</w:t>
      </w:r>
      <w:r w:rsidR="005E676F">
        <w:rPr>
          <w:rFonts w:hint="eastAsia"/>
        </w:rPr>
        <w:t>」28.6％、「</w:t>
      </w:r>
      <w:r>
        <w:rPr>
          <w:rFonts w:hint="eastAsia"/>
        </w:rPr>
        <w:t>大島</w:t>
      </w:r>
      <w:r w:rsidR="005E676F">
        <w:rPr>
          <w:rFonts w:hint="eastAsia"/>
        </w:rPr>
        <w:t>群</w:t>
      </w:r>
      <w:r>
        <w:rPr>
          <w:rFonts w:hint="eastAsia"/>
        </w:rPr>
        <w:t>島内以外県内</w:t>
      </w:r>
      <w:r w:rsidR="005E676F">
        <w:rPr>
          <w:rFonts w:hint="eastAsia"/>
        </w:rPr>
        <w:t>」14.3％</w:t>
      </w:r>
      <w:r w:rsidR="00B762EC">
        <w:rPr>
          <w:rFonts w:hint="eastAsia"/>
        </w:rPr>
        <w:t>があげられてい</w:t>
      </w:r>
      <w:r w:rsidR="005E676F">
        <w:rPr>
          <w:rFonts w:hint="eastAsia"/>
        </w:rPr>
        <w:t>ます</w:t>
      </w:r>
      <w:r w:rsidR="00B762EC">
        <w:rPr>
          <w:rFonts w:hint="eastAsia"/>
        </w:rPr>
        <w:t>。</w:t>
      </w:r>
      <w:r w:rsidR="005E676F">
        <w:rPr>
          <w:rFonts w:hint="eastAsia"/>
        </w:rPr>
        <w:t>叶も同様な回答です。</w:t>
      </w:r>
    </w:p>
    <w:p w14:paraId="3BF5EE6B" w14:textId="59B41E37" w:rsidR="00F07E51" w:rsidRDefault="00B762EC" w:rsidP="00D76DAF">
      <w:pPr>
        <w:pStyle w:val="a8"/>
        <w:ind w:firstLine="210"/>
      </w:pPr>
      <w:r>
        <w:rPr>
          <w:rFonts w:hint="eastAsia"/>
        </w:rPr>
        <w:t>朝戸</w:t>
      </w:r>
      <w:r w:rsidR="005E676F">
        <w:rPr>
          <w:rFonts w:hint="eastAsia"/>
        </w:rPr>
        <w:t>は「与論町内」70.0％に次いで「鹿児島市、大島群島内、以外の県内」が20.0％</w:t>
      </w:r>
      <w:r>
        <w:rPr>
          <w:rFonts w:hint="eastAsia"/>
        </w:rPr>
        <w:t>となってい</w:t>
      </w:r>
      <w:r w:rsidR="005E676F">
        <w:rPr>
          <w:rFonts w:hint="eastAsia"/>
        </w:rPr>
        <w:t>ます</w:t>
      </w:r>
      <w:r>
        <w:rPr>
          <w:rFonts w:hint="eastAsia"/>
        </w:rPr>
        <w:t>。</w:t>
      </w:r>
    </w:p>
    <w:p w14:paraId="0E79EB1F" w14:textId="17A86259" w:rsidR="00F07E51" w:rsidRDefault="00D2704C" w:rsidP="00F303BB">
      <w:pPr>
        <w:pStyle w:val="hyou"/>
      </w:pPr>
      <w:r w:rsidRPr="00D2704C">
        <w:drawing>
          <wp:inline distT="0" distB="0" distL="0" distR="0" wp14:anchorId="48055D12" wp14:editId="01514F60">
            <wp:extent cx="5303520" cy="2286000"/>
            <wp:effectExtent l="0" t="0" r="0" b="0"/>
            <wp:docPr id="1896" name="図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03520" cy="2286000"/>
                    </a:xfrm>
                    <a:prstGeom prst="rect">
                      <a:avLst/>
                    </a:prstGeom>
                    <a:noFill/>
                    <a:ln>
                      <a:noFill/>
                    </a:ln>
                  </pic:spPr>
                </pic:pic>
              </a:graphicData>
            </a:graphic>
          </wp:inline>
        </w:drawing>
      </w:r>
    </w:p>
    <w:p w14:paraId="59C07E20" w14:textId="386E92D1" w:rsidR="008C20FA" w:rsidRDefault="008C20FA" w:rsidP="00D76DAF">
      <w:pPr>
        <w:rPr>
          <w:rFonts w:ascii="BIZ UDGothic" w:eastAsia="BIZ UDGothic" w:hAnsi="BIZ UDGothic"/>
        </w:rPr>
      </w:pPr>
      <w:r>
        <w:br w:type="page"/>
      </w:r>
    </w:p>
    <w:p w14:paraId="7161FA47" w14:textId="661549E3" w:rsidR="00F9787B" w:rsidRDefault="00871ECC" w:rsidP="00311496">
      <w:pPr>
        <w:pStyle w:val="af9"/>
      </w:pPr>
      <w:bookmarkStart w:id="30" w:name="_Hlk84171208"/>
      <w:r>
        <w:rPr>
          <w:rFonts w:hint="eastAsia"/>
        </w:rPr>
        <w:lastRenderedPageBreak/>
        <w:t>④中古住宅の購入・リフォームの意向</w:t>
      </w:r>
      <w:r w:rsidR="00B534D2">
        <w:rPr>
          <w:rFonts w:hint="eastAsia"/>
        </w:rPr>
        <w:t>（問15）</w:t>
      </w:r>
    </w:p>
    <w:p w14:paraId="60ED0881" w14:textId="77777777" w:rsidR="00F64117" w:rsidRDefault="00B762EC" w:rsidP="00D76DAF">
      <w:pPr>
        <w:pStyle w:val="a8"/>
        <w:ind w:firstLine="210"/>
      </w:pPr>
      <w:r>
        <w:rPr>
          <w:rFonts w:hint="eastAsia"/>
        </w:rPr>
        <w:t>住宅</w:t>
      </w:r>
      <w:r w:rsidR="005E676F">
        <w:rPr>
          <w:rFonts w:hint="eastAsia"/>
        </w:rPr>
        <w:t>を</w:t>
      </w:r>
      <w:r>
        <w:rPr>
          <w:rFonts w:hint="eastAsia"/>
        </w:rPr>
        <w:t>取得</w:t>
      </w:r>
      <w:r w:rsidR="005E676F">
        <w:rPr>
          <w:rFonts w:hint="eastAsia"/>
        </w:rPr>
        <w:t>する</w:t>
      </w:r>
      <w:r>
        <w:rPr>
          <w:rFonts w:hint="eastAsia"/>
        </w:rPr>
        <w:t>際</w:t>
      </w:r>
      <w:r w:rsidR="005E676F">
        <w:rPr>
          <w:rFonts w:hint="eastAsia"/>
        </w:rPr>
        <w:t>に</w:t>
      </w:r>
      <w:r>
        <w:rPr>
          <w:rFonts w:hint="eastAsia"/>
        </w:rPr>
        <w:t>、</w:t>
      </w:r>
      <w:r w:rsidR="005E676F">
        <w:rPr>
          <w:rFonts w:hint="eastAsia"/>
        </w:rPr>
        <w:t>「</w:t>
      </w:r>
      <w:r>
        <w:rPr>
          <w:rFonts w:hint="eastAsia"/>
        </w:rPr>
        <w:t>中古住宅の購入・リフォームが新築</w:t>
      </w:r>
      <w:r w:rsidR="005E676F">
        <w:rPr>
          <w:rFonts w:hint="eastAsia"/>
        </w:rPr>
        <w:t>住宅の</w:t>
      </w:r>
      <w:r>
        <w:rPr>
          <w:rFonts w:hint="eastAsia"/>
        </w:rPr>
        <w:t>取得よりも安くできる</w:t>
      </w:r>
      <w:r w:rsidR="005E676F">
        <w:rPr>
          <w:rFonts w:hint="eastAsia"/>
        </w:rPr>
        <w:t>とした場合</w:t>
      </w:r>
      <w:r>
        <w:rPr>
          <w:rFonts w:hint="eastAsia"/>
        </w:rPr>
        <w:t>、どう</w:t>
      </w:r>
      <w:r w:rsidR="005E676F">
        <w:rPr>
          <w:rFonts w:hint="eastAsia"/>
        </w:rPr>
        <w:t>しますか」</w:t>
      </w:r>
      <w:r>
        <w:rPr>
          <w:rFonts w:hint="eastAsia"/>
        </w:rPr>
        <w:t>という問いに対して、</w:t>
      </w:r>
      <w:r w:rsidR="00F64117">
        <w:rPr>
          <w:rFonts w:hint="eastAsia"/>
        </w:rPr>
        <w:t>中古住宅を選択するという「思う」は30.0％、</w:t>
      </w:r>
      <w:r>
        <w:rPr>
          <w:rFonts w:hint="eastAsia"/>
        </w:rPr>
        <w:t>「思わない」</w:t>
      </w:r>
      <w:r w:rsidR="00F64117">
        <w:rPr>
          <w:rFonts w:hint="eastAsia"/>
        </w:rPr>
        <w:t>は</w:t>
      </w:r>
      <w:r>
        <w:rPr>
          <w:rFonts w:hint="eastAsia"/>
        </w:rPr>
        <w:t>34.4％、</w:t>
      </w:r>
      <w:r w:rsidR="000905BE">
        <w:rPr>
          <w:rFonts w:hint="eastAsia"/>
        </w:rPr>
        <w:t>「分からない」20.4％となってい</w:t>
      </w:r>
      <w:r w:rsidR="00F64117">
        <w:rPr>
          <w:rFonts w:hint="eastAsia"/>
        </w:rPr>
        <w:t>ます</w:t>
      </w:r>
      <w:r w:rsidR="000905BE">
        <w:rPr>
          <w:rFonts w:hint="eastAsia"/>
        </w:rPr>
        <w:t>。</w:t>
      </w:r>
    </w:p>
    <w:p w14:paraId="3DBC6159" w14:textId="7E1B8F2F" w:rsidR="00B762EC" w:rsidRDefault="000905BE" w:rsidP="00D76DAF">
      <w:pPr>
        <w:pStyle w:val="a8"/>
        <w:ind w:firstLine="210"/>
      </w:pPr>
      <w:r>
        <w:rPr>
          <w:rFonts w:hint="eastAsia"/>
        </w:rPr>
        <w:t>中古</w:t>
      </w:r>
      <w:r w:rsidR="00F64117">
        <w:rPr>
          <w:rFonts w:hint="eastAsia"/>
        </w:rPr>
        <w:t>住宅</w:t>
      </w:r>
      <w:r>
        <w:rPr>
          <w:rFonts w:hint="eastAsia"/>
        </w:rPr>
        <w:t>を選択する可能性のある「思う」と「分からない」を合わせると5割となり、</w:t>
      </w:r>
      <w:r w:rsidR="00B762EC">
        <w:rPr>
          <w:rFonts w:hint="eastAsia"/>
        </w:rPr>
        <w:t>中古住宅の</w:t>
      </w:r>
      <w:r>
        <w:rPr>
          <w:rFonts w:hint="eastAsia"/>
        </w:rPr>
        <w:t>改修コストや</w:t>
      </w:r>
      <w:r w:rsidR="00F64117">
        <w:rPr>
          <w:rFonts w:hint="eastAsia"/>
        </w:rPr>
        <w:t>あるいは</w:t>
      </w:r>
      <w:r w:rsidR="00B762EC">
        <w:rPr>
          <w:rFonts w:hint="eastAsia"/>
        </w:rPr>
        <w:t>立地</w:t>
      </w:r>
      <w:r>
        <w:rPr>
          <w:rFonts w:hint="eastAsia"/>
        </w:rPr>
        <w:t>場所</w:t>
      </w:r>
      <w:r w:rsidR="00F64117">
        <w:rPr>
          <w:rFonts w:hint="eastAsia"/>
        </w:rPr>
        <w:t>等</w:t>
      </w:r>
      <w:r w:rsidR="00B762EC">
        <w:rPr>
          <w:rFonts w:hint="eastAsia"/>
        </w:rPr>
        <w:t>によっては、</w:t>
      </w:r>
      <w:r w:rsidR="00F64117">
        <w:rPr>
          <w:rFonts w:hint="eastAsia"/>
        </w:rPr>
        <w:t>中古住宅を</w:t>
      </w:r>
      <w:r w:rsidR="00B762EC">
        <w:rPr>
          <w:rFonts w:hint="eastAsia"/>
        </w:rPr>
        <w:t>選択</w:t>
      </w:r>
      <w:r w:rsidR="00F64117">
        <w:rPr>
          <w:rFonts w:hint="eastAsia"/>
        </w:rPr>
        <w:t>する</w:t>
      </w:r>
      <w:r w:rsidR="00B762EC">
        <w:rPr>
          <w:rFonts w:hint="eastAsia"/>
        </w:rPr>
        <w:t>可能性</w:t>
      </w:r>
      <w:r w:rsidR="00CA0607">
        <w:rPr>
          <w:rFonts w:hint="eastAsia"/>
        </w:rPr>
        <w:t>は</w:t>
      </w:r>
      <w:r w:rsidR="00B762EC">
        <w:rPr>
          <w:rFonts w:hint="eastAsia"/>
        </w:rPr>
        <w:t>ある</w:t>
      </w:r>
      <w:r w:rsidR="00F64117">
        <w:rPr>
          <w:rFonts w:hint="eastAsia"/>
        </w:rPr>
        <w:t>もの</w:t>
      </w:r>
      <w:r w:rsidR="00B762EC">
        <w:rPr>
          <w:rFonts w:hint="eastAsia"/>
        </w:rPr>
        <w:t>と思われ</w:t>
      </w:r>
      <w:r w:rsidR="00F64117">
        <w:rPr>
          <w:rFonts w:hint="eastAsia"/>
        </w:rPr>
        <w:t>ます</w:t>
      </w:r>
      <w:r w:rsidR="00B762EC">
        <w:rPr>
          <w:rFonts w:hint="eastAsia"/>
        </w:rPr>
        <w:t>。</w:t>
      </w:r>
    </w:p>
    <w:p w14:paraId="7FD37FB8" w14:textId="23364C58" w:rsidR="00CA0607" w:rsidRDefault="005E676F" w:rsidP="00F303BB">
      <w:pPr>
        <w:pStyle w:val="hyou"/>
      </w:pPr>
      <w:r>
        <w:drawing>
          <wp:inline distT="0" distB="0" distL="0" distR="0" wp14:anchorId="030B13EA" wp14:editId="4954E7A9">
            <wp:extent cx="3996055" cy="1536065"/>
            <wp:effectExtent l="19050" t="19050" r="23495" b="26035"/>
            <wp:docPr id="1897" name="図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a:extLst>
                        <a:ext uri="{28A0092B-C50C-407E-A947-70E740481C1C}">
                          <a14:useLocalDpi xmlns:a14="http://schemas.microsoft.com/office/drawing/2010/main" val="0"/>
                        </a:ext>
                      </a:extLst>
                    </a:blip>
                    <a:srcRect l="15745"/>
                    <a:stretch/>
                  </pic:blipFill>
                  <pic:spPr bwMode="auto">
                    <a:xfrm>
                      <a:off x="0" y="0"/>
                      <a:ext cx="3996055" cy="153606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bookmarkEnd w:id="30"/>
    <w:p w14:paraId="3DDB74FC" w14:textId="6FE3BA91" w:rsidR="00F64117" w:rsidRDefault="002111E4" w:rsidP="00D76DAF">
      <w:pPr>
        <w:pStyle w:val="a8"/>
        <w:ind w:firstLine="210"/>
      </w:pPr>
      <w:r>
        <w:rPr>
          <w:rFonts w:hint="eastAsia"/>
        </w:rPr>
        <w:t>集落別では、中古住宅の選択可能性</w:t>
      </w:r>
      <w:r w:rsidR="00F64117">
        <w:rPr>
          <w:rFonts w:hint="eastAsia"/>
        </w:rPr>
        <w:t>が低く、新築住宅の指向が高いのは、西区45.9％で、「分からない」</w:t>
      </w:r>
      <w:r w:rsidR="001B5149">
        <w:rPr>
          <w:rFonts w:hint="eastAsia"/>
        </w:rPr>
        <w:t>というのが</w:t>
      </w:r>
      <w:r w:rsidR="00F64117">
        <w:rPr>
          <w:rFonts w:hint="eastAsia"/>
        </w:rPr>
        <w:t>朝戸や叶で3割近</w:t>
      </w:r>
      <w:r w:rsidR="001B5149">
        <w:rPr>
          <w:rFonts w:hint="eastAsia"/>
        </w:rPr>
        <w:t>く</w:t>
      </w:r>
      <w:r w:rsidR="00F64117">
        <w:rPr>
          <w:rFonts w:hint="eastAsia"/>
        </w:rPr>
        <w:t>回答と</w:t>
      </w:r>
      <w:r w:rsidR="001B5149">
        <w:rPr>
          <w:rFonts w:hint="eastAsia"/>
        </w:rPr>
        <w:t>され</w:t>
      </w:r>
      <w:r w:rsidR="00F64117">
        <w:rPr>
          <w:rFonts w:hint="eastAsia"/>
        </w:rPr>
        <w:t>ています。</w:t>
      </w:r>
    </w:p>
    <w:p w14:paraId="18BF1BAB" w14:textId="50F443B0" w:rsidR="00B843BF" w:rsidRDefault="001B5149" w:rsidP="00D76DAF">
      <w:pPr>
        <w:pStyle w:val="a8"/>
        <w:ind w:firstLine="210"/>
      </w:pPr>
      <w:r>
        <w:rPr>
          <w:rFonts w:hint="eastAsia"/>
        </w:rPr>
        <w:t>中古住宅選択の可能性が高いのは、</w:t>
      </w:r>
      <w:r w:rsidR="002111E4">
        <w:rPr>
          <w:rFonts w:hint="eastAsia"/>
        </w:rPr>
        <w:t>城39.3％</w:t>
      </w:r>
      <w:r>
        <w:rPr>
          <w:rFonts w:hint="eastAsia"/>
        </w:rPr>
        <w:t>、立長37.5％、茶花33.7％があげられますが、いずれの集落も、50％を超える回答はなく、中古住宅、</w:t>
      </w:r>
      <w:r w:rsidR="002111E4">
        <w:rPr>
          <w:rFonts w:hint="eastAsia"/>
        </w:rPr>
        <w:t>新築</w:t>
      </w:r>
      <w:r>
        <w:rPr>
          <w:rFonts w:hint="eastAsia"/>
        </w:rPr>
        <w:t>住宅の価格や条件によって</w:t>
      </w:r>
      <w:r w:rsidR="002111E4">
        <w:rPr>
          <w:rFonts w:hint="eastAsia"/>
        </w:rPr>
        <w:t>選択</w:t>
      </w:r>
      <w:r>
        <w:rPr>
          <w:rFonts w:hint="eastAsia"/>
        </w:rPr>
        <w:t>される可能性はあるものと思われます。</w:t>
      </w:r>
    </w:p>
    <w:p w14:paraId="56314D27" w14:textId="07F692EA" w:rsidR="00B843BF" w:rsidRDefault="00F64117" w:rsidP="00F303BB">
      <w:pPr>
        <w:pStyle w:val="hyou"/>
      </w:pPr>
      <w:r w:rsidRPr="00F64117">
        <w:drawing>
          <wp:inline distT="0" distB="0" distL="0" distR="0" wp14:anchorId="5BA94C7A" wp14:editId="6A1252C8">
            <wp:extent cx="4053840" cy="2293620"/>
            <wp:effectExtent l="0" t="0" r="3810" b="0"/>
            <wp:docPr id="1898" name="図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53840" cy="2293620"/>
                    </a:xfrm>
                    <a:prstGeom prst="rect">
                      <a:avLst/>
                    </a:prstGeom>
                    <a:noFill/>
                    <a:ln>
                      <a:noFill/>
                    </a:ln>
                  </pic:spPr>
                </pic:pic>
              </a:graphicData>
            </a:graphic>
          </wp:inline>
        </w:drawing>
      </w:r>
    </w:p>
    <w:p w14:paraId="778BABE7" w14:textId="52BFD571" w:rsidR="00B843BF" w:rsidRDefault="00B843BF" w:rsidP="00D76DAF">
      <w:pPr>
        <w:rPr>
          <w:rFonts w:ascii="BIZ UDGothic" w:eastAsia="BIZ UDGothic" w:hAnsi="BIZ UDGothic"/>
        </w:rPr>
      </w:pPr>
      <w:r>
        <w:br w:type="page"/>
      </w:r>
    </w:p>
    <w:p w14:paraId="3D4D2EFD" w14:textId="320C80F8" w:rsidR="00871ECC" w:rsidRDefault="00871ECC" w:rsidP="00311496">
      <w:pPr>
        <w:pStyle w:val="af9"/>
      </w:pPr>
      <w:bookmarkStart w:id="31" w:name="_Hlk84171223"/>
      <w:r>
        <w:rPr>
          <w:rFonts w:hint="eastAsia"/>
        </w:rPr>
        <w:lastRenderedPageBreak/>
        <w:t>⑤今後</w:t>
      </w:r>
      <w:r w:rsidR="00BB16E6">
        <w:rPr>
          <w:rFonts w:hint="eastAsia"/>
        </w:rPr>
        <w:t>、</w:t>
      </w:r>
      <w:r>
        <w:rPr>
          <w:rFonts w:hint="eastAsia"/>
        </w:rPr>
        <w:t>住宅</w:t>
      </w:r>
      <w:r w:rsidR="00BB16E6">
        <w:rPr>
          <w:rFonts w:hint="eastAsia"/>
        </w:rPr>
        <w:t>を</w:t>
      </w:r>
      <w:r>
        <w:rPr>
          <w:rFonts w:hint="eastAsia"/>
        </w:rPr>
        <w:t>取得</w:t>
      </w:r>
      <w:r w:rsidR="00BB16E6">
        <w:rPr>
          <w:rFonts w:hint="eastAsia"/>
        </w:rPr>
        <w:t>する場合に</w:t>
      </w:r>
      <w:r>
        <w:rPr>
          <w:rFonts w:hint="eastAsia"/>
        </w:rPr>
        <w:t>希望</w:t>
      </w:r>
      <w:r w:rsidR="00BB16E6">
        <w:rPr>
          <w:rFonts w:hint="eastAsia"/>
        </w:rPr>
        <w:t>する</w:t>
      </w:r>
      <w:r>
        <w:rPr>
          <w:rFonts w:hint="eastAsia"/>
        </w:rPr>
        <w:t>住宅</w:t>
      </w:r>
      <w:r w:rsidR="00B534D2">
        <w:rPr>
          <w:rFonts w:hint="eastAsia"/>
        </w:rPr>
        <w:t>（問16）</w:t>
      </w:r>
    </w:p>
    <w:p w14:paraId="31A394E1" w14:textId="2A169C4C" w:rsidR="00DB6D63" w:rsidRDefault="00A20CC0" w:rsidP="00D76DAF">
      <w:pPr>
        <w:pStyle w:val="a8"/>
        <w:ind w:firstLine="210"/>
      </w:pPr>
      <w:r>
        <w:rPr>
          <w:rFonts w:hint="eastAsia"/>
        </w:rPr>
        <w:t>今後</w:t>
      </w:r>
      <w:r w:rsidR="00BB16E6">
        <w:rPr>
          <w:rFonts w:hint="eastAsia"/>
        </w:rPr>
        <w:t>、</w:t>
      </w:r>
      <w:r>
        <w:rPr>
          <w:rFonts w:hint="eastAsia"/>
        </w:rPr>
        <w:t>住宅</w:t>
      </w:r>
      <w:r w:rsidR="00BB16E6">
        <w:rPr>
          <w:rFonts w:hint="eastAsia"/>
        </w:rPr>
        <w:t>を</w:t>
      </w:r>
      <w:r>
        <w:rPr>
          <w:rFonts w:hint="eastAsia"/>
        </w:rPr>
        <w:t>取得</w:t>
      </w:r>
      <w:r w:rsidR="00BB16E6">
        <w:rPr>
          <w:rFonts w:hint="eastAsia"/>
        </w:rPr>
        <w:t>する場合に</w:t>
      </w:r>
      <w:r>
        <w:rPr>
          <w:rFonts w:hint="eastAsia"/>
        </w:rPr>
        <w:t>希望</w:t>
      </w:r>
      <w:r w:rsidR="00BB16E6">
        <w:rPr>
          <w:rFonts w:hint="eastAsia"/>
        </w:rPr>
        <w:t>する</w:t>
      </w:r>
      <w:r>
        <w:rPr>
          <w:rFonts w:hint="eastAsia"/>
        </w:rPr>
        <w:t>住宅</w:t>
      </w:r>
      <w:r w:rsidR="00BB16E6">
        <w:rPr>
          <w:rFonts w:hint="eastAsia"/>
        </w:rPr>
        <w:t>に対して</w:t>
      </w:r>
      <w:r>
        <w:rPr>
          <w:rFonts w:hint="eastAsia"/>
        </w:rPr>
        <w:t>は、</w:t>
      </w:r>
      <w:r w:rsidR="00BB16E6">
        <w:rPr>
          <w:rFonts w:hint="eastAsia"/>
        </w:rPr>
        <w:t>「</w:t>
      </w:r>
      <w:r>
        <w:rPr>
          <w:rFonts w:hint="eastAsia"/>
        </w:rPr>
        <w:t>一戸建て住宅</w:t>
      </w:r>
      <w:r w:rsidR="00BB16E6">
        <w:rPr>
          <w:rFonts w:hint="eastAsia"/>
        </w:rPr>
        <w:t>」という回答が</w:t>
      </w:r>
      <w:r>
        <w:rPr>
          <w:rFonts w:hint="eastAsia"/>
        </w:rPr>
        <w:t>7割以上</w:t>
      </w:r>
      <w:r w:rsidR="00BB16E6">
        <w:rPr>
          <w:rFonts w:hint="eastAsia"/>
        </w:rPr>
        <w:t>となっています。この</w:t>
      </w:r>
      <w:r>
        <w:rPr>
          <w:rFonts w:hint="eastAsia"/>
        </w:rPr>
        <w:t>なかで</w:t>
      </w:r>
      <w:r w:rsidR="00BB16E6">
        <w:rPr>
          <w:rFonts w:hint="eastAsia"/>
        </w:rPr>
        <w:t>は</w:t>
      </w:r>
      <w:r>
        <w:rPr>
          <w:rFonts w:hint="eastAsia"/>
        </w:rPr>
        <w:t>鉄筋コンクリート造の希望が</w:t>
      </w:r>
      <w:r w:rsidR="00BB16E6">
        <w:rPr>
          <w:rFonts w:hint="eastAsia"/>
        </w:rPr>
        <w:t>木造よりも4.2ポイント</w:t>
      </w:r>
      <w:r>
        <w:rPr>
          <w:rFonts w:hint="eastAsia"/>
        </w:rPr>
        <w:t>上回ってい</w:t>
      </w:r>
      <w:r w:rsidR="00BB16E6">
        <w:rPr>
          <w:rFonts w:hint="eastAsia"/>
        </w:rPr>
        <w:t>ます。住宅・住環境の不満で多くあげられていた「自然災害の恐れ」が希望の理由として考えられます。</w:t>
      </w:r>
      <w:bookmarkEnd w:id="31"/>
    </w:p>
    <w:p w14:paraId="549932BA" w14:textId="15CBE3A3" w:rsidR="00507D19" w:rsidRDefault="001B5149" w:rsidP="00F303BB">
      <w:pPr>
        <w:pStyle w:val="hyou"/>
      </w:pPr>
      <w:r>
        <w:drawing>
          <wp:inline distT="0" distB="0" distL="0" distR="0" wp14:anchorId="2A1F8CD7" wp14:editId="4514884C">
            <wp:extent cx="4389755" cy="1725295"/>
            <wp:effectExtent l="19050" t="19050" r="10795" b="27305"/>
            <wp:docPr id="1899" name="図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6">
                      <a:extLst>
                        <a:ext uri="{28A0092B-C50C-407E-A947-70E740481C1C}">
                          <a14:useLocalDpi xmlns:a14="http://schemas.microsoft.com/office/drawing/2010/main" val="0"/>
                        </a:ext>
                      </a:extLst>
                    </a:blip>
                    <a:srcRect l="12726"/>
                    <a:stretch/>
                  </pic:blipFill>
                  <pic:spPr bwMode="auto">
                    <a:xfrm>
                      <a:off x="0" y="0"/>
                      <a:ext cx="4389755" cy="172529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C582CFA" w14:textId="77777777" w:rsidR="00BB16E6" w:rsidRDefault="00A20CC0" w:rsidP="00D76DAF">
      <w:pPr>
        <w:pStyle w:val="a8"/>
        <w:ind w:firstLine="210"/>
        <w:rPr>
          <w:noProof/>
        </w:rPr>
      </w:pPr>
      <w:r>
        <w:rPr>
          <w:rFonts w:hint="eastAsia"/>
          <w:noProof/>
        </w:rPr>
        <w:t>集落別では、一戸建て住宅希望</w:t>
      </w:r>
      <w:r w:rsidR="00BB16E6">
        <w:rPr>
          <w:rFonts w:hint="eastAsia"/>
          <w:noProof/>
        </w:rPr>
        <w:t>の多さは</w:t>
      </w:r>
      <w:r>
        <w:rPr>
          <w:rFonts w:hint="eastAsia"/>
          <w:noProof/>
        </w:rPr>
        <w:t>変わらないものの、鉄筋コンクリート造を希望する比率</w:t>
      </w:r>
      <w:r w:rsidR="00BB16E6">
        <w:rPr>
          <w:rFonts w:hint="eastAsia"/>
          <w:noProof/>
        </w:rPr>
        <w:t>では</w:t>
      </w:r>
      <w:r>
        <w:rPr>
          <w:rFonts w:hint="eastAsia"/>
          <w:noProof/>
        </w:rPr>
        <w:t>、西区、叶がそれぞれ56.8％、50.0％と高</w:t>
      </w:r>
      <w:r w:rsidR="00BB16E6">
        <w:rPr>
          <w:rFonts w:hint="eastAsia"/>
          <w:noProof/>
        </w:rPr>
        <w:t>くなります</w:t>
      </w:r>
      <w:r>
        <w:rPr>
          <w:rFonts w:hint="eastAsia"/>
          <w:noProof/>
        </w:rPr>
        <w:t>。</w:t>
      </w:r>
    </w:p>
    <w:p w14:paraId="07750C37" w14:textId="752B7B89" w:rsidR="00A20CC0" w:rsidRDefault="00A20CC0" w:rsidP="00D76DAF">
      <w:pPr>
        <w:pStyle w:val="a8"/>
        <w:ind w:firstLine="210"/>
        <w:rPr>
          <w:noProof/>
        </w:rPr>
      </w:pPr>
      <w:r>
        <w:rPr>
          <w:rFonts w:hint="eastAsia"/>
          <w:noProof/>
        </w:rPr>
        <w:t>茶花や城なども若干ではあ</w:t>
      </w:r>
      <w:r w:rsidR="00BB16E6">
        <w:rPr>
          <w:rFonts w:hint="eastAsia"/>
          <w:noProof/>
        </w:rPr>
        <w:t>ります</w:t>
      </w:r>
      <w:r>
        <w:rPr>
          <w:rFonts w:hint="eastAsia"/>
          <w:noProof/>
        </w:rPr>
        <w:t>が</w:t>
      </w:r>
      <w:r w:rsidR="00BB16E6">
        <w:rPr>
          <w:rFonts w:hint="eastAsia"/>
          <w:noProof/>
        </w:rPr>
        <w:t>、</w:t>
      </w:r>
      <w:r>
        <w:rPr>
          <w:rFonts w:hint="eastAsia"/>
          <w:noProof/>
        </w:rPr>
        <w:t>鉄筋コンクリート造の比率が高いのに対して、立長、那間</w:t>
      </w:r>
      <w:r w:rsidR="00BB16E6">
        <w:rPr>
          <w:rFonts w:hint="eastAsia"/>
          <w:noProof/>
        </w:rPr>
        <w:t>で</w:t>
      </w:r>
      <w:r>
        <w:rPr>
          <w:rFonts w:hint="eastAsia"/>
          <w:noProof/>
        </w:rPr>
        <w:t>は一戸建て木造住宅を希望する比率が高くな</w:t>
      </w:r>
      <w:r w:rsidR="00BB16E6">
        <w:rPr>
          <w:rFonts w:hint="eastAsia"/>
          <w:noProof/>
        </w:rPr>
        <w:t>っています</w:t>
      </w:r>
      <w:r>
        <w:rPr>
          <w:rFonts w:hint="eastAsia"/>
          <w:noProof/>
        </w:rPr>
        <w:t>。</w:t>
      </w:r>
    </w:p>
    <w:p w14:paraId="34E8231C" w14:textId="70B7D7B1" w:rsidR="00FA7F7B" w:rsidRDefault="004C277A" w:rsidP="00F303BB">
      <w:pPr>
        <w:pStyle w:val="a8"/>
        <w:ind w:firstLine="210"/>
        <w:rPr>
          <w:noProof/>
        </w:rPr>
      </w:pPr>
      <w:r>
        <w:rPr>
          <w:rFonts w:hint="eastAsia"/>
          <w:noProof/>
        </w:rPr>
        <w:t>マンションなどの集合住宅を希望</w:t>
      </w:r>
      <w:r w:rsidR="00BB16E6">
        <w:rPr>
          <w:rFonts w:hint="eastAsia"/>
          <w:noProof/>
        </w:rPr>
        <w:t>している</w:t>
      </w:r>
      <w:r>
        <w:rPr>
          <w:rFonts w:hint="eastAsia"/>
          <w:noProof/>
        </w:rPr>
        <w:t>のは、いずれの集落</w:t>
      </w:r>
      <w:r w:rsidR="00487C59">
        <w:rPr>
          <w:rFonts w:hint="eastAsia"/>
          <w:noProof/>
        </w:rPr>
        <w:t>に</w:t>
      </w:r>
      <w:r>
        <w:rPr>
          <w:rFonts w:hint="eastAsia"/>
          <w:noProof/>
        </w:rPr>
        <w:t>も</w:t>
      </w:r>
      <w:r w:rsidR="00487C59">
        <w:rPr>
          <w:rFonts w:hint="eastAsia"/>
          <w:noProof/>
        </w:rPr>
        <w:t>ありますが</w:t>
      </w:r>
      <w:r>
        <w:rPr>
          <w:rFonts w:hint="eastAsia"/>
          <w:noProof/>
        </w:rPr>
        <w:t>3～4％程度と低</w:t>
      </w:r>
      <w:r w:rsidR="00487C59">
        <w:rPr>
          <w:rFonts w:hint="eastAsia"/>
          <w:noProof/>
        </w:rPr>
        <w:t>くなっています</w:t>
      </w:r>
      <w:r>
        <w:rPr>
          <w:rFonts w:hint="eastAsia"/>
          <w:noProof/>
        </w:rPr>
        <w:t>。</w:t>
      </w:r>
    </w:p>
    <w:p w14:paraId="019CB634" w14:textId="2370E314" w:rsidR="00FA7F7B" w:rsidRDefault="001B5149" w:rsidP="00F303BB">
      <w:pPr>
        <w:pStyle w:val="hyou"/>
      </w:pPr>
      <w:r w:rsidRPr="001B5149">
        <w:drawing>
          <wp:inline distT="0" distB="0" distL="0" distR="0" wp14:anchorId="4C591C50" wp14:editId="415168C9">
            <wp:extent cx="5006340" cy="2346960"/>
            <wp:effectExtent l="0" t="0" r="3810" b="0"/>
            <wp:docPr id="1900" name="図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6340" cy="2346960"/>
                    </a:xfrm>
                    <a:prstGeom prst="rect">
                      <a:avLst/>
                    </a:prstGeom>
                    <a:noFill/>
                    <a:ln>
                      <a:noFill/>
                    </a:ln>
                  </pic:spPr>
                </pic:pic>
              </a:graphicData>
            </a:graphic>
          </wp:inline>
        </w:drawing>
      </w:r>
    </w:p>
    <w:p w14:paraId="0BCEB484" w14:textId="3A94F1A1" w:rsidR="00B843BF" w:rsidRDefault="00B843BF" w:rsidP="00D76DAF">
      <w:pPr>
        <w:rPr>
          <w:rFonts w:ascii="BIZ UDGothic" w:eastAsia="BIZ UDGothic" w:hAnsi="BIZ UDGothic"/>
        </w:rPr>
      </w:pPr>
      <w:r>
        <w:br w:type="page"/>
      </w:r>
    </w:p>
    <w:p w14:paraId="7A2EEEBF" w14:textId="44E861AE" w:rsidR="002C6DDD" w:rsidRDefault="00871ECC" w:rsidP="00311496">
      <w:pPr>
        <w:pStyle w:val="af9"/>
      </w:pPr>
      <w:r>
        <w:rPr>
          <w:rFonts w:hint="eastAsia"/>
        </w:rPr>
        <w:lastRenderedPageBreak/>
        <w:t>⑥住宅取得の際の情報入手</w:t>
      </w:r>
      <w:r w:rsidR="00B534D2">
        <w:rPr>
          <w:rFonts w:hint="eastAsia"/>
        </w:rPr>
        <w:t>（問17）</w:t>
      </w:r>
    </w:p>
    <w:p w14:paraId="4829949E" w14:textId="5D58F211" w:rsidR="00F17BFA" w:rsidRDefault="00487C59" w:rsidP="00D76DAF">
      <w:pPr>
        <w:pStyle w:val="a8"/>
        <w:ind w:firstLine="210"/>
      </w:pPr>
      <w:r>
        <w:rPr>
          <w:rFonts w:hint="eastAsia"/>
        </w:rPr>
        <w:t>住宅取得時の</w:t>
      </w:r>
      <w:r w:rsidR="00F17BFA">
        <w:rPr>
          <w:rFonts w:hint="eastAsia"/>
        </w:rPr>
        <w:t>情報入手の</w:t>
      </w:r>
      <w:r>
        <w:rPr>
          <w:rFonts w:hint="eastAsia"/>
        </w:rPr>
        <w:t>方法で</w:t>
      </w:r>
      <w:r w:rsidR="00F17BFA">
        <w:rPr>
          <w:rFonts w:hint="eastAsia"/>
        </w:rPr>
        <w:t>は、「知人の紹介や口コミ」が71.1％と圧倒的な比率となってい</w:t>
      </w:r>
      <w:r>
        <w:rPr>
          <w:rFonts w:hint="eastAsia"/>
        </w:rPr>
        <w:t>ます</w:t>
      </w:r>
      <w:r w:rsidR="00F17BFA">
        <w:rPr>
          <w:rFonts w:hint="eastAsia"/>
        </w:rPr>
        <w:t>。次いで、</w:t>
      </w:r>
      <w:r>
        <w:rPr>
          <w:rFonts w:hint="eastAsia"/>
        </w:rPr>
        <w:t>「</w:t>
      </w:r>
      <w:r w:rsidR="00F17BFA">
        <w:rPr>
          <w:rFonts w:hint="eastAsia"/>
        </w:rPr>
        <w:t>建築士</w:t>
      </w:r>
      <w:r>
        <w:rPr>
          <w:rFonts w:hint="eastAsia"/>
        </w:rPr>
        <w:t>」や「</w:t>
      </w:r>
      <w:r w:rsidR="00F17BFA">
        <w:rPr>
          <w:rFonts w:hint="eastAsia"/>
        </w:rPr>
        <w:t>インターネット</w:t>
      </w:r>
      <w:r>
        <w:rPr>
          <w:rFonts w:hint="eastAsia"/>
        </w:rPr>
        <w:t>」</w:t>
      </w:r>
      <w:r w:rsidR="00F17BFA">
        <w:rPr>
          <w:rFonts w:hint="eastAsia"/>
        </w:rPr>
        <w:t>と続</w:t>
      </w:r>
      <w:r>
        <w:rPr>
          <w:rFonts w:hint="eastAsia"/>
        </w:rPr>
        <w:t>いています</w:t>
      </w:r>
      <w:r w:rsidR="00F17BFA">
        <w:rPr>
          <w:rFonts w:hint="eastAsia"/>
        </w:rPr>
        <w:t>。</w:t>
      </w:r>
      <w:r>
        <w:rPr>
          <w:rFonts w:hint="eastAsia"/>
        </w:rPr>
        <w:t>「建築士」と「設計事務所」を合わせると13.0％となり1割以上の人が専門家からの情報入手となります。</w:t>
      </w:r>
    </w:p>
    <w:p w14:paraId="1276F382" w14:textId="77777777" w:rsidR="00487C59" w:rsidRDefault="00487C59" w:rsidP="00D76DAF">
      <w:pPr>
        <w:pStyle w:val="a8"/>
        <w:ind w:firstLine="210"/>
      </w:pPr>
      <w:r>
        <w:rPr>
          <w:rFonts w:hint="eastAsia"/>
        </w:rPr>
        <w:t>「</w:t>
      </w:r>
      <w:r w:rsidR="0086637B">
        <w:rPr>
          <w:rFonts w:hint="eastAsia"/>
        </w:rPr>
        <w:t>その他</w:t>
      </w:r>
      <w:r>
        <w:rPr>
          <w:rFonts w:hint="eastAsia"/>
        </w:rPr>
        <w:t>」</w:t>
      </w:r>
      <w:r w:rsidR="00F17BFA">
        <w:rPr>
          <w:rFonts w:hint="eastAsia"/>
        </w:rPr>
        <w:t>という回答をした6.3％のうち記述のある</w:t>
      </w:r>
      <w:r w:rsidR="002336A9">
        <w:rPr>
          <w:rFonts w:hint="eastAsia"/>
        </w:rPr>
        <w:t>30</w:t>
      </w:r>
      <w:r w:rsidR="0086637B">
        <w:rPr>
          <w:rFonts w:hint="eastAsia"/>
        </w:rPr>
        <w:t>件</w:t>
      </w:r>
      <w:r w:rsidR="00F17BFA">
        <w:rPr>
          <w:rFonts w:hint="eastAsia"/>
        </w:rPr>
        <w:t>をみると、</w:t>
      </w:r>
      <w:r>
        <w:rPr>
          <w:rFonts w:hint="eastAsia"/>
        </w:rPr>
        <w:t>「</w:t>
      </w:r>
      <w:r w:rsidR="0086637B">
        <w:rPr>
          <w:rFonts w:hint="eastAsia"/>
        </w:rPr>
        <w:t>見て回る</w:t>
      </w:r>
      <w:r>
        <w:rPr>
          <w:rFonts w:hint="eastAsia"/>
        </w:rPr>
        <w:t>」</w:t>
      </w:r>
      <w:r w:rsidR="0086637B">
        <w:rPr>
          <w:rFonts w:hint="eastAsia"/>
        </w:rPr>
        <w:t>など自ら</w:t>
      </w:r>
      <w:r w:rsidR="002336A9">
        <w:rPr>
          <w:rFonts w:hint="eastAsia"/>
        </w:rPr>
        <w:t>調べる</w:t>
      </w:r>
      <w:r>
        <w:rPr>
          <w:rFonts w:hint="eastAsia"/>
        </w:rPr>
        <w:t>というの</w:t>
      </w:r>
      <w:r w:rsidR="0086637B">
        <w:rPr>
          <w:rFonts w:hint="eastAsia"/>
        </w:rPr>
        <w:t>が</w:t>
      </w:r>
      <w:r w:rsidR="002336A9">
        <w:rPr>
          <w:rFonts w:hint="eastAsia"/>
        </w:rPr>
        <w:t>13</w:t>
      </w:r>
      <w:r w:rsidR="0086637B">
        <w:rPr>
          <w:rFonts w:hint="eastAsia"/>
        </w:rPr>
        <w:t>件</w:t>
      </w:r>
      <w:r w:rsidR="00F17BFA">
        <w:rPr>
          <w:rFonts w:hint="eastAsia"/>
        </w:rPr>
        <w:t>、</w:t>
      </w:r>
      <w:r>
        <w:rPr>
          <w:rFonts w:hint="eastAsia"/>
        </w:rPr>
        <w:t>「</w:t>
      </w:r>
      <w:r w:rsidR="00F17BFA">
        <w:rPr>
          <w:rFonts w:hint="eastAsia"/>
        </w:rPr>
        <w:t>親族や知り合い</w:t>
      </w:r>
      <w:r>
        <w:rPr>
          <w:rFonts w:hint="eastAsia"/>
        </w:rPr>
        <w:t>」</w:t>
      </w:r>
      <w:r w:rsidR="00F17BFA">
        <w:rPr>
          <w:rFonts w:hint="eastAsia"/>
        </w:rPr>
        <w:t>の関係から</w:t>
      </w:r>
      <w:r w:rsidR="002336A9">
        <w:rPr>
          <w:rFonts w:hint="eastAsia"/>
        </w:rPr>
        <w:t>10</w:t>
      </w:r>
      <w:r w:rsidR="00F17BFA">
        <w:rPr>
          <w:rFonts w:hint="eastAsia"/>
        </w:rPr>
        <w:t>件</w:t>
      </w:r>
      <w:r w:rsidR="002336A9">
        <w:rPr>
          <w:rFonts w:hint="eastAsia"/>
        </w:rPr>
        <w:t>、そして</w:t>
      </w:r>
      <w:r>
        <w:rPr>
          <w:rFonts w:hint="eastAsia"/>
        </w:rPr>
        <w:t>「どうしていいか</w:t>
      </w:r>
      <w:r w:rsidR="002336A9">
        <w:rPr>
          <w:rFonts w:hint="eastAsia"/>
        </w:rPr>
        <w:t>分からない</w:t>
      </w:r>
      <w:r>
        <w:rPr>
          <w:rFonts w:hint="eastAsia"/>
        </w:rPr>
        <w:t>」というの</w:t>
      </w:r>
      <w:r w:rsidR="002336A9">
        <w:rPr>
          <w:rFonts w:hint="eastAsia"/>
        </w:rPr>
        <w:t>が7件</w:t>
      </w:r>
      <w:r w:rsidR="00F17BFA">
        <w:rPr>
          <w:rFonts w:hint="eastAsia"/>
        </w:rPr>
        <w:t>となってい</w:t>
      </w:r>
      <w:r>
        <w:rPr>
          <w:rFonts w:hint="eastAsia"/>
        </w:rPr>
        <w:t>ます</w:t>
      </w:r>
      <w:r w:rsidR="00F17BFA">
        <w:rPr>
          <w:rFonts w:hint="eastAsia"/>
        </w:rPr>
        <w:t>。</w:t>
      </w:r>
    </w:p>
    <w:p w14:paraId="7B0F6A59" w14:textId="056B9EBF" w:rsidR="00000E37" w:rsidRDefault="002336A9" w:rsidP="00D76DAF">
      <w:pPr>
        <w:pStyle w:val="a8"/>
        <w:ind w:firstLine="210"/>
      </w:pPr>
      <w:r>
        <w:rPr>
          <w:rFonts w:hint="eastAsia"/>
        </w:rPr>
        <w:t>住宅取得のために何から手を付ければ良いのかという基本的な情報へのアクセスに困っている様子が見られ</w:t>
      </w:r>
      <w:r w:rsidR="00487C59">
        <w:rPr>
          <w:rFonts w:hint="eastAsia"/>
        </w:rPr>
        <w:t>ます</w:t>
      </w:r>
      <w:r>
        <w:rPr>
          <w:rFonts w:hint="eastAsia"/>
        </w:rPr>
        <w:t>。</w:t>
      </w:r>
    </w:p>
    <w:p w14:paraId="6842960D" w14:textId="17B0D52D" w:rsidR="00DB6D63" w:rsidRDefault="00487C59" w:rsidP="00F303BB">
      <w:pPr>
        <w:pStyle w:val="hyou"/>
      </w:pPr>
      <w:r>
        <w:drawing>
          <wp:inline distT="0" distB="0" distL="0" distR="0" wp14:anchorId="0DA3956E" wp14:editId="3B391B08">
            <wp:extent cx="4939665" cy="1627505"/>
            <wp:effectExtent l="19050" t="19050" r="13335" b="10795"/>
            <wp:docPr id="1901" name="図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a:extLst>
                        <a:ext uri="{28A0092B-C50C-407E-A947-70E740481C1C}">
                          <a14:useLocalDpi xmlns:a14="http://schemas.microsoft.com/office/drawing/2010/main" val="0"/>
                        </a:ext>
                      </a:extLst>
                    </a:blip>
                    <a:srcRect l="8857"/>
                    <a:stretch/>
                  </pic:blipFill>
                  <pic:spPr bwMode="auto">
                    <a:xfrm>
                      <a:off x="0" y="0"/>
                      <a:ext cx="4939665" cy="162750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3ED4D059" w14:textId="77777777" w:rsidR="00487C59" w:rsidRDefault="002336A9" w:rsidP="00D76DAF">
      <w:pPr>
        <w:pStyle w:val="a8"/>
        <w:ind w:firstLine="210"/>
      </w:pPr>
      <w:r>
        <w:rPr>
          <w:rFonts w:hint="eastAsia"/>
        </w:rPr>
        <w:t>集落別で</w:t>
      </w:r>
      <w:r w:rsidR="00487C59">
        <w:rPr>
          <w:rFonts w:hint="eastAsia"/>
        </w:rPr>
        <w:t>は、</w:t>
      </w:r>
      <w:r>
        <w:rPr>
          <w:rFonts w:hint="eastAsia"/>
        </w:rPr>
        <w:t>「知人の紹介、口コミ」について叶は54.2％と他地区よりも低く、「インターネット」が12.5％とやや</w:t>
      </w:r>
      <w:r w:rsidR="00487C59">
        <w:rPr>
          <w:rFonts w:hint="eastAsia"/>
        </w:rPr>
        <w:t>高くなっています</w:t>
      </w:r>
      <w:r>
        <w:rPr>
          <w:rFonts w:hint="eastAsia"/>
        </w:rPr>
        <w:t>。</w:t>
      </w:r>
    </w:p>
    <w:p w14:paraId="17BF0F25" w14:textId="16511685" w:rsidR="00A84F02" w:rsidRDefault="002336A9" w:rsidP="00D76DAF">
      <w:pPr>
        <w:pStyle w:val="a8"/>
        <w:ind w:firstLine="210"/>
      </w:pPr>
      <w:r>
        <w:rPr>
          <w:rFonts w:hint="eastAsia"/>
        </w:rPr>
        <w:t>また、「設計事務所の紹介」</w:t>
      </w:r>
      <w:r w:rsidR="009901F2">
        <w:rPr>
          <w:rFonts w:hint="eastAsia"/>
        </w:rPr>
        <w:t>と</w:t>
      </w:r>
      <w:r w:rsidR="00487C59">
        <w:rPr>
          <w:rFonts w:hint="eastAsia"/>
        </w:rPr>
        <w:t>「建築士」を合わせると</w:t>
      </w:r>
      <w:r w:rsidR="009901F2">
        <w:rPr>
          <w:rFonts w:hint="eastAsia"/>
        </w:rPr>
        <w:t>、西区21.6％、城</w:t>
      </w:r>
      <w:r w:rsidR="00487C59">
        <w:rPr>
          <w:rFonts w:hint="eastAsia"/>
        </w:rPr>
        <w:t>21.5％、朝戸20.4％</w:t>
      </w:r>
      <w:r w:rsidR="009901F2">
        <w:rPr>
          <w:rFonts w:hint="eastAsia"/>
        </w:rPr>
        <w:t>となり、他の地区よりも専門家による情報入手の比率が高くなっています</w:t>
      </w:r>
      <w:r>
        <w:rPr>
          <w:rFonts w:hint="eastAsia"/>
        </w:rPr>
        <w:t>。</w:t>
      </w:r>
    </w:p>
    <w:p w14:paraId="0E72C3FF" w14:textId="2EEEDCFC" w:rsidR="00A84F02" w:rsidRDefault="00487C59" w:rsidP="00F303BB">
      <w:pPr>
        <w:pStyle w:val="hyou"/>
      </w:pPr>
      <w:r w:rsidRPr="00487C59">
        <w:drawing>
          <wp:inline distT="0" distB="0" distL="0" distR="0" wp14:anchorId="0760F23C" wp14:editId="4AE2B9FA">
            <wp:extent cx="5219700" cy="2316480"/>
            <wp:effectExtent l="0" t="0" r="0" b="7620"/>
            <wp:docPr id="1902" name="図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9700" cy="2316480"/>
                    </a:xfrm>
                    <a:prstGeom prst="rect">
                      <a:avLst/>
                    </a:prstGeom>
                    <a:noFill/>
                    <a:ln>
                      <a:noFill/>
                    </a:ln>
                  </pic:spPr>
                </pic:pic>
              </a:graphicData>
            </a:graphic>
          </wp:inline>
        </w:drawing>
      </w:r>
    </w:p>
    <w:p w14:paraId="205A06DD" w14:textId="79811190" w:rsidR="000A0E6E" w:rsidRDefault="000A0E6E" w:rsidP="00D76DAF">
      <w:pPr>
        <w:rPr>
          <w:rFonts w:ascii="BIZ UDGothic" w:eastAsia="BIZ UDGothic" w:hAnsi="BIZ UDGothic"/>
          <w:color w:val="4472C4" w:themeColor="accent1"/>
          <w:sz w:val="24"/>
          <w:szCs w:val="24"/>
        </w:rPr>
      </w:pPr>
      <w:r>
        <w:br w:type="page"/>
      </w:r>
    </w:p>
    <w:p w14:paraId="767C4080" w14:textId="7878AE18" w:rsidR="009F6E02" w:rsidRDefault="00E363D8" w:rsidP="00311496">
      <w:pPr>
        <w:pStyle w:val="af9"/>
      </w:pPr>
      <w:bookmarkStart w:id="32" w:name="_Hlk84171903"/>
      <w:r>
        <w:rPr>
          <w:rFonts w:hint="eastAsia"/>
        </w:rPr>
        <w:lastRenderedPageBreak/>
        <w:t>⑦</w:t>
      </w:r>
      <w:r w:rsidR="00BB548E">
        <w:rPr>
          <w:rFonts w:hint="eastAsia"/>
        </w:rPr>
        <w:t>Ｕ</w:t>
      </w:r>
      <w:r w:rsidR="00871ECC">
        <w:rPr>
          <w:rFonts w:hint="eastAsia"/>
        </w:rPr>
        <w:t>ターンの可能性、暮らし方について</w:t>
      </w:r>
      <w:r w:rsidR="00B534D2">
        <w:rPr>
          <w:rFonts w:hint="eastAsia"/>
        </w:rPr>
        <w:t>（問20）</w:t>
      </w:r>
    </w:p>
    <w:p w14:paraId="36FD6724" w14:textId="68B742DF" w:rsidR="004C277A" w:rsidRDefault="004C277A" w:rsidP="00D76DAF">
      <w:pPr>
        <w:pStyle w:val="a8"/>
        <w:ind w:firstLine="210"/>
      </w:pPr>
      <w:r>
        <w:rPr>
          <w:rFonts w:hint="eastAsia"/>
        </w:rPr>
        <w:t>回答者の子どもや親族の中で、</w:t>
      </w:r>
      <w:r w:rsidR="00B859CC">
        <w:rPr>
          <w:rFonts w:hint="eastAsia"/>
        </w:rPr>
        <w:t>将来</w:t>
      </w:r>
      <w:r>
        <w:rPr>
          <w:rFonts w:hint="eastAsia"/>
        </w:rPr>
        <w:t>与論町へＵターンしたいと考えている人がいるかどうかについて聞</w:t>
      </w:r>
      <w:r w:rsidR="009901F2">
        <w:rPr>
          <w:rFonts w:hint="eastAsia"/>
        </w:rPr>
        <w:t>きまし</w:t>
      </w:r>
      <w:r>
        <w:rPr>
          <w:rFonts w:hint="eastAsia"/>
        </w:rPr>
        <w:t>た。</w:t>
      </w:r>
      <w:r w:rsidR="00B859CC">
        <w:rPr>
          <w:rFonts w:hint="eastAsia"/>
        </w:rPr>
        <w:t>複数</w:t>
      </w:r>
      <w:r w:rsidR="009901F2">
        <w:rPr>
          <w:rFonts w:hint="eastAsia"/>
        </w:rPr>
        <w:t>人</w:t>
      </w:r>
      <w:r w:rsidR="00B859CC">
        <w:rPr>
          <w:rFonts w:hint="eastAsia"/>
        </w:rPr>
        <w:t>いる場合は、最も関係が深い方の場合を答えてもら</w:t>
      </w:r>
      <w:r w:rsidR="009901F2">
        <w:rPr>
          <w:rFonts w:hint="eastAsia"/>
        </w:rPr>
        <w:t>いました</w:t>
      </w:r>
      <w:r w:rsidR="00B859CC">
        <w:rPr>
          <w:rFonts w:hint="eastAsia"/>
        </w:rPr>
        <w:t>。</w:t>
      </w:r>
    </w:p>
    <w:p w14:paraId="0A9A746E" w14:textId="00A60819" w:rsidR="004C277A" w:rsidRDefault="00B859CC" w:rsidP="00D76DAF">
      <w:pPr>
        <w:pStyle w:val="a8"/>
        <w:ind w:firstLine="210"/>
      </w:pPr>
      <w:r>
        <w:rPr>
          <w:rFonts w:hint="eastAsia"/>
        </w:rPr>
        <w:t>Ｕターン予定者が、</w:t>
      </w:r>
      <w:r w:rsidR="004C277A">
        <w:rPr>
          <w:rFonts w:hint="eastAsia"/>
        </w:rPr>
        <w:t>「いる」28.5％、「いない」34.1％、「わからない」26.9％、</w:t>
      </w:r>
      <w:r>
        <w:rPr>
          <w:rFonts w:hint="eastAsia"/>
        </w:rPr>
        <w:t>それぞれ</w:t>
      </w:r>
      <w:r w:rsidR="004C277A">
        <w:rPr>
          <w:rFonts w:hint="eastAsia"/>
        </w:rPr>
        <w:t>3割前後の回答となってい</w:t>
      </w:r>
      <w:r w:rsidR="009901F2">
        <w:rPr>
          <w:rFonts w:hint="eastAsia"/>
        </w:rPr>
        <w:t>ます</w:t>
      </w:r>
      <w:bookmarkEnd w:id="32"/>
      <w:r w:rsidR="004C277A">
        <w:rPr>
          <w:rFonts w:hint="eastAsia"/>
        </w:rPr>
        <w:t>。</w:t>
      </w:r>
    </w:p>
    <w:p w14:paraId="2A8693E2" w14:textId="2AED4D7A" w:rsidR="004C277A" w:rsidRDefault="009901F2" w:rsidP="00F303BB">
      <w:pPr>
        <w:pStyle w:val="hyou"/>
      </w:pPr>
      <w:r>
        <w:drawing>
          <wp:inline distT="0" distB="0" distL="0" distR="0" wp14:anchorId="688D30D2" wp14:editId="340F1B5E">
            <wp:extent cx="4180205" cy="1286510"/>
            <wp:effectExtent l="19050" t="19050" r="10795" b="27940"/>
            <wp:docPr id="1903" name="図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0">
                      <a:extLst>
                        <a:ext uri="{28A0092B-C50C-407E-A947-70E740481C1C}">
                          <a14:useLocalDpi xmlns:a14="http://schemas.microsoft.com/office/drawing/2010/main" val="0"/>
                        </a:ext>
                      </a:extLst>
                    </a:blip>
                    <a:srcRect l="10375"/>
                    <a:stretch/>
                  </pic:blipFill>
                  <pic:spPr bwMode="auto">
                    <a:xfrm>
                      <a:off x="0" y="0"/>
                      <a:ext cx="4180205" cy="1286510"/>
                    </a:xfrm>
                    <a:prstGeom prst="rect">
                      <a:avLst/>
                    </a:prstGeom>
                    <a:noFill/>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2FCBB4" w14:textId="77777777" w:rsidR="009901F2" w:rsidRDefault="004C277A" w:rsidP="00D76DAF">
      <w:pPr>
        <w:pStyle w:val="a8"/>
        <w:ind w:firstLine="210"/>
      </w:pPr>
      <w:r>
        <w:rPr>
          <w:rFonts w:hint="eastAsia"/>
        </w:rPr>
        <w:t>集落別では、「いる」</w:t>
      </w:r>
      <w:r w:rsidR="00B859CC">
        <w:rPr>
          <w:rFonts w:hint="eastAsia"/>
        </w:rPr>
        <w:t>という</w:t>
      </w:r>
      <w:r w:rsidR="009901F2">
        <w:rPr>
          <w:rFonts w:hint="eastAsia"/>
        </w:rPr>
        <w:t>回答</w:t>
      </w:r>
      <w:r>
        <w:rPr>
          <w:rFonts w:hint="eastAsia"/>
        </w:rPr>
        <w:t>が</w:t>
      </w:r>
      <w:r w:rsidR="009901F2">
        <w:rPr>
          <w:rFonts w:hint="eastAsia"/>
        </w:rPr>
        <w:t>多い</w:t>
      </w:r>
      <w:r>
        <w:rPr>
          <w:rFonts w:hint="eastAsia"/>
        </w:rPr>
        <w:t>のは、城35.7％、立長34.4％、茶花27.6％</w:t>
      </w:r>
      <w:r w:rsidR="00B859CC">
        <w:rPr>
          <w:rFonts w:hint="eastAsia"/>
        </w:rPr>
        <w:t>で</w:t>
      </w:r>
      <w:r w:rsidR="009901F2">
        <w:rPr>
          <w:rFonts w:hint="eastAsia"/>
        </w:rPr>
        <w:t>す</w:t>
      </w:r>
      <w:r w:rsidR="00B859CC">
        <w:rPr>
          <w:rFonts w:hint="eastAsia"/>
        </w:rPr>
        <w:t>。</w:t>
      </w:r>
    </w:p>
    <w:p w14:paraId="1F96618B" w14:textId="70D8DFA6" w:rsidR="00B859CC" w:rsidRDefault="0032189B" w:rsidP="00D76DAF">
      <w:pPr>
        <w:pStyle w:val="a8"/>
        <w:ind w:firstLine="210"/>
      </w:pPr>
      <w:r>
        <w:rPr>
          <w:rFonts w:hint="eastAsia"/>
        </w:rPr>
        <w:t>「いない」という</w:t>
      </w:r>
      <w:r w:rsidR="009901F2">
        <w:rPr>
          <w:rFonts w:hint="eastAsia"/>
        </w:rPr>
        <w:t>回答が多い</w:t>
      </w:r>
      <w:r>
        <w:rPr>
          <w:rFonts w:hint="eastAsia"/>
        </w:rPr>
        <w:t>のは、叶50.0％、西区43.2％</w:t>
      </w:r>
      <w:r w:rsidR="009901F2">
        <w:rPr>
          <w:rFonts w:hint="eastAsia"/>
        </w:rPr>
        <w:t>となっています</w:t>
      </w:r>
      <w:r>
        <w:rPr>
          <w:rFonts w:hint="eastAsia"/>
        </w:rPr>
        <w:t>。</w:t>
      </w:r>
    </w:p>
    <w:p w14:paraId="15D16D63" w14:textId="16E7FC57" w:rsidR="004C277A" w:rsidRDefault="00B859CC" w:rsidP="00D76DAF">
      <w:pPr>
        <w:pStyle w:val="a8"/>
        <w:ind w:firstLine="210"/>
      </w:pPr>
      <w:r>
        <w:rPr>
          <w:rFonts w:hint="eastAsia"/>
        </w:rPr>
        <w:t>「わからない」という回答</w:t>
      </w:r>
      <w:r w:rsidR="009901F2">
        <w:rPr>
          <w:rFonts w:hint="eastAsia"/>
        </w:rPr>
        <w:t>に</w:t>
      </w:r>
      <w:r>
        <w:rPr>
          <w:rFonts w:hint="eastAsia"/>
        </w:rPr>
        <w:t>、Ｕターンするかどうかが</w:t>
      </w:r>
      <w:r w:rsidR="00BB548E">
        <w:rPr>
          <w:rFonts w:hint="eastAsia"/>
        </w:rPr>
        <w:t>分からない</w:t>
      </w:r>
      <w:r>
        <w:rPr>
          <w:rFonts w:hint="eastAsia"/>
        </w:rPr>
        <w:t>、決めていない、</w:t>
      </w:r>
      <w:r w:rsidR="00BB548E">
        <w:rPr>
          <w:rFonts w:hint="eastAsia"/>
        </w:rPr>
        <w:t>知らないなどが含まれており、Ｕターン予定者の今後の増加、</w:t>
      </w:r>
      <w:r>
        <w:rPr>
          <w:rFonts w:hint="eastAsia"/>
        </w:rPr>
        <w:t>可能性に期待できると思われ</w:t>
      </w:r>
      <w:r w:rsidR="00BB548E">
        <w:rPr>
          <w:rFonts w:hint="eastAsia"/>
        </w:rPr>
        <w:t>ます</w:t>
      </w:r>
      <w:r>
        <w:rPr>
          <w:rFonts w:hint="eastAsia"/>
        </w:rPr>
        <w:t>。</w:t>
      </w:r>
    </w:p>
    <w:p w14:paraId="6881F676" w14:textId="5F47DB77" w:rsidR="0032189B" w:rsidRDefault="009901F2" w:rsidP="00F303BB">
      <w:pPr>
        <w:pStyle w:val="hyou"/>
      </w:pPr>
      <w:r w:rsidRPr="009901F2">
        <w:drawing>
          <wp:inline distT="0" distB="0" distL="0" distR="0" wp14:anchorId="3B6953C4" wp14:editId="6C33312A">
            <wp:extent cx="3756660" cy="2103120"/>
            <wp:effectExtent l="0" t="0" r="0" b="0"/>
            <wp:docPr id="1904" name="図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6660" cy="2103120"/>
                    </a:xfrm>
                    <a:prstGeom prst="rect">
                      <a:avLst/>
                    </a:prstGeom>
                    <a:noFill/>
                    <a:ln>
                      <a:noFill/>
                    </a:ln>
                  </pic:spPr>
                </pic:pic>
              </a:graphicData>
            </a:graphic>
          </wp:inline>
        </w:drawing>
      </w:r>
    </w:p>
    <w:p w14:paraId="273FE4CF" w14:textId="77777777" w:rsidR="006C78BA" w:rsidRDefault="0032189B" w:rsidP="00D76DAF">
      <w:pPr>
        <w:pStyle w:val="a8"/>
        <w:ind w:firstLine="210"/>
      </w:pPr>
      <w:r>
        <w:rPr>
          <w:rFonts w:hint="eastAsia"/>
        </w:rPr>
        <w:t>Ｕターン予定者が「いる」と</w:t>
      </w:r>
      <w:r w:rsidR="00BB548E">
        <w:rPr>
          <w:rFonts w:hint="eastAsia"/>
        </w:rPr>
        <w:t>いう回答</w:t>
      </w:r>
      <w:r>
        <w:rPr>
          <w:rFonts w:hint="eastAsia"/>
        </w:rPr>
        <w:t>181件について、</w:t>
      </w:r>
      <w:r w:rsidR="00BB548E">
        <w:rPr>
          <w:rFonts w:hint="eastAsia"/>
        </w:rPr>
        <w:t>予定者と</w:t>
      </w:r>
      <w:r>
        <w:rPr>
          <w:rFonts w:hint="eastAsia"/>
        </w:rPr>
        <w:t>の関係を聞</w:t>
      </w:r>
      <w:r w:rsidR="00BB548E">
        <w:rPr>
          <w:rFonts w:hint="eastAsia"/>
        </w:rPr>
        <w:t>きました</w:t>
      </w:r>
      <w:r>
        <w:rPr>
          <w:rFonts w:hint="eastAsia"/>
        </w:rPr>
        <w:t>。</w:t>
      </w:r>
    </w:p>
    <w:p w14:paraId="739E5002" w14:textId="7E0542F9" w:rsidR="009F6E02" w:rsidRDefault="00BB548E" w:rsidP="00D76DAF">
      <w:pPr>
        <w:pStyle w:val="a8"/>
        <w:ind w:firstLine="210"/>
      </w:pPr>
      <w:r>
        <w:rPr>
          <w:rFonts w:hint="eastAsia"/>
        </w:rPr>
        <w:t>回答者の</w:t>
      </w:r>
      <w:r w:rsidR="0032189B">
        <w:rPr>
          <w:rFonts w:hint="eastAsia"/>
        </w:rPr>
        <w:t>「子ども」というのが、全体の77.3％、「</w:t>
      </w:r>
      <w:r w:rsidR="006C78BA">
        <w:rPr>
          <w:rFonts w:hint="eastAsia"/>
        </w:rPr>
        <w:t>その他の</w:t>
      </w:r>
      <w:r w:rsidR="0032189B">
        <w:rPr>
          <w:rFonts w:hint="eastAsia"/>
        </w:rPr>
        <w:t>親族」14.9％で</w:t>
      </w:r>
      <w:r>
        <w:rPr>
          <w:rFonts w:hint="eastAsia"/>
        </w:rPr>
        <w:t>した。</w:t>
      </w:r>
    </w:p>
    <w:p w14:paraId="0F9237A5" w14:textId="4D9F0C5A" w:rsidR="0032189B" w:rsidRDefault="0032189B" w:rsidP="00D76DAF">
      <w:pPr>
        <w:pStyle w:val="a8"/>
        <w:ind w:firstLine="210"/>
      </w:pPr>
      <w:r>
        <w:rPr>
          <w:rFonts w:hint="eastAsia"/>
        </w:rPr>
        <w:t>集落別では、</w:t>
      </w:r>
      <w:r w:rsidR="00BB548E">
        <w:rPr>
          <w:rFonts w:hint="eastAsia"/>
        </w:rPr>
        <w:t>「</w:t>
      </w:r>
      <w:r>
        <w:rPr>
          <w:rFonts w:hint="eastAsia"/>
        </w:rPr>
        <w:t>子ども</w:t>
      </w:r>
      <w:r w:rsidR="00BB548E">
        <w:rPr>
          <w:rFonts w:hint="eastAsia"/>
        </w:rPr>
        <w:t>」</w:t>
      </w:r>
      <w:r>
        <w:rPr>
          <w:rFonts w:hint="eastAsia"/>
        </w:rPr>
        <w:t>という</w:t>
      </w:r>
      <w:r w:rsidR="00BB548E">
        <w:rPr>
          <w:rFonts w:hint="eastAsia"/>
        </w:rPr>
        <w:t>回答は</w:t>
      </w:r>
      <w:r>
        <w:rPr>
          <w:rFonts w:hint="eastAsia"/>
        </w:rPr>
        <w:t>、古里93.3％、城90.0％、西区88.9％と</w:t>
      </w:r>
      <w:r w:rsidR="00BB548E">
        <w:rPr>
          <w:rFonts w:hint="eastAsia"/>
        </w:rPr>
        <w:t>なっています</w:t>
      </w:r>
      <w:r>
        <w:rPr>
          <w:rFonts w:hint="eastAsia"/>
        </w:rPr>
        <w:t>。那間</w:t>
      </w:r>
      <w:r w:rsidR="00BB548E">
        <w:rPr>
          <w:rFonts w:hint="eastAsia"/>
        </w:rPr>
        <w:t>で</w:t>
      </w:r>
      <w:r>
        <w:rPr>
          <w:rFonts w:hint="eastAsia"/>
        </w:rPr>
        <w:t>は、「親」という回答もみられ</w:t>
      </w:r>
      <w:r w:rsidR="00BB548E">
        <w:rPr>
          <w:rFonts w:hint="eastAsia"/>
        </w:rPr>
        <w:t>、「その他の親族」は15.4％となっています</w:t>
      </w:r>
      <w:r>
        <w:rPr>
          <w:rFonts w:hint="eastAsia"/>
        </w:rPr>
        <w:t>。</w:t>
      </w:r>
      <w:r w:rsidR="00BB548E">
        <w:rPr>
          <w:rFonts w:hint="eastAsia"/>
        </w:rPr>
        <w:t>多くは</w:t>
      </w:r>
      <w:r>
        <w:rPr>
          <w:rFonts w:hint="eastAsia"/>
        </w:rPr>
        <w:t>「子ども」</w:t>
      </w:r>
      <w:r w:rsidR="00BB548E">
        <w:rPr>
          <w:rFonts w:hint="eastAsia"/>
        </w:rPr>
        <w:t>が</w:t>
      </w:r>
      <w:r>
        <w:rPr>
          <w:rFonts w:hint="eastAsia"/>
        </w:rPr>
        <w:t>Ｕターン予定</w:t>
      </w:r>
      <w:r w:rsidR="003C522D">
        <w:rPr>
          <w:rFonts w:hint="eastAsia"/>
        </w:rPr>
        <w:t>者で</w:t>
      </w:r>
      <w:r w:rsidR="00BB548E">
        <w:rPr>
          <w:rFonts w:hint="eastAsia"/>
        </w:rPr>
        <w:t>す</w:t>
      </w:r>
      <w:r w:rsidR="003C522D">
        <w:rPr>
          <w:rFonts w:hint="eastAsia"/>
        </w:rPr>
        <w:t>。</w:t>
      </w:r>
    </w:p>
    <w:p w14:paraId="7B0B5D0F" w14:textId="6EC52ED2" w:rsidR="00BB548E" w:rsidRDefault="006C78BA" w:rsidP="00F303BB">
      <w:pPr>
        <w:pStyle w:val="hyou"/>
      </w:pPr>
      <w:r w:rsidRPr="006C78BA">
        <w:drawing>
          <wp:inline distT="0" distB="0" distL="0" distR="0" wp14:anchorId="563D42C0" wp14:editId="71053A78">
            <wp:extent cx="3520440" cy="2194560"/>
            <wp:effectExtent l="0" t="0" r="3810" b="0"/>
            <wp:docPr id="1907" name="図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0440" cy="2194560"/>
                    </a:xfrm>
                    <a:prstGeom prst="rect">
                      <a:avLst/>
                    </a:prstGeom>
                    <a:noFill/>
                    <a:ln>
                      <a:noFill/>
                    </a:ln>
                  </pic:spPr>
                </pic:pic>
              </a:graphicData>
            </a:graphic>
          </wp:inline>
        </w:drawing>
      </w:r>
    </w:p>
    <w:p w14:paraId="1348DB51" w14:textId="70A10195" w:rsidR="00F303BB" w:rsidRDefault="00F303BB">
      <w:pPr>
        <w:widowControl/>
        <w:jc w:val="left"/>
        <w:rPr>
          <w:rFonts w:ascii="BIZ UD明朝 Medium" w:eastAsia="BIZ UD明朝 Medium" w:hAnsi="BIZ UDMincho Medium"/>
        </w:rPr>
      </w:pPr>
      <w:r>
        <w:br w:type="page"/>
      </w:r>
    </w:p>
    <w:p w14:paraId="5A372EA4" w14:textId="61483998" w:rsidR="006C78BA" w:rsidRDefault="003C522D" w:rsidP="00D76DAF">
      <w:pPr>
        <w:pStyle w:val="a8"/>
        <w:ind w:firstLine="210"/>
      </w:pPr>
      <w:bookmarkStart w:id="33" w:name="_Hlk84171263"/>
      <w:r>
        <w:rPr>
          <w:rFonts w:hint="eastAsia"/>
        </w:rPr>
        <w:lastRenderedPageBreak/>
        <w:t>Ｕターン後の暮らし方については、「一緒に暮らすつもり」が33.7％、</w:t>
      </w:r>
      <w:r w:rsidR="006C78BA">
        <w:rPr>
          <w:rFonts w:hint="eastAsia"/>
        </w:rPr>
        <w:t>「実家に近いところで暮らすつもり」28.2％、となっています。「わからない」というのも29.8％と多くなっています。</w:t>
      </w:r>
    </w:p>
    <w:p w14:paraId="22F02F7F" w14:textId="02B05A30" w:rsidR="003C522D" w:rsidRDefault="003C522D" w:rsidP="00D76DAF">
      <w:pPr>
        <w:pStyle w:val="a8"/>
        <w:ind w:firstLine="210"/>
      </w:pPr>
      <w:r>
        <w:rPr>
          <w:rFonts w:hint="eastAsia"/>
        </w:rPr>
        <w:t>集落別では、</w:t>
      </w:r>
      <w:r w:rsidR="006C78BA">
        <w:rPr>
          <w:rFonts w:hint="eastAsia"/>
        </w:rPr>
        <w:t>「一緒に暮らす」が</w:t>
      </w:r>
      <w:r>
        <w:rPr>
          <w:rFonts w:hint="eastAsia"/>
        </w:rPr>
        <w:t>古里46.7％、那間46.2％</w:t>
      </w:r>
      <w:r w:rsidR="006C78BA">
        <w:rPr>
          <w:rFonts w:hint="eastAsia"/>
        </w:rPr>
        <w:t>、叶40.0％</w:t>
      </w:r>
      <w:r>
        <w:rPr>
          <w:rFonts w:hint="eastAsia"/>
        </w:rPr>
        <w:t>が高</w:t>
      </w:r>
      <w:r w:rsidR="006C78BA">
        <w:rPr>
          <w:rFonts w:hint="eastAsia"/>
        </w:rPr>
        <w:t>くなっています</w:t>
      </w:r>
      <w:r>
        <w:rPr>
          <w:rFonts w:hint="eastAsia"/>
        </w:rPr>
        <w:t>。「実家に近いところ」というのは、西区33.3％、立長31.8％、東区31.6％、那間30.8％と続いてい</w:t>
      </w:r>
      <w:r w:rsidR="006C78BA">
        <w:rPr>
          <w:rFonts w:hint="eastAsia"/>
        </w:rPr>
        <w:t>ます</w:t>
      </w:r>
      <w:r>
        <w:rPr>
          <w:rFonts w:hint="eastAsia"/>
        </w:rPr>
        <w:t>。</w:t>
      </w:r>
    </w:p>
    <w:p w14:paraId="1663AC7F" w14:textId="77777777" w:rsidR="006C78BA" w:rsidRDefault="006C78BA" w:rsidP="00D76DAF">
      <w:pPr>
        <w:pStyle w:val="a8"/>
        <w:ind w:firstLine="210"/>
      </w:pPr>
      <w:r>
        <w:rPr>
          <w:rFonts w:hint="eastAsia"/>
        </w:rPr>
        <w:t>「一緒に暮らす」と</w:t>
      </w:r>
      <w:r w:rsidR="003C522D">
        <w:rPr>
          <w:rFonts w:hint="eastAsia"/>
        </w:rPr>
        <w:t>「実家</w:t>
      </w:r>
      <w:r>
        <w:rPr>
          <w:rFonts w:hint="eastAsia"/>
        </w:rPr>
        <w:t>に近いところ</w:t>
      </w:r>
      <w:r w:rsidR="003C522D">
        <w:rPr>
          <w:rFonts w:hint="eastAsia"/>
        </w:rPr>
        <w:t>」を合わせると</w:t>
      </w:r>
      <w:r>
        <w:rPr>
          <w:rFonts w:hint="eastAsia"/>
        </w:rPr>
        <w:t>、</w:t>
      </w:r>
      <w:r w:rsidR="00B859CC">
        <w:rPr>
          <w:rFonts w:hint="eastAsia"/>
        </w:rPr>
        <w:t>全体</w:t>
      </w:r>
      <w:r>
        <w:rPr>
          <w:rFonts w:hint="eastAsia"/>
        </w:rPr>
        <w:t>で</w:t>
      </w:r>
      <w:r w:rsidR="00B859CC">
        <w:rPr>
          <w:rFonts w:hint="eastAsia"/>
        </w:rPr>
        <w:t>は6</w:t>
      </w:r>
      <w:r w:rsidR="003C522D">
        <w:rPr>
          <w:rFonts w:hint="eastAsia"/>
        </w:rPr>
        <w:t>1.9％</w:t>
      </w:r>
      <w:r w:rsidR="00B859CC">
        <w:rPr>
          <w:rFonts w:hint="eastAsia"/>
        </w:rPr>
        <w:t>となり</w:t>
      </w:r>
      <w:r w:rsidR="003C522D">
        <w:rPr>
          <w:rFonts w:hint="eastAsia"/>
        </w:rPr>
        <w:t>、</w:t>
      </w:r>
      <w:r>
        <w:rPr>
          <w:rFonts w:hint="eastAsia"/>
        </w:rPr>
        <w:t>6割</w:t>
      </w:r>
      <w:r w:rsidR="00B859CC">
        <w:rPr>
          <w:rFonts w:hint="eastAsia"/>
        </w:rPr>
        <w:t>以上</w:t>
      </w:r>
      <w:r>
        <w:rPr>
          <w:rFonts w:hint="eastAsia"/>
        </w:rPr>
        <w:t>の人が</w:t>
      </w:r>
      <w:r w:rsidR="003C522D">
        <w:rPr>
          <w:rFonts w:hint="eastAsia"/>
        </w:rPr>
        <w:t>実家や近いところで暮らす意向</w:t>
      </w:r>
      <w:r>
        <w:rPr>
          <w:rFonts w:hint="eastAsia"/>
        </w:rPr>
        <w:t>で</w:t>
      </w:r>
      <w:r w:rsidR="003C522D">
        <w:rPr>
          <w:rFonts w:hint="eastAsia"/>
        </w:rPr>
        <w:t>あることがうかが</w:t>
      </w:r>
      <w:r>
        <w:rPr>
          <w:rFonts w:hint="eastAsia"/>
        </w:rPr>
        <w:t>えます</w:t>
      </w:r>
      <w:r w:rsidR="003C522D">
        <w:rPr>
          <w:rFonts w:hint="eastAsia"/>
        </w:rPr>
        <w:t>。</w:t>
      </w:r>
    </w:p>
    <w:p w14:paraId="761BB43A" w14:textId="766E32DA" w:rsidR="003C522D" w:rsidRDefault="00B859CC" w:rsidP="00D76DAF">
      <w:pPr>
        <w:pStyle w:val="a8"/>
        <w:ind w:firstLine="210"/>
      </w:pPr>
      <w:r>
        <w:rPr>
          <w:rFonts w:hint="eastAsia"/>
        </w:rPr>
        <w:t>集落別では、那間が76.9％と最も多く、次いで東区73.7％、古里73.3％、立長68.2％とな</w:t>
      </w:r>
      <w:r w:rsidR="006C78BA">
        <w:rPr>
          <w:rFonts w:hint="eastAsia"/>
        </w:rPr>
        <w:t>り、これらの集落ではＵターン予定者の7割近い人が、同居、近居</w:t>
      </w:r>
      <w:r w:rsidR="00082CC9">
        <w:rPr>
          <w:rFonts w:hint="eastAsia"/>
        </w:rPr>
        <w:t>を予定しています</w:t>
      </w:r>
      <w:r>
        <w:rPr>
          <w:rFonts w:hint="eastAsia"/>
        </w:rPr>
        <w:t>。</w:t>
      </w:r>
    </w:p>
    <w:bookmarkEnd w:id="33"/>
    <w:p w14:paraId="6AB68890" w14:textId="77777777" w:rsidR="008E111F" w:rsidRDefault="008E111F" w:rsidP="00D76DAF">
      <w:pPr>
        <w:pStyle w:val="a8"/>
        <w:ind w:firstLine="210"/>
      </w:pPr>
      <w:r>
        <w:rPr>
          <w:rFonts w:hint="eastAsia"/>
        </w:rPr>
        <w:t>暮らし方が</w:t>
      </w:r>
      <w:r w:rsidR="003C522D">
        <w:rPr>
          <w:rFonts w:hint="eastAsia"/>
        </w:rPr>
        <w:t>「わからない」</w:t>
      </w:r>
      <w:r w:rsidR="00B859CC">
        <w:rPr>
          <w:rFonts w:hint="eastAsia"/>
        </w:rPr>
        <w:t>とい</w:t>
      </w:r>
      <w:r w:rsidR="00082CC9">
        <w:rPr>
          <w:rFonts w:hint="eastAsia"/>
        </w:rPr>
        <w:t>う</w:t>
      </w:r>
      <w:r>
        <w:rPr>
          <w:rFonts w:hint="eastAsia"/>
        </w:rPr>
        <w:t>回答</w:t>
      </w:r>
      <w:r w:rsidR="00B859CC">
        <w:rPr>
          <w:rFonts w:hint="eastAsia"/>
        </w:rPr>
        <w:t>は</w:t>
      </w:r>
      <w:r w:rsidR="003C522D">
        <w:rPr>
          <w:rFonts w:hint="eastAsia"/>
        </w:rPr>
        <w:t>全体</w:t>
      </w:r>
      <w:r>
        <w:rPr>
          <w:rFonts w:hint="eastAsia"/>
        </w:rPr>
        <w:t>で</w:t>
      </w:r>
      <w:r w:rsidR="003C522D">
        <w:rPr>
          <w:rFonts w:hint="eastAsia"/>
        </w:rPr>
        <w:t>29.8％</w:t>
      </w:r>
      <w:r w:rsidR="00082CC9">
        <w:rPr>
          <w:rFonts w:hint="eastAsia"/>
        </w:rPr>
        <w:t>あります。</w:t>
      </w:r>
    </w:p>
    <w:p w14:paraId="72A5E326" w14:textId="7AF2DC12" w:rsidR="00A74681" w:rsidRDefault="00082CC9" w:rsidP="00D76DAF">
      <w:pPr>
        <w:pStyle w:val="a8"/>
        <w:ind w:firstLine="210"/>
      </w:pPr>
      <w:r>
        <w:rPr>
          <w:rFonts w:hint="eastAsia"/>
        </w:rPr>
        <w:t>集落別では、</w:t>
      </w:r>
      <w:r w:rsidR="003C522D">
        <w:rPr>
          <w:rFonts w:hint="eastAsia"/>
        </w:rPr>
        <w:t>城50.0％、茶花41.8％、叶40.0％</w:t>
      </w:r>
      <w:r>
        <w:rPr>
          <w:rFonts w:hint="eastAsia"/>
        </w:rPr>
        <w:t>、朝戸33.3％</w:t>
      </w:r>
      <w:r w:rsidR="003C522D">
        <w:rPr>
          <w:rFonts w:hint="eastAsia"/>
        </w:rPr>
        <w:t>が</w:t>
      </w:r>
      <w:r>
        <w:rPr>
          <w:rFonts w:hint="eastAsia"/>
        </w:rPr>
        <w:t>多くなっています。</w:t>
      </w:r>
      <w:r w:rsidR="003C522D">
        <w:rPr>
          <w:rFonts w:hint="eastAsia"/>
        </w:rPr>
        <w:t>Ｕターン後の</w:t>
      </w:r>
      <w:r>
        <w:rPr>
          <w:rFonts w:hint="eastAsia"/>
        </w:rPr>
        <w:t>暮らし</w:t>
      </w:r>
      <w:r w:rsidR="003C522D">
        <w:rPr>
          <w:rFonts w:hint="eastAsia"/>
        </w:rPr>
        <w:t>方が決まってい</w:t>
      </w:r>
      <w:r>
        <w:rPr>
          <w:rFonts w:hint="eastAsia"/>
        </w:rPr>
        <w:t>る</w:t>
      </w:r>
      <w:r w:rsidR="008E111F">
        <w:rPr>
          <w:rFonts w:hint="eastAsia"/>
        </w:rPr>
        <w:t>Ｕターン予定者が多い</w:t>
      </w:r>
      <w:r>
        <w:rPr>
          <w:rFonts w:hint="eastAsia"/>
        </w:rPr>
        <w:t>集落</w:t>
      </w:r>
      <w:r w:rsidR="00433919">
        <w:rPr>
          <w:rFonts w:hint="eastAsia"/>
        </w:rPr>
        <w:t>では、受け皿</w:t>
      </w:r>
      <w:r>
        <w:rPr>
          <w:rFonts w:hint="eastAsia"/>
        </w:rPr>
        <w:t>と</w:t>
      </w:r>
      <w:r w:rsidR="00433919">
        <w:rPr>
          <w:rFonts w:hint="eastAsia"/>
        </w:rPr>
        <w:t>なる住宅を準備することができますが、</w:t>
      </w:r>
      <w:r w:rsidR="008E111F">
        <w:rPr>
          <w:rFonts w:hint="eastAsia"/>
        </w:rPr>
        <w:t>そうでない集落</w:t>
      </w:r>
      <w:r w:rsidR="00433919">
        <w:rPr>
          <w:rFonts w:hint="eastAsia"/>
        </w:rPr>
        <w:t>では</w:t>
      </w:r>
      <w:r w:rsidR="008E111F">
        <w:rPr>
          <w:rFonts w:hint="eastAsia"/>
        </w:rPr>
        <w:t>受け皿となる住宅</w:t>
      </w:r>
      <w:r w:rsidR="00433919">
        <w:rPr>
          <w:rFonts w:hint="eastAsia"/>
        </w:rPr>
        <w:t>整備を柔軟に対応することが必要と</w:t>
      </w:r>
      <w:r w:rsidR="008E111F">
        <w:rPr>
          <w:rFonts w:hint="eastAsia"/>
        </w:rPr>
        <w:t>思われます</w:t>
      </w:r>
      <w:r w:rsidR="003C522D">
        <w:rPr>
          <w:rFonts w:hint="eastAsia"/>
        </w:rPr>
        <w:t>。</w:t>
      </w:r>
    </w:p>
    <w:p w14:paraId="7D42EE10" w14:textId="06A3FA03" w:rsidR="003C522D" w:rsidRDefault="00BB548E" w:rsidP="00F303BB">
      <w:pPr>
        <w:pStyle w:val="hyou"/>
      </w:pPr>
      <w:r w:rsidRPr="00BB548E">
        <w:drawing>
          <wp:inline distT="0" distB="0" distL="0" distR="0" wp14:anchorId="39134EF1" wp14:editId="2823734D">
            <wp:extent cx="4419600" cy="2331720"/>
            <wp:effectExtent l="0" t="0" r="0" b="0"/>
            <wp:docPr id="1906" name="図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9600" cy="2331720"/>
                    </a:xfrm>
                    <a:prstGeom prst="rect">
                      <a:avLst/>
                    </a:prstGeom>
                    <a:noFill/>
                    <a:ln>
                      <a:noFill/>
                    </a:ln>
                  </pic:spPr>
                </pic:pic>
              </a:graphicData>
            </a:graphic>
          </wp:inline>
        </w:drawing>
      </w:r>
    </w:p>
    <w:p w14:paraId="51F7E97A" w14:textId="175F9A80" w:rsidR="00021D4E" w:rsidRDefault="00021D4E" w:rsidP="00D76DAF">
      <w:pPr>
        <w:rPr>
          <w:rFonts w:ascii="BIZ UDGothic" w:eastAsia="BIZ UDGothic" w:hAnsi="BIZ UDGothic"/>
        </w:rPr>
      </w:pPr>
      <w:r>
        <w:br w:type="page"/>
      </w:r>
    </w:p>
    <w:p w14:paraId="339920F5" w14:textId="77777777" w:rsidR="00BB548E" w:rsidRPr="0090258B" w:rsidRDefault="00BB548E" w:rsidP="00D76DAF">
      <w:pPr>
        <w:pStyle w:val="3"/>
      </w:pPr>
      <w:bookmarkStart w:id="34" w:name="_Hlk84171277"/>
      <w:r>
        <w:rPr>
          <w:rFonts w:hint="eastAsia"/>
        </w:rPr>
        <w:lastRenderedPageBreak/>
        <w:t>（６）住宅施策について</w:t>
      </w:r>
    </w:p>
    <w:p w14:paraId="319831D4" w14:textId="7A7EA8EF" w:rsidR="00871ECC" w:rsidRDefault="00433919" w:rsidP="00311496">
      <w:pPr>
        <w:pStyle w:val="af9"/>
      </w:pPr>
      <w:r>
        <w:rPr>
          <w:rFonts w:hint="eastAsia"/>
        </w:rPr>
        <w:t>①</w:t>
      </w:r>
      <w:r w:rsidR="00871ECC">
        <w:rPr>
          <w:rFonts w:hint="eastAsia"/>
        </w:rPr>
        <w:t>豊かな住生活実現のための施策</w:t>
      </w:r>
      <w:r w:rsidR="00B534D2">
        <w:rPr>
          <w:rFonts w:hint="eastAsia"/>
        </w:rPr>
        <w:t>（問21）</w:t>
      </w:r>
    </w:p>
    <w:p w14:paraId="2633F728" w14:textId="66C4E203" w:rsidR="00494721" w:rsidRDefault="00494721" w:rsidP="00D76DAF">
      <w:pPr>
        <w:pStyle w:val="a8"/>
        <w:ind w:firstLine="210"/>
      </w:pPr>
      <w:r>
        <w:rPr>
          <w:rFonts w:hint="eastAsia"/>
        </w:rPr>
        <w:t>今後の住宅施策に対する要望</w:t>
      </w:r>
      <w:r w:rsidR="00433919">
        <w:rPr>
          <w:rFonts w:hint="eastAsia"/>
        </w:rPr>
        <w:t>を聞きました。要望の多い順では、</w:t>
      </w:r>
      <w:r>
        <w:rPr>
          <w:rFonts w:hint="eastAsia"/>
        </w:rPr>
        <w:t>「老朽化した空き家の除却」35.4％が</w:t>
      </w:r>
      <w:r w:rsidR="00433919">
        <w:rPr>
          <w:rFonts w:hint="eastAsia"/>
        </w:rPr>
        <w:t>第一位</w:t>
      </w:r>
      <w:r>
        <w:rPr>
          <w:rFonts w:hint="eastAsia"/>
        </w:rPr>
        <w:t>、</w:t>
      </w:r>
      <w:r w:rsidR="00795A69">
        <w:rPr>
          <w:rFonts w:hint="eastAsia"/>
        </w:rPr>
        <w:t>次いで</w:t>
      </w:r>
      <w:r>
        <w:rPr>
          <w:rFonts w:hint="eastAsia"/>
        </w:rPr>
        <w:t>「バリアフリー等の町営住宅の供給」30.7％、「子育て世帯向け町営住宅の供給」30.3％、「既存住宅の利活用による住宅の供給」29.6％</w:t>
      </w:r>
      <w:r w:rsidR="00433919">
        <w:rPr>
          <w:rFonts w:hint="eastAsia"/>
        </w:rPr>
        <w:t>とい順番で、これら</w:t>
      </w:r>
      <w:r>
        <w:rPr>
          <w:rFonts w:hint="eastAsia"/>
        </w:rPr>
        <w:t>が上位</w:t>
      </w:r>
      <w:r w:rsidR="00433919">
        <w:rPr>
          <w:rFonts w:hint="eastAsia"/>
        </w:rPr>
        <w:t>のグループ</w:t>
      </w:r>
      <w:r>
        <w:rPr>
          <w:rFonts w:hint="eastAsia"/>
        </w:rPr>
        <w:t>に</w:t>
      </w:r>
      <w:r w:rsidR="00433919">
        <w:rPr>
          <w:rFonts w:hint="eastAsia"/>
        </w:rPr>
        <w:t>あります</w:t>
      </w:r>
      <w:r>
        <w:rPr>
          <w:rFonts w:hint="eastAsia"/>
        </w:rPr>
        <w:t>。</w:t>
      </w:r>
    </w:p>
    <w:p w14:paraId="197D2186" w14:textId="77777777" w:rsidR="00433919" w:rsidRDefault="00795A69" w:rsidP="00D76DAF">
      <w:pPr>
        <w:pStyle w:val="a8"/>
        <w:ind w:firstLine="210"/>
      </w:pPr>
      <w:r>
        <w:rPr>
          <w:rFonts w:hint="eastAsia"/>
        </w:rPr>
        <w:t>次</w:t>
      </w:r>
      <w:r w:rsidR="00433919">
        <w:rPr>
          <w:rFonts w:hint="eastAsia"/>
        </w:rPr>
        <w:t>のグループでは</w:t>
      </w:r>
      <w:r w:rsidR="00494721">
        <w:rPr>
          <w:rFonts w:hint="eastAsia"/>
        </w:rPr>
        <w:t>、「宅地分譲による定住住宅の促進」18.7％、「一時滞在、体験居住可能な住宅整備」</w:t>
      </w:r>
      <w:r w:rsidR="00433919">
        <w:rPr>
          <w:rFonts w:hint="eastAsia"/>
        </w:rPr>
        <w:t>、</w:t>
      </w:r>
      <w:r w:rsidR="00494721">
        <w:rPr>
          <w:rFonts w:hint="eastAsia"/>
        </w:rPr>
        <w:t>「耐震補強リフォームの推進」が</w:t>
      </w:r>
      <w:r w:rsidR="00433919">
        <w:rPr>
          <w:rFonts w:hint="eastAsia"/>
        </w:rPr>
        <w:t>各々</w:t>
      </w:r>
      <w:r w:rsidR="00494721">
        <w:rPr>
          <w:rFonts w:hint="eastAsia"/>
        </w:rPr>
        <w:t>17.6％、「環境に配慮した住宅の普及」16.8％が、</w:t>
      </w:r>
      <w:r>
        <w:rPr>
          <w:rFonts w:hint="eastAsia"/>
        </w:rPr>
        <w:t>2番目の</w:t>
      </w:r>
      <w:r w:rsidR="00494721">
        <w:rPr>
          <w:rFonts w:hint="eastAsia"/>
        </w:rPr>
        <w:t>グループに</w:t>
      </w:r>
      <w:r w:rsidR="00433919">
        <w:rPr>
          <w:rFonts w:hint="eastAsia"/>
        </w:rPr>
        <w:t>あります。</w:t>
      </w:r>
    </w:p>
    <w:p w14:paraId="53650A5F" w14:textId="49C54628" w:rsidR="00494721" w:rsidRDefault="002338E8" w:rsidP="00D76DAF">
      <w:pPr>
        <w:pStyle w:val="a8"/>
        <w:ind w:firstLine="210"/>
      </w:pPr>
      <w:r>
        <w:rPr>
          <w:rFonts w:hint="eastAsia"/>
        </w:rPr>
        <w:t>その次</w:t>
      </w:r>
      <w:r w:rsidR="00433919">
        <w:rPr>
          <w:rFonts w:hint="eastAsia"/>
        </w:rPr>
        <w:t>は</w:t>
      </w:r>
      <w:r w:rsidR="00795A69">
        <w:rPr>
          <w:rFonts w:hint="eastAsia"/>
        </w:rPr>
        <w:t>、「街並み整備の推進」13.8％、「バリアフリーリフォームの推進」12.4％</w:t>
      </w:r>
      <w:r>
        <w:rPr>
          <w:rFonts w:hint="eastAsia"/>
        </w:rPr>
        <w:t>、「</w:t>
      </w:r>
      <w:r w:rsidR="00433919">
        <w:rPr>
          <w:rFonts w:hint="eastAsia"/>
        </w:rPr>
        <w:t>工務店の</w:t>
      </w:r>
      <w:r>
        <w:rPr>
          <w:rFonts w:hint="eastAsia"/>
        </w:rPr>
        <w:t>紹介、相談の窓口設置」6.4％と続</w:t>
      </w:r>
      <w:r w:rsidR="00433919">
        <w:rPr>
          <w:rFonts w:hint="eastAsia"/>
        </w:rPr>
        <w:t>いています</w:t>
      </w:r>
      <w:r>
        <w:rPr>
          <w:rFonts w:hint="eastAsia"/>
        </w:rPr>
        <w:t>。</w:t>
      </w:r>
    </w:p>
    <w:bookmarkEnd w:id="34"/>
    <w:p w14:paraId="5482DDA1" w14:textId="3021507D" w:rsidR="00795A69" w:rsidRDefault="00444434" w:rsidP="00F303BB">
      <w:pPr>
        <w:pStyle w:val="hyou"/>
      </w:pPr>
      <w:r>
        <w:drawing>
          <wp:inline distT="0" distB="0" distL="0" distR="0" wp14:anchorId="2A29D3AB" wp14:editId="4BE66D1B">
            <wp:extent cx="5585460" cy="2438400"/>
            <wp:effectExtent l="19050" t="19050" r="15240" b="19050"/>
            <wp:docPr id="1911" name="図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4">
                      <a:extLst>
                        <a:ext uri="{28A0092B-C50C-407E-A947-70E740481C1C}">
                          <a14:useLocalDpi xmlns:a14="http://schemas.microsoft.com/office/drawing/2010/main" val="0"/>
                        </a:ext>
                      </a:extLst>
                    </a:blip>
                    <a:srcRect l="30378" r="15442"/>
                    <a:stretch/>
                  </pic:blipFill>
                  <pic:spPr bwMode="auto">
                    <a:xfrm>
                      <a:off x="0" y="0"/>
                      <a:ext cx="5585460" cy="243840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47663FB" w14:textId="45B4A42F" w:rsidR="00795A69" w:rsidRDefault="0000476F" w:rsidP="00D76DAF">
      <w:pPr>
        <w:pStyle w:val="a8"/>
        <w:ind w:firstLine="210"/>
      </w:pPr>
      <w:r>
        <w:rPr>
          <w:rFonts w:hint="eastAsia"/>
        </w:rPr>
        <w:t>集落別で</w:t>
      </w:r>
      <w:r w:rsidR="00E03887">
        <w:rPr>
          <w:rFonts w:hint="eastAsia"/>
        </w:rPr>
        <w:t>の順位をみると、</w:t>
      </w:r>
      <w:r>
        <w:rPr>
          <w:rFonts w:hint="eastAsia"/>
        </w:rPr>
        <w:t>叶は、「子育て世帯向け町営住宅」45.8％、次いで「既存住宅の利活用による住宅供給」33.3％、「老朽空き家の除却」25.0％、城は、「バリアフリー等の町営住宅供給」46.4％、次いで「子育て世帯向け」「バリアフリー等」の町営住宅が42.9％で並ぶ</w:t>
      </w:r>
      <w:r w:rsidR="00E03887">
        <w:rPr>
          <w:rFonts w:hint="eastAsia"/>
        </w:rPr>
        <w:t>など、地域によ</w:t>
      </w:r>
      <w:r w:rsidR="006274B6">
        <w:rPr>
          <w:rFonts w:hint="eastAsia"/>
        </w:rPr>
        <w:t>り位置は違いますが</w:t>
      </w:r>
      <w:r w:rsidR="00E03887">
        <w:rPr>
          <w:rFonts w:hint="eastAsia"/>
        </w:rPr>
        <w:t>、上位</w:t>
      </w:r>
      <w:r w:rsidR="006274B6">
        <w:rPr>
          <w:rFonts w:hint="eastAsia"/>
        </w:rPr>
        <w:t>の</w:t>
      </w:r>
      <w:r w:rsidR="00E03887">
        <w:rPr>
          <w:rFonts w:hint="eastAsia"/>
        </w:rPr>
        <w:t>要望は同様で</w:t>
      </w:r>
      <w:r w:rsidR="006274B6">
        <w:rPr>
          <w:rFonts w:hint="eastAsia"/>
        </w:rPr>
        <w:t>す。</w:t>
      </w:r>
      <w:r w:rsidR="00E03887">
        <w:rPr>
          <w:rFonts w:hint="eastAsia"/>
        </w:rPr>
        <w:t>子育て世帯向け・バリアフリー等の町営住宅の供給、老朽空き家の除却と空き家を含む既存住宅の利活用による住宅供給</w:t>
      </w:r>
      <w:r>
        <w:rPr>
          <w:rFonts w:hint="eastAsia"/>
        </w:rPr>
        <w:t>、</w:t>
      </w:r>
      <w:r w:rsidR="00E03887">
        <w:rPr>
          <w:rFonts w:hint="eastAsia"/>
        </w:rPr>
        <w:t>という２つの住宅供給への要望が</w:t>
      </w:r>
      <w:r w:rsidR="006274B6">
        <w:rPr>
          <w:rFonts w:hint="eastAsia"/>
        </w:rPr>
        <w:t>多くなっています</w:t>
      </w:r>
      <w:r w:rsidR="00E03887">
        <w:rPr>
          <w:rFonts w:hint="eastAsia"/>
        </w:rPr>
        <w:t>。</w:t>
      </w:r>
      <w:r w:rsidR="003853C4">
        <w:rPr>
          <w:rFonts w:hint="eastAsia"/>
        </w:rPr>
        <w:t>これ以外で2割以上の比率は、</w:t>
      </w:r>
      <w:r w:rsidR="00444434">
        <w:rPr>
          <w:rFonts w:hint="eastAsia"/>
        </w:rPr>
        <w:t>「耐震補強リフォーム」の朝戸、西区、東区、古里、</w:t>
      </w:r>
      <w:r w:rsidR="006274B6">
        <w:rPr>
          <w:rFonts w:hint="eastAsia"/>
        </w:rPr>
        <w:t>「</w:t>
      </w:r>
      <w:r w:rsidR="006274B6" w:rsidRPr="006274B6">
        <w:rPr>
          <w:rFonts w:hint="eastAsia"/>
        </w:rPr>
        <w:t>ＵＪＩターン向け住宅整備</w:t>
      </w:r>
      <w:r w:rsidR="006274B6">
        <w:rPr>
          <w:rFonts w:hint="eastAsia"/>
        </w:rPr>
        <w:t>」</w:t>
      </w:r>
      <w:r w:rsidR="003853C4">
        <w:rPr>
          <w:rFonts w:hint="eastAsia"/>
        </w:rPr>
        <w:t>の</w:t>
      </w:r>
      <w:r w:rsidR="006274B6">
        <w:rPr>
          <w:rFonts w:hint="eastAsia"/>
        </w:rPr>
        <w:t>叶、那間、立長</w:t>
      </w:r>
      <w:r w:rsidR="003853C4">
        <w:rPr>
          <w:rFonts w:hint="eastAsia"/>
        </w:rPr>
        <w:t>、</w:t>
      </w:r>
      <w:r w:rsidR="006274B6">
        <w:rPr>
          <w:rFonts w:hint="eastAsia"/>
        </w:rPr>
        <w:t>などで</w:t>
      </w:r>
      <w:r w:rsidR="00444434">
        <w:rPr>
          <w:rFonts w:hint="eastAsia"/>
        </w:rPr>
        <w:t>集落によって取り組むべき施策の選択が異なるという特徴もみられます。</w:t>
      </w:r>
    </w:p>
    <w:p w14:paraId="6C4F923D" w14:textId="2B0B558D" w:rsidR="008D1F1D" w:rsidRDefault="00444434" w:rsidP="00F303BB">
      <w:pPr>
        <w:pStyle w:val="hyou"/>
      </w:pPr>
      <w:r w:rsidRPr="006274B6">
        <w:drawing>
          <wp:inline distT="0" distB="0" distL="0" distR="0" wp14:anchorId="65B4F6E8" wp14:editId="0C6CC88C">
            <wp:extent cx="5973919" cy="2522220"/>
            <wp:effectExtent l="0" t="0" r="8255" b="0"/>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3919" cy="2522220"/>
                    </a:xfrm>
                    <a:prstGeom prst="rect">
                      <a:avLst/>
                    </a:prstGeom>
                    <a:noFill/>
                    <a:ln>
                      <a:noFill/>
                    </a:ln>
                  </pic:spPr>
                </pic:pic>
              </a:graphicData>
            </a:graphic>
          </wp:inline>
        </w:drawing>
      </w:r>
      <w:r w:rsidR="008D1F1D">
        <w:br w:type="page"/>
      </w:r>
    </w:p>
    <w:p w14:paraId="0DC64C9C" w14:textId="1CCE25BE" w:rsidR="005101BB" w:rsidRPr="008D1F1D" w:rsidRDefault="005101BB" w:rsidP="00D76DAF">
      <w:pPr>
        <w:pStyle w:val="1"/>
      </w:pPr>
      <w:bookmarkStart w:id="35" w:name="_Toc85208637"/>
      <w:r>
        <w:lastRenderedPageBreak/>
        <w:t xml:space="preserve">第４章 </w:t>
      </w:r>
      <w:r w:rsidR="00B1416D">
        <w:rPr>
          <w:rFonts w:hint="eastAsia"/>
        </w:rPr>
        <w:t>住宅・住環境を取り巻く</w:t>
      </w:r>
      <w:r>
        <w:t>課題の整理</w:t>
      </w:r>
      <w:bookmarkEnd w:id="35"/>
    </w:p>
    <w:p w14:paraId="0B75A549" w14:textId="77777777" w:rsidR="005101BB" w:rsidRDefault="005101BB" w:rsidP="00D76DAF"/>
    <w:p w14:paraId="504E3853" w14:textId="77777777" w:rsidR="00102EE7" w:rsidRDefault="00102EE7" w:rsidP="00D76DAF">
      <w:pPr>
        <w:pStyle w:val="2"/>
      </w:pPr>
      <w:bookmarkStart w:id="36" w:name="_Toc85208638"/>
      <w:r>
        <w:rPr>
          <w:rFonts w:hint="eastAsia"/>
        </w:rPr>
        <w:t>１　問題状況の整理</w:t>
      </w:r>
      <w:bookmarkEnd w:id="36"/>
    </w:p>
    <w:p w14:paraId="63D39B05" w14:textId="77777777" w:rsidR="00102EE7" w:rsidRDefault="00102EE7" w:rsidP="00D76DAF">
      <w:pPr>
        <w:pStyle w:val="3"/>
      </w:pPr>
      <w:r>
        <w:rPr>
          <w:rFonts w:hint="eastAsia"/>
        </w:rPr>
        <w:t>（１）少子高齢化</w:t>
      </w:r>
    </w:p>
    <w:p w14:paraId="3884CB79" w14:textId="07730007" w:rsidR="00102EE7" w:rsidRDefault="000B5887" w:rsidP="00311496">
      <w:pPr>
        <w:pStyle w:val="af9"/>
      </w:pPr>
      <w:r>
        <w:rPr>
          <w:rFonts w:hint="eastAsia"/>
        </w:rPr>
        <w:t>○</w:t>
      </w:r>
      <w:r w:rsidR="00102EE7">
        <w:rPr>
          <w:rFonts w:hint="eastAsia"/>
        </w:rPr>
        <w:t>人口</w:t>
      </w:r>
      <w:r w:rsidR="00AF1F0F">
        <w:rPr>
          <w:rFonts w:hint="eastAsia"/>
        </w:rPr>
        <w:t>は</w:t>
      </w:r>
      <w:r w:rsidR="00102EE7">
        <w:rPr>
          <w:rFonts w:hint="eastAsia"/>
        </w:rPr>
        <w:t>減少傾向</w:t>
      </w:r>
      <w:r w:rsidR="00AF1F0F">
        <w:rPr>
          <w:rFonts w:hint="eastAsia"/>
        </w:rPr>
        <w:t>、</w:t>
      </w:r>
      <w:r w:rsidR="00102EE7">
        <w:rPr>
          <w:rFonts w:hint="eastAsia"/>
        </w:rPr>
        <w:t>集落によって異なる</w:t>
      </w:r>
      <w:r w:rsidR="00D37B32">
        <w:rPr>
          <w:rFonts w:hint="eastAsia"/>
        </w:rPr>
        <w:t>人口動態</w:t>
      </w:r>
    </w:p>
    <w:p w14:paraId="3597A508" w14:textId="6912170B" w:rsidR="000B5887" w:rsidRDefault="00D37B32" w:rsidP="00D76DAF">
      <w:pPr>
        <w:pStyle w:val="a4"/>
        <w:ind w:left="210" w:hanging="210"/>
      </w:pPr>
      <w:r>
        <w:rPr>
          <w:rFonts w:hint="eastAsia"/>
        </w:rPr>
        <w:t>・</w:t>
      </w:r>
      <w:r w:rsidR="004A7E19">
        <w:rPr>
          <w:rFonts w:hint="eastAsia"/>
        </w:rPr>
        <w:t>人口の</w:t>
      </w:r>
      <w:r w:rsidR="00B96EFD">
        <w:rPr>
          <w:rFonts w:hint="eastAsia"/>
        </w:rPr>
        <w:t>減少傾向はやや、緩やかになっているものの今後も減少傾向は続く予測となってい</w:t>
      </w:r>
      <w:r w:rsidR="007E6824">
        <w:rPr>
          <w:rFonts w:hint="eastAsia"/>
        </w:rPr>
        <w:t>ます</w:t>
      </w:r>
      <w:r w:rsidR="00B96EFD">
        <w:rPr>
          <w:rFonts w:hint="eastAsia"/>
        </w:rPr>
        <w:t>。</w:t>
      </w:r>
      <w:r w:rsidR="00BE4A67">
        <w:rPr>
          <w:rFonts w:hint="eastAsia"/>
        </w:rPr>
        <w:t>人口</w:t>
      </w:r>
      <w:r w:rsidR="007E6824">
        <w:rPr>
          <w:rFonts w:hint="eastAsia"/>
        </w:rPr>
        <w:t>・世帯は、</w:t>
      </w:r>
      <w:r w:rsidR="000B6E02">
        <w:rPr>
          <w:rFonts w:hint="eastAsia"/>
        </w:rPr>
        <w:t>茶花に</w:t>
      </w:r>
      <w:r w:rsidR="00A22E4A">
        <w:rPr>
          <w:rFonts w:hint="eastAsia"/>
        </w:rPr>
        <w:t>約1/3が</w:t>
      </w:r>
      <w:r w:rsidR="002B196A">
        <w:rPr>
          <w:rFonts w:hint="eastAsia"/>
        </w:rPr>
        <w:t>集中して</w:t>
      </w:r>
      <w:r w:rsidR="007E6824">
        <w:rPr>
          <w:rFonts w:hint="eastAsia"/>
        </w:rPr>
        <w:t>おり、</w:t>
      </w:r>
      <w:r w:rsidR="002B196A">
        <w:rPr>
          <w:rFonts w:hint="eastAsia"/>
        </w:rPr>
        <w:t>また、</w:t>
      </w:r>
      <w:r w:rsidR="00936C8D">
        <w:rPr>
          <w:rFonts w:hint="eastAsia"/>
        </w:rPr>
        <w:t>学校周辺の人口密度</w:t>
      </w:r>
      <w:r w:rsidR="007E6824">
        <w:rPr>
          <w:rFonts w:hint="eastAsia"/>
        </w:rPr>
        <w:t>も</w:t>
      </w:r>
      <w:r w:rsidR="00936C8D">
        <w:rPr>
          <w:rFonts w:hint="eastAsia"/>
        </w:rPr>
        <w:t>高くなってい</w:t>
      </w:r>
      <w:r w:rsidR="007E6824">
        <w:rPr>
          <w:rFonts w:hint="eastAsia"/>
        </w:rPr>
        <w:t>ます</w:t>
      </w:r>
      <w:r w:rsidR="00936C8D">
        <w:rPr>
          <w:rFonts w:hint="eastAsia"/>
        </w:rPr>
        <w:t>。</w:t>
      </w:r>
    </w:p>
    <w:p w14:paraId="7DD8801D" w14:textId="75B7D969" w:rsidR="005D142D" w:rsidRPr="007E6824" w:rsidRDefault="005D142D" w:rsidP="00D76DAF">
      <w:pPr>
        <w:pStyle w:val="a4"/>
        <w:ind w:left="210" w:hanging="210"/>
      </w:pPr>
    </w:p>
    <w:p w14:paraId="291C7B2B" w14:textId="72C63B29" w:rsidR="005D142D" w:rsidRDefault="005D142D" w:rsidP="00311496">
      <w:pPr>
        <w:pStyle w:val="af9"/>
      </w:pPr>
      <w:r>
        <w:rPr>
          <w:rFonts w:hint="eastAsia"/>
        </w:rPr>
        <w:t>○高齢化は着実に進行</w:t>
      </w:r>
    </w:p>
    <w:p w14:paraId="39D885C9" w14:textId="0A441C73" w:rsidR="005D142D" w:rsidRDefault="005D142D" w:rsidP="00D76DAF">
      <w:pPr>
        <w:pStyle w:val="a4"/>
        <w:ind w:left="210" w:hanging="210"/>
      </w:pPr>
      <w:r>
        <w:rPr>
          <w:rFonts w:hint="eastAsia"/>
        </w:rPr>
        <w:t>・</w:t>
      </w:r>
      <w:r w:rsidR="007E6824">
        <w:rPr>
          <w:rFonts w:hint="eastAsia"/>
        </w:rPr>
        <w:t>町の</w:t>
      </w:r>
      <w:r w:rsidR="00A61047">
        <w:rPr>
          <w:rFonts w:hint="eastAsia"/>
        </w:rPr>
        <w:t>高齢化率は</w:t>
      </w:r>
      <w:r w:rsidR="007E6824">
        <w:rPr>
          <w:rFonts w:hint="eastAsia"/>
        </w:rPr>
        <w:t>、</w:t>
      </w:r>
      <w:r w:rsidR="00A61047">
        <w:rPr>
          <w:rFonts w:hint="eastAsia"/>
        </w:rPr>
        <w:t>平成7年20%、平成22年30%を超え</w:t>
      </w:r>
      <w:r w:rsidR="007E6824">
        <w:rPr>
          <w:rFonts w:hint="eastAsia"/>
        </w:rPr>
        <w:t>ており</w:t>
      </w:r>
      <w:r w:rsidR="00A61047">
        <w:rPr>
          <w:rFonts w:hint="eastAsia"/>
        </w:rPr>
        <w:t>、平成27年は31.3％と</w:t>
      </w:r>
      <w:r w:rsidR="00ED1810">
        <w:rPr>
          <w:rFonts w:hint="eastAsia"/>
        </w:rPr>
        <w:t>なってい</w:t>
      </w:r>
      <w:r w:rsidR="007E6824">
        <w:rPr>
          <w:rFonts w:hint="eastAsia"/>
        </w:rPr>
        <w:t>ます</w:t>
      </w:r>
      <w:r w:rsidR="00ED1810">
        <w:rPr>
          <w:rFonts w:hint="eastAsia"/>
        </w:rPr>
        <w:t>。人口推計</w:t>
      </w:r>
      <w:r w:rsidR="007E6824">
        <w:rPr>
          <w:rFonts w:hint="eastAsia"/>
        </w:rPr>
        <w:t>でみても、</w:t>
      </w:r>
      <w:r w:rsidR="00ED1810">
        <w:rPr>
          <w:rFonts w:hint="eastAsia"/>
        </w:rPr>
        <w:t>今後も高齢化は進む</w:t>
      </w:r>
      <w:r w:rsidR="007E6824">
        <w:rPr>
          <w:rFonts w:hint="eastAsia"/>
        </w:rPr>
        <w:t>ことが</w:t>
      </w:r>
      <w:r w:rsidR="00ED1810">
        <w:rPr>
          <w:rFonts w:hint="eastAsia"/>
        </w:rPr>
        <w:t>見込</w:t>
      </w:r>
      <w:r w:rsidR="007E6824">
        <w:rPr>
          <w:rFonts w:hint="eastAsia"/>
        </w:rPr>
        <w:t>まれています</w:t>
      </w:r>
      <w:r w:rsidR="00ED1810">
        <w:rPr>
          <w:rFonts w:hint="eastAsia"/>
        </w:rPr>
        <w:t>。</w:t>
      </w:r>
    </w:p>
    <w:p w14:paraId="7EBD26DA" w14:textId="77777777" w:rsidR="00102EE7" w:rsidRPr="007E6824" w:rsidRDefault="00102EE7" w:rsidP="00311496">
      <w:pPr>
        <w:pStyle w:val="af9"/>
      </w:pPr>
    </w:p>
    <w:p w14:paraId="39886BC3" w14:textId="77777777" w:rsidR="00102EE7" w:rsidRDefault="00102EE7" w:rsidP="00D76DAF">
      <w:pPr>
        <w:pStyle w:val="3"/>
      </w:pPr>
      <w:r>
        <w:rPr>
          <w:rFonts w:hint="eastAsia"/>
        </w:rPr>
        <w:t>（２）住宅ストック</w:t>
      </w:r>
    </w:p>
    <w:p w14:paraId="419AE757" w14:textId="77777777" w:rsidR="00102EE7" w:rsidRDefault="00102EE7" w:rsidP="00311496">
      <w:pPr>
        <w:pStyle w:val="af9"/>
      </w:pPr>
      <w:r>
        <w:rPr>
          <w:rFonts w:hint="eastAsia"/>
        </w:rPr>
        <w:t>○持家ストックが多く、100㎡以上が3割</w:t>
      </w:r>
    </w:p>
    <w:p w14:paraId="2F96278D" w14:textId="77777777" w:rsidR="007E6824" w:rsidRDefault="00102EE7" w:rsidP="00937DAF">
      <w:pPr>
        <w:pStyle w:val="a4"/>
        <w:ind w:left="210" w:hanging="210"/>
      </w:pPr>
      <w:r>
        <w:rPr>
          <w:rFonts w:hint="eastAsia"/>
        </w:rPr>
        <w:t>・住宅の広さ</w:t>
      </w:r>
      <w:r w:rsidR="007E6824">
        <w:rPr>
          <w:rFonts w:hint="eastAsia"/>
        </w:rPr>
        <w:t>で</w:t>
      </w:r>
      <w:r>
        <w:rPr>
          <w:rFonts w:hint="eastAsia"/>
        </w:rPr>
        <w:t>は、</w:t>
      </w:r>
      <w:r>
        <w:t>30～45坪（100～149㎡）が</w:t>
      </w:r>
      <w:r>
        <w:rPr>
          <w:rFonts w:hint="eastAsia"/>
        </w:rPr>
        <w:t>3割</w:t>
      </w:r>
      <w:r w:rsidR="007E6824">
        <w:rPr>
          <w:rFonts w:hint="eastAsia"/>
        </w:rPr>
        <w:t>を占め</w:t>
      </w:r>
      <w:r>
        <w:t>、次いで21～30坪が</w:t>
      </w:r>
      <w:r>
        <w:rPr>
          <w:rFonts w:hint="eastAsia"/>
        </w:rPr>
        <w:t>2割弱</w:t>
      </w:r>
      <w:r w:rsidR="007E6824">
        <w:rPr>
          <w:rFonts w:hint="eastAsia"/>
        </w:rPr>
        <w:t>となっています</w:t>
      </w:r>
      <w:r>
        <w:t>。</w:t>
      </w:r>
    </w:p>
    <w:p w14:paraId="6EA9C3BA" w14:textId="7885BA61" w:rsidR="00102EE7" w:rsidRDefault="007E6824" w:rsidP="00937DAF">
      <w:pPr>
        <w:pStyle w:val="a4"/>
        <w:ind w:left="210" w:hanging="210"/>
      </w:pPr>
      <w:r>
        <w:rPr>
          <w:rFonts w:hint="eastAsia"/>
        </w:rPr>
        <w:t>・</w:t>
      </w:r>
      <w:r w:rsidR="00102EE7">
        <w:t>集落別では、45坪（150㎡）以上は、那間が</w:t>
      </w:r>
      <w:r w:rsidR="00102EE7">
        <w:rPr>
          <w:rFonts w:hint="eastAsia"/>
        </w:rPr>
        <w:t>2割</w:t>
      </w:r>
      <w:r w:rsidR="00102EE7">
        <w:t>、東区、朝戸、古里と続</w:t>
      </w:r>
      <w:r>
        <w:rPr>
          <w:rFonts w:hint="eastAsia"/>
        </w:rPr>
        <w:t>いています</w:t>
      </w:r>
      <w:r w:rsidR="00102EE7">
        <w:t>。一方、城</w:t>
      </w:r>
      <w:r>
        <w:rPr>
          <w:rFonts w:hint="eastAsia"/>
        </w:rPr>
        <w:t>で</w:t>
      </w:r>
      <w:r w:rsidR="00102EE7">
        <w:t>は、9～15坪</w:t>
      </w:r>
      <w:r>
        <w:rPr>
          <w:rFonts w:hint="eastAsia"/>
        </w:rPr>
        <w:t>が</w:t>
      </w:r>
      <w:r w:rsidR="00102EE7">
        <w:rPr>
          <w:rFonts w:hint="eastAsia"/>
        </w:rPr>
        <w:t>2割強</w:t>
      </w:r>
      <w:r w:rsidR="00102EE7">
        <w:t>、21～30坪</w:t>
      </w:r>
      <w:r>
        <w:rPr>
          <w:rFonts w:hint="eastAsia"/>
        </w:rPr>
        <w:t>が</w:t>
      </w:r>
      <w:r w:rsidR="00102EE7">
        <w:rPr>
          <w:rFonts w:hint="eastAsia"/>
        </w:rPr>
        <w:t>3割強と</w:t>
      </w:r>
      <w:r>
        <w:rPr>
          <w:rFonts w:hint="eastAsia"/>
        </w:rPr>
        <w:t>こ</w:t>
      </w:r>
      <w:r w:rsidR="00102EE7">
        <w:t>の</w:t>
      </w:r>
      <w:r>
        <w:rPr>
          <w:rFonts w:hint="eastAsia"/>
        </w:rPr>
        <w:t>規模が</w:t>
      </w:r>
      <w:r w:rsidR="00102EE7">
        <w:t>半数以上を占め</w:t>
      </w:r>
      <w:r>
        <w:rPr>
          <w:rFonts w:hint="eastAsia"/>
        </w:rPr>
        <w:t>ており</w:t>
      </w:r>
      <w:r w:rsidR="00102EE7">
        <w:t>、小規模</w:t>
      </w:r>
      <w:r>
        <w:rPr>
          <w:rFonts w:hint="eastAsia"/>
        </w:rPr>
        <w:t>な</w:t>
      </w:r>
      <w:r w:rsidR="00102EE7">
        <w:t>住宅が多</w:t>
      </w:r>
      <w:r>
        <w:rPr>
          <w:rFonts w:hint="eastAsia"/>
        </w:rPr>
        <w:t>くなっています</w:t>
      </w:r>
      <w:r w:rsidR="00102EE7">
        <w:t>。</w:t>
      </w:r>
    </w:p>
    <w:p w14:paraId="01C6AF95" w14:textId="77777777" w:rsidR="00102EE7" w:rsidRPr="007E6824" w:rsidRDefault="00102EE7" w:rsidP="00D76DAF"/>
    <w:p w14:paraId="3E4AA818" w14:textId="77777777" w:rsidR="00102EE7" w:rsidRPr="00DC6338" w:rsidRDefault="00102EE7" w:rsidP="00311496">
      <w:pPr>
        <w:pStyle w:val="af9"/>
      </w:pPr>
      <w:r>
        <w:rPr>
          <w:rFonts w:hint="eastAsia"/>
        </w:rPr>
        <w:t>○30年以上前の建築が5割</w:t>
      </w:r>
    </w:p>
    <w:p w14:paraId="511F66B4" w14:textId="5A210B55" w:rsidR="00102EE7" w:rsidRDefault="00102EE7" w:rsidP="00937DAF">
      <w:pPr>
        <w:pStyle w:val="a4"/>
        <w:ind w:left="210" w:hanging="210"/>
      </w:pPr>
      <w:r>
        <w:rPr>
          <w:rFonts w:hint="eastAsia"/>
        </w:rPr>
        <w:t>・</w:t>
      </w:r>
      <w:r w:rsidR="007E6824">
        <w:rPr>
          <w:rFonts w:hint="eastAsia"/>
        </w:rPr>
        <w:t>住宅の</w:t>
      </w:r>
      <w:r>
        <w:rPr>
          <w:rFonts w:hint="eastAsia"/>
        </w:rPr>
        <w:t>建築時期（完成）では、昭和</w:t>
      </w:r>
      <w:r>
        <w:t>46～55年の40～50年前の建築が</w:t>
      </w:r>
      <w:r>
        <w:rPr>
          <w:rFonts w:hint="eastAsia"/>
        </w:rPr>
        <w:t>2割以上で</w:t>
      </w:r>
      <w:r>
        <w:t>最も多く、40年前</w:t>
      </w:r>
      <w:r>
        <w:rPr>
          <w:rFonts w:hint="eastAsia"/>
        </w:rPr>
        <w:t>のストック</w:t>
      </w:r>
      <w:r w:rsidR="007E6824">
        <w:rPr>
          <w:rFonts w:hint="eastAsia"/>
        </w:rPr>
        <w:t>は</w:t>
      </w:r>
      <w:r>
        <w:rPr>
          <w:rFonts w:hint="eastAsia"/>
        </w:rPr>
        <w:t>3割以上</w:t>
      </w:r>
      <w:r>
        <w:t>、30年前</w:t>
      </w:r>
      <w:r>
        <w:rPr>
          <w:rFonts w:hint="eastAsia"/>
        </w:rPr>
        <w:t>以上では</w:t>
      </w:r>
      <w:r>
        <w:t>5割近くとな</w:t>
      </w:r>
      <w:r w:rsidR="007E6824">
        <w:rPr>
          <w:rFonts w:hint="eastAsia"/>
        </w:rPr>
        <w:t>り、古い住宅の比率が高くなっています</w:t>
      </w:r>
      <w:r>
        <w:t>。</w:t>
      </w:r>
    </w:p>
    <w:p w14:paraId="5D47356C" w14:textId="61BD81B2" w:rsidR="00102EE7" w:rsidRDefault="00102EE7" w:rsidP="00937DAF">
      <w:pPr>
        <w:pStyle w:val="a4"/>
        <w:ind w:left="210" w:hanging="210"/>
      </w:pPr>
      <w:r>
        <w:rPr>
          <w:rFonts w:hint="eastAsia"/>
        </w:rPr>
        <w:t>・</w:t>
      </w:r>
      <w:r>
        <w:t>集落別では、城、叶など新しい建築時期の</w:t>
      </w:r>
      <w:r>
        <w:rPr>
          <w:rFonts w:hint="eastAsia"/>
        </w:rPr>
        <w:t>もの</w:t>
      </w:r>
      <w:r>
        <w:t>が</w:t>
      </w:r>
      <w:r>
        <w:rPr>
          <w:rFonts w:hint="eastAsia"/>
        </w:rPr>
        <w:t>多い地区</w:t>
      </w:r>
      <w:r w:rsidR="007E6824">
        <w:rPr>
          <w:rFonts w:hint="eastAsia"/>
        </w:rPr>
        <w:t>もありますが、</w:t>
      </w:r>
      <w:r>
        <w:t>50年以上前の</w:t>
      </w:r>
      <w:r w:rsidR="007E6824">
        <w:rPr>
          <w:rFonts w:hint="eastAsia"/>
        </w:rPr>
        <w:t>住宅ストック比</w:t>
      </w:r>
      <w:r>
        <w:t>率は、古里、朝戸、那間など</w:t>
      </w:r>
      <w:r>
        <w:rPr>
          <w:rFonts w:hint="eastAsia"/>
        </w:rPr>
        <w:t>で</w:t>
      </w:r>
      <w:r w:rsidR="007E6824">
        <w:rPr>
          <w:rFonts w:hint="eastAsia"/>
        </w:rPr>
        <w:t>高くなっています</w:t>
      </w:r>
      <w:r>
        <w:t>。</w:t>
      </w:r>
    </w:p>
    <w:p w14:paraId="0CC66090" w14:textId="31F3C3C5" w:rsidR="008D7846" w:rsidRPr="007E6824" w:rsidRDefault="008D7846" w:rsidP="00D76DAF"/>
    <w:p w14:paraId="6FAA314F" w14:textId="4D4834AD" w:rsidR="008D7846" w:rsidRDefault="008D7846" w:rsidP="00311496">
      <w:pPr>
        <w:pStyle w:val="af9"/>
      </w:pPr>
      <w:r>
        <w:rPr>
          <w:rFonts w:hint="eastAsia"/>
        </w:rPr>
        <w:t>○</w:t>
      </w:r>
      <w:r w:rsidR="00546E31">
        <w:rPr>
          <w:rFonts w:hint="eastAsia"/>
        </w:rPr>
        <w:t>空き家</w:t>
      </w:r>
      <w:r w:rsidR="0007057F">
        <w:rPr>
          <w:rFonts w:hint="eastAsia"/>
        </w:rPr>
        <w:t>の</w:t>
      </w:r>
      <w:r w:rsidR="00546E31">
        <w:rPr>
          <w:rFonts w:hint="eastAsia"/>
        </w:rPr>
        <w:t>うち</w:t>
      </w:r>
      <w:r w:rsidR="002105F9">
        <w:rPr>
          <w:rFonts w:hint="eastAsia"/>
        </w:rPr>
        <w:t>活用可能なもの</w:t>
      </w:r>
      <w:r w:rsidR="0007057F">
        <w:rPr>
          <w:rFonts w:hint="eastAsia"/>
        </w:rPr>
        <w:t>が約</w:t>
      </w:r>
      <w:r w:rsidR="002105F9">
        <w:rPr>
          <w:rFonts w:hint="eastAsia"/>
        </w:rPr>
        <w:t>7割</w:t>
      </w:r>
    </w:p>
    <w:p w14:paraId="33E4E350" w14:textId="6619BE9E" w:rsidR="002105F9" w:rsidRDefault="002105F9" w:rsidP="00937DAF">
      <w:pPr>
        <w:pStyle w:val="a4"/>
        <w:ind w:left="210" w:hanging="210"/>
      </w:pPr>
      <w:r>
        <w:rPr>
          <w:rFonts w:hint="eastAsia"/>
        </w:rPr>
        <w:t>・</w:t>
      </w:r>
      <w:r w:rsidR="0063561B">
        <w:rPr>
          <w:rFonts w:hint="eastAsia"/>
        </w:rPr>
        <w:t>町内の空き家</w:t>
      </w:r>
      <w:r w:rsidR="007E6824">
        <w:rPr>
          <w:rFonts w:hint="eastAsia"/>
        </w:rPr>
        <w:t>調査で</w:t>
      </w:r>
      <w:r w:rsidR="0063561B">
        <w:rPr>
          <w:rFonts w:hint="eastAsia"/>
        </w:rPr>
        <w:t>は</w:t>
      </w:r>
      <w:r w:rsidR="007E6824">
        <w:rPr>
          <w:rFonts w:hint="eastAsia"/>
        </w:rPr>
        <w:t>、平成25年（2015年）</w:t>
      </w:r>
      <w:r w:rsidR="0063561B">
        <w:rPr>
          <w:rFonts w:hint="eastAsia"/>
        </w:rPr>
        <w:t>133戸</w:t>
      </w:r>
      <w:r w:rsidR="00CB0497">
        <w:rPr>
          <w:rFonts w:hint="eastAsia"/>
        </w:rPr>
        <w:t>となっています。この</w:t>
      </w:r>
      <w:r w:rsidR="002D0E17">
        <w:rPr>
          <w:rFonts w:hint="eastAsia"/>
        </w:rPr>
        <w:t>うち「</w:t>
      </w:r>
      <w:r w:rsidR="0063561B">
        <w:rPr>
          <w:rFonts w:hint="eastAsia"/>
        </w:rPr>
        <w:t>即入居可</w:t>
      </w:r>
      <w:r w:rsidR="002D0E17">
        <w:rPr>
          <w:rFonts w:hint="eastAsia"/>
        </w:rPr>
        <w:t>」と「要修繕（軽）」と判定されたものは</w:t>
      </w:r>
      <w:r w:rsidR="006C76A2">
        <w:rPr>
          <w:rFonts w:hint="eastAsia"/>
        </w:rPr>
        <w:t>83戸</w:t>
      </w:r>
      <w:r w:rsidR="00CB0497">
        <w:rPr>
          <w:rFonts w:hint="eastAsia"/>
        </w:rPr>
        <w:t>で</w:t>
      </w:r>
      <w:r w:rsidR="006C76A2">
        <w:rPr>
          <w:rFonts w:hint="eastAsia"/>
        </w:rPr>
        <w:t>、7割弱の空き家は活用が見込める</w:t>
      </w:r>
      <w:r w:rsidR="00CB0497">
        <w:rPr>
          <w:rFonts w:hint="eastAsia"/>
        </w:rPr>
        <w:t>ことになっています</w:t>
      </w:r>
      <w:r w:rsidR="006C76A2">
        <w:rPr>
          <w:rFonts w:hint="eastAsia"/>
        </w:rPr>
        <w:t>。</w:t>
      </w:r>
    </w:p>
    <w:p w14:paraId="381F0427" w14:textId="66268CEB" w:rsidR="00937DAF" w:rsidRDefault="00937DAF">
      <w:pPr>
        <w:widowControl/>
        <w:jc w:val="left"/>
      </w:pPr>
      <w:r>
        <w:br w:type="page"/>
      </w:r>
    </w:p>
    <w:p w14:paraId="1EBC23E9" w14:textId="77777777" w:rsidR="00102EE7" w:rsidRDefault="00102EE7" w:rsidP="00D76DAF">
      <w:pPr>
        <w:pStyle w:val="3"/>
      </w:pPr>
      <w:r>
        <w:rPr>
          <w:rFonts w:hint="eastAsia"/>
        </w:rPr>
        <w:lastRenderedPageBreak/>
        <w:t>（３）住宅需要</w:t>
      </w:r>
    </w:p>
    <w:p w14:paraId="32BA7378" w14:textId="77777777" w:rsidR="00102EE7" w:rsidRDefault="00102EE7" w:rsidP="00311496">
      <w:pPr>
        <w:pStyle w:val="af9"/>
      </w:pPr>
      <w:r>
        <w:rPr>
          <w:rFonts w:hint="eastAsia"/>
        </w:rPr>
        <w:t>○一戸建て持家を望む人が多い</w:t>
      </w:r>
    </w:p>
    <w:p w14:paraId="35EC838F" w14:textId="6057359E" w:rsidR="00102EE7" w:rsidRDefault="00102EE7" w:rsidP="00937DAF">
      <w:pPr>
        <w:pStyle w:val="a4"/>
        <w:ind w:left="210" w:hanging="210"/>
      </w:pPr>
      <w:r>
        <w:rPr>
          <w:rFonts w:hint="eastAsia"/>
        </w:rPr>
        <w:t>・今後10年ぐらいの住み替え意向</w:t>
      </w:r>
      <w:r w:rsidR="00CB0497">
        <w:rPr>
          <w:rFonts w:hint="eastAsia"/>
        </w:rPr>
        <w:t>で</w:t>
      </w:r>
      <w:r>
        <w:rPr>
          <w:rFonts w:hint="eastAsia"/>
        </w:rPr>
        <w:t>は、5割</w:t>
      </w:r>
      <w:r w:rsidR="00CB0497">
        <w:rPr>
          <w:rFonts w:hint="eastAsia"/>
        </w:rPr>
        <w:t>の人が</w:t>
      </w:r>
      <w:r>
        <w:rPr>
          <w:rFonts w:hint="eastAsia"/>
        </w:rPr>
        <w:t>住み続けたいと</w:t>
      </w:r>
      <w:r w:rsidR="00CB0497">
        <w:rPr>
          <w:rFonts w:hint="eastAsia"/>
        </w:rPr>
        <w:t>回答しています</w:t>
      </w:r>
      <w:r>
        <w:rPr>
          <w:rFonts w:hint="eastAsia"/>
        </w:rPr>
        <w:t>。</w:t>
      </w:r>
    </w:p>
    <w:p w14:paraId="4D7FCAEF" w14:textId="477C7495" w:rsidR="00102EE7" w:rsidRDefault="00102EE7" w:rsidP="00937DAF">
      <w:pPr>
        <w:pStyle w:val="a4"/>
        <w:ind w:left="210" w:hanging="210"/>
      </w:pPr>
      <w:r>
        <w:rPr>
          <w:rFonts w:hint="eastAsia"/>
        </w:rPr>
        <w:t>・住み替え意向</w:t>
      </w:r>
      <w:r w:rsidR="00CB0497">
        <w:rPr>
          <w:rFonts w:hint="eastAsia"/>
        </w:rPr>
        <w:t>が</w:t>
      </w:r>
      <w:r>
        <w:rPr>
          <w:rFonts w:hint="eastAsia"/>
        </w:rPr>
        <w:t>ある3割弱の人は、一戸建ての持家</w:t>
      </w:r>
      <w:r w:rsidR="00CB0497">
        <w:rPr>
          <w:rFonts w:hint="eastAsia"/>
        </w:rPr>
        <w:t>を希望するというの</w:t>
      </w:r>
      <w:r>
        <w:rPr>
          <w:rFonts w:hint="eastAsia"/>
        </w:rPr>
        <w:t>が6割強</w:t>
      </w:r>
      <w:r>
        <w:t>と</w:t>
      </w:r>
      <w:r w:rsidR="00CB0497">
        <w:rPr>
          <w:rFonts w:hint="eastAsia"/>
        </w:rPr>
        <w:t>多く</w:t>
      </w:r>
      <w:r>
        <w:t>、</w:t>
      </w:r>
      <w:r>
        <w:rPr>
          <w:rFonts w:hint="eastAsia"/>
        </w:rPr>
        <w:t>その次は、高齢者対応のケア付き共同住宅を望むという人が1割以上</w:t>
      </w:r>
      <w:r w:rsidR="00CB0497">
        <w:rPr>
          <w:rFonts w:hint="eastAsia"/>
        </w:rPr>
        <w:t>となっています</w:t>
      </w:r>
      <w:r>
        <w:rPr>
          <w:rFonts w:hint="eastAsia"/>
        </w:rPr>
        <w:t>。</w:t>
      </w:r>
    </w:p>
    <w:p w14:paraId="3A98FF54" w14:textId="10D8D6B6" w:rsidR="00102EE7" w:rsidRDefault="00102EE7" w:rsidP="00937DAF">
      <w:pPr>
        <w:pStyle w:val="a4"/>
        <w:ind w:left="210" w:hanging="210"/>
      </w:pPr>
      <w:r>
        <w:rPr>
          <w:rFonts w:hint="eastAsia"/>
        </w:rPr>
        <w:t>・</w:t>
      </w:r>
      <w:r w:rsidRPr="00363C6C">
        <w:rPr>
          <w:rFonts w:hint="eastAsia"/>
        </w:rPr>
        <w:t>一戸建て持家</w:t>
      </w:r>
      <w:r>
        <w:rPr>
          <w:rFonts w:hint="eastAsia"/>
        </w:rPr>
        <w:t>を希望する人は</w:t>
      </w:r>
      <w:r w:rsidRPr="00363C6C">
        <w:rPr>
          <w:rFonts w:hint="eastAsia"/>
        </w:rPr>
        <w:t>全</w:t>
      </w:r>
      <w:r>
        <w:rPr>
          <w:rFonts w:hint="eastAsia"/>
        </w:rPr>
        <w:t>町</w:t>
      </w:r>
      <w:r w:rsidR="00CB0497">
        <w:rPr>
          <w:rFonts w:hint="eastAsia"/>
        </w:rPr>
        <w:t>で多くなっています</w:t>
      </w:r>
      <w:r w:rsidRPr="00363C6C">
        <w:rPr>
          <w:rFonts w:hint="eastAsia"/>
        </w:rPr>
        <w:t>が、ケア付き共同住宅</w:t>
      </w:r>
      <w:r>
        <w:rPr>
          <w:rFonts w:hint="eastAsia"/>
        </w:rPr>
        <w:t>については</w:t>
      </w:r>
      <w:r w:rsidRPr="00363C6C">
        <w:rPr>
          <w:rFonts w:hint="eastAsia"/>
        </w:rPr>
        <w:t>、古里</w:t>
      </w:r>
      <w:r w:rsidRPr="00363C6C">
        <w:t>、西区、東区など</w:t>
      </w:r>
      <w:r>
        <w:rPr>
          <w:rFonts w:hint="eastAsia"/>
        </w:rPr>
        <w:t>東部</w:t>
      </w:r>
      <w:r w:rsidR="00CB0497">
        <w:rPr>
          <w:rFonts w:hint="eastAsia"/>
        </w:rPr>
        <w:t>地区での</w:t>
      </w:r>
      <w:r>
        <w:rPr>
          <w:rFonts w:hint="eastAsia"/>
        </w:rPr>
        <w:t>希望</w:t>
      </w:r>
      <w:r w:rsidR="00CB0497">
        <w:rPr>
          <w:rFonts w:hint="eastAsia"/>
        </w:rPr>
        <w:t>比率</w:t>
      </w:r>
      <w:r>
        <w:rPr>
          <w:rFonts w:hint="eastAsia"/>
        </w:rPr>
        <w:t>が</w:t>
      </w:r>
      <w:r w:rsidR="00CB0497">
        <w:rPr>
          <w:rFonts w:hint="eastAsia"/>
        </w:rPr>
        <w:t>高くなっています</w:t>
      </w:r>
      <w:r w:rsidRPr="00363C6C">
        <w:t>。</w:t>
      </w:r>
    </w:p>
    <w:p w14:paraId="026265AE" w14:textId="77777777" w:rsidR="007A7DAB" w:rsidRPr="00CB0497" w:rsidRDefault="007A7DAB" w:rsidP="00D76DAF"/>
    <w:p w14:paraId="2F96EC37" w14:textId="1BDF3A1D" w:rsidR="00983E2D" w:rsidRDefault="007A7DAB" w:rsidP="00311496">
      <w:pPr>
        <w:pStyle w:val="af9"/>
      </w:pPr>
      <w:r>
        <w:rPr>
          <w:rFonts w:hint="eastAsia"/>
        </w:rPr>
        <w:t>〇公営住宅</w:t>
      </w:r>
      <w:r w:rsidR="00983E2D">
        <w:rPr>
          <w:rFonts w:hint="eastAsia"/>
        </w:rPr>
        <w:t>の空</w:t>
      </w:r>
      <w:r w:rsidR="00DA424D">
        <w:rPr>
          <w:rFonts w:hint="eastAsia"/>
        </w:rPr>
        <w:t>家</w:t>
      </w:r>
      <w:r w:rsidR="00983E2D">
        <w:rPr>
          <w:rFonts w:hint="eastAsia"/>
        </w:rPr>
        <w:t>はほとんどない</w:t>
      </w:r>
    </w:p>
    <w:p w14:paraId="677B0A66" w14:textId="35271A43" w:rsidR="00CB0497" w:rsidRDefault="00983E2D" w:rsidP="00937DAF">
      <w:pPr>
        <w:pStyle w:val="a4"/>
        <w:ind w:left="210" w:hanging="210"/>
      </w:pPr>
      <w:r>
        <w:rPr>
          <w:rFonts w:hint="eastAsia"/>
        </w:rPr>
        <w:t>・町内には公営住宅</w:t>
      </w:r>
      <w:r w:rsidR="007A7DAB">
        <w:t>111戸、単独住宅</w:t>
      </w:r>
      <w:r w:rsidR="00FC345D">
        <w:rPr>
          <w:rFonts w:hint="eastAsia"/>
        </w:rPr>
        <w:t>6</w:t>
      </w:r>
      <w:r w:rsidR="007A7DAB">
        <w:t>戸</w:t>
      </w:r>
      <w:r>
        <w:rPr>
          <w:rFonts w:hint="eastAsia"/>
        </w:rPr>
        <w:t>の</w:t>
      </w:r>
      <w:r w:rsidR="007A7DAB">
        <w:t>計11</w:t>
      </w:r>
      <w:r w:rsidR="00FC345D">
        <w:rPr>
          <w:rFonts w:hint="eastAsia"/>
        </w:rPr>
        <w:t>7</w:t>
      </w:r>
      <w:r w:rsidR="007A7DAB">
        <w:t>戸</w:t>
      </w:r>
      <w:r>
        <w:rPr>
          <w:rFonts w:hint="eastAsia"/>
        </w:rPr>
        <w:t>のストックがあり、</w:t>
      </w:r>
      <w:r w:rsidR="007A7DAB">
        <w:rPr>
          <w:rFonts w:hint="eastAsia"/>
        </w:rPr>
        <w:t>茶花校区に</w:t>
      </w:r>
      <w:r w:rsidR="007A7DAB">
        <w:t>67戸と全ストックの</w:t>
      </w:r>
      <w:r>
        <w:rPr>
          <w:rFonts w:hint="eastAsia"/>
        </w:rPr>
        <w:t>6割弱</w:t>
      </w:r>
      <w:r w:rsidR="007A7DAB">
        <w:t>が立地</w:t>
      </w:r>
      <w:r w:rsidR="00DA424D">
        <w:rPr>
          <w:rFonts w:hint="eastAsia"/>
        </w:rPr>
        <w:t>して</w:t>
      </w:r>
      <w:r w:rsidR="00CB0497">
        <w:rPr>
          <w:rFonts w:hint="eastAsia"/>
        </w:rPr>
        <w:t>います。</w:t>
      </w:r>
    </w:p>
    <w:p w14:paraId="1A87FE74" w14:textId="576BCF8E" w:rsidR="00102EE7" w:rsidRDefault="00CB0497" w:rsidP="00937DAF">
      <w:pPr>
        <w:pStyle w:val="a4"/>
        <w:ind w:left="210" w:hanging="210"/>
      </w:pPr>
      <w:r>
        <w:rPr>
          <w:rFonts w:hint="eastAsia"/>
        </w:rPr>
        <w:t>・</w:t>
      </w:r>
      <w:r w:rsidR="00983E2D">
        <w:rPr>
          <w:rFonts w:hint="eastAsia"/>
        </w:rPr>
        <w:t>平成29年</w:t>
      </w:r>
      <w:r w:rsidR="00DA424D">
        <w:rPr>
          <w:rFonts w:hint="eastAsia"/>
        </w:rPr>
        <w:t>8月時点では</w:t>
      </w:r>
      <w:r>
        <w:rPr>
          <w:rFonts w:hint="eastAsia"/>
        </w:rPr>
        <w:t>、</w:t>
      </w:r>
      <w:r w:rsidR="00DA424D">
        <w:rPr>
          <w:rFonts w:hint="eastAsia"/>
        </w:rPr>
        <w:t>空家</w:t>
      </w:r>
      <w:r w:rsidR="004E1BA1">
        <w:rPr>
          <w:rFonts w:hint="eastAsia"/>
        </w:rPr>
        <w:t>4戸に対して応募倍率5倍になるなど、</w:t>
      </w:r>
      <w:r>
        <w:rPr>
          <w:rFonts w:hint="eastAsia"/>
        </w:rPr>
        <w:t>公営住宅の</w:t>
      </w:r>
      <w:r w:rsidR="004E1BA1">
        <w:rPr>
          <w:rFonts w:hint="eastAsia"/>
        </w:rPr>
        <w:t>空家は</w:t>
      </w:r>
      <w:r>
        <w:rPr>
          <w:rFonts w:hint="eastAsia"/>
        </w:rPr>
        <w:t>発生すればすぐに埋まるなど、常に空き住戸は</w:t>
      </w:r>
      <w:r w:rsidR="004E1BA1">
        <w:rPr>
          <w:rFonts w:hint="eastAsia"/>
        </w:rPr>
        <w:t>ない状態</w:t>
      </w:r>
      <w:r>
        <w:rPr>
          <w:rFonts w:hint="eastAsia"/>
        </w:rPr>
        <w:t>が続いています</w:t>
      </w:r>
      <w:r w:rsidR="004E1BA1">
        <w:rPr>
          <w:rFonts w:hint="eastAsia"/>
        </w:rPr>
        <w:t>。</w:t>
      </w:r>
    </w:p>
    <w:p w14:paraId="7C89D4F9" w14:textId="137EC0F5" w:rsidR="00983E2D" w:rsidRDefault="00983E2D" w:rsidP="00D76DAF">
      <w:pPr>
        <w:pStyle w:val="a8"/>
        <w:ind w:firstLine="210"/>
      </w:pPr>
    </w:p>
    <w:p w14:paraId="00BD247D" w14:textId="77777777" w:rsidR="0007057F" w:rsidRPr="00CB0497" w:rsidRDefault="0007057F" w:rsidP="00D76DAF">
      <w:pPr>
        <w:pStyle w:val="a8"/>
        <w:ind w:firstLine="210"/>
      </w:pPr>
    </w:p>
    <w:p w14:paraId="70D0C0C8" w14:textId="77777777" w:rsidR="00102EE7" w:rsidRPr="008C1B3C" w:rsidRDefault="00102EE7" w:rsidP="00311496">
      <w:pPr>
        <w:pStyle w:val="af9"/>
      </w:pPr>
      <w:r>
        <w:rPr>
          <w:rFonts w:hint="eastAsia"/>
        </w:rPr>
        <w:t>○高齢になった時の不安は室内の構造・設備</w:t>
      </w:r>
    </w:p>
    <w:p w14:paraId="13809D23" w14:textId="297B65D0" w:rsidR="00102EE7" w:rsidRDefault="00102EE7" w:rsidP="00937DAF">
      <w:pPr>
        <w:pStyle w:val="a4"/>
        <w:ind w:left="210" w:hanging="210"/>
      </w:pPr>
      <w:r>
        <w:rPr>
          <w:rFonts w:hint="eastAsia"/>
        </w:rPr>
        <w:t>・高齢者となった時の住宅や環境に対する不安な点では、「手すり、段差等の構造・設備」、「</w:t>
      </w:r>
      <w:r>
        <w:t>地震等の住宅の安全性</w:t>
      </w:r>
      <w:r>
        <w:rPr>
          <w:rFonts w:hint="eastAsia"/>
        </w:rPr>
        <w:t>」、「</w:t>
      </w:r>
      <w:r>
        <w:t>災害や事故等の緊急時への対応</w:t>
      </w:r>
      <w:r>
        <w:rPr>
          <w:rFonts w:hint="eastAsia"/>
        </w:rPr>
        <w:t>」</w:t>
      </w:r>
      <w:r>
        <w:t>、</w:t>
      </w:r>
      <w:r>
        <w:rPr>
          <w:rFonts w:hint="eastAsia"/>
        </w:rPr>
        <w:t>「住宅の</w:t>
      </w:r>
      <w:r>
        <w:t>維持管理</w:t>
      </w:r>
      <w:r>
        <w:rPr>
          <w:rFonts w:hint="eastAsia"/>
        </w:rPr>
        <w:t>」</w:t>
      </w:r>
      <w:r>
        <w:t>、</w:t>
      </w:r>
      <w:r>
        <w:rPr>
          <w:rFonts w:hint="eastAsia"/>
        </w:rPr>
        <w:t>そして「</w:t>
      </w:r>
      <w:r>
        <w:t>商店</w:t>
      </w:r>
      <w:r>
        <w:rPr>
          <w:rFonts w:hint="eastAsia"/>
        </w:rPr>
        <w:t>などが近くにない」という順で</w:t>
      </w:r>
      <w:r w:rsidR="00CB0497">
        <w:rPr>
          <w:rFonts w:hint="eastAsia"/>
        </w:rPr>
        <w:t>、不安な点があげられています</w:t>
      </w:r>
      <w:r>
        <w:rPr>
          <w:rFonts w:hint="eastAsia"/>
        </w:rPr>
        <w:t>。</w:t>
      </w:r>
    </w:p>
    <w:p w14:paraId="48191185" w14:textId="644AEF67" w:rsidR="00102EE7" w:rsidRPr="00CB0497" w:rsidRDefault="00102EE7" w:rsidP="00D76DAF"/>
    <w:p w14:paraId="04C1F1F0" w14:textId="77777777" w:rsidR="00102EE7" w:rsidRDefault="00102EE7" w:rsidP="00311496">
      <w:pPr>
        <w:pStyle w:val="af9"/>
      </w:pPr>
      <w:r>
        <w:rPr>
          <w:rFonts w:hint="eastAsia"/>
        </w:rPr>
        <w:t>○住み続けたいが６割以上</w:t>
      </w:r>
    </w:p>
    <w:p w14:paraId="1F6B36C4" w14:textId="250D00C3" w:rsidR="00102EE7" w:rsidRDefault="00102EE7" w:rsidP="00937DAF">
      <w:pPr>
        <w:pStyle w:val="a4"/>
        <w:ind w:left="210" w:hanging="210"/>
      </w:pPr>
      <w:r>
        <w:rPr>
          <w:rFonts w:hint="eastAsia"/>
        </w:rPr>
        <w:t>・高齢者となっ</w:t>
      </w:r>
      <w:r w:rsidR="00CB0497">
        <w:rPr>
          <w:rFonts w:hint="eastAsia"/>
        </w:rPr>
        <w:t>た時の住まい方では</w:t>
      </w:r>
      <w:r>
        <w:rPr>
          <w:rFonts w:hint="eastAsia"/>
        </w:rPr>
        <w:t>、「このまま住み続けたい」、</w:t>
      </w:r>
      <w:r>
        <w:t>「子どもを呼び寄せて</w:t>
      </w:r>
      <w:r w:rsidR="00CB0497">
        <w:rPr>
          <w:rFonts w:hint="eastAsia"/>
        </w:rPr>
        <w:t>住み続けたい</w:t>
      </w:r>
      <w:r>
        <w:t>」</w:t>
      </w:r>
      <w:r>
        <w:rPr>
          <w:rFonts w:hint="eastAsia"/>
        </w:rPr>
        <w:t>を</w:t>
      </w:r>
      <w:r>
        <w:t>合わせ</w:t>
      </w:r>
      <w:r w:rsidR="00CB0497">
        <w:rPr>
          <w:rFonts w:hint="eastAsia"/>
        </w:rPr>
        <w:t>ると6</w:t>
      </w:r>
      <w:r>
        <w:t>割</w:t>
      </w:r>
      <w:r w:rsidR="00CB0497">
        <w:rPr>
          <w:rFonts w:hint="eastAsia"/>
        </w:rPr>
        <w:t>の人が</w:t>
      </w:r>
      <w:r>
        <w:t>住み続けたい</w:t>
      </w:r>
      <w:r>
        <w:rPr>
          <w:rFonts w:hint="eastAsia"/>
        </w:rPr>
        <w:t>という意向を持ってい</w:t>
      </w:r>
      <w:r w:rsidR="00CB0497">
        <w:rPr>
          <w:rFonts w:hint="eastAsia"/>
        </w:rPr>
        <w:t>ます</w:t>
      </w:r>
      <w:r>
        <w:rPr>
          <w:rFonts w:hint="eastAsia"/>
        </w:rPr>
        <w:t>。</w:t>
      </w:r>
    </w:p>
    <w:p w14:paraId="6F20C7FB" w14:textId="77777777" w:rsidR="00102EE7" w:rsidRDefault="00102EE7" w:rsidP="00D76DAF"/>
    <w:p w14:paraId="57A4CCA9" w14:textId="77777777" w:rsidR="00102EE7" w:rsidRPr="0051449C" w:rsidRDefault="00102EE7" w:rsidP="00311496">
      <w:pPr>
        <w:pStyle w:val="af9"/>
      </w:pPr>
      <w:r>
        <w:rPr>
          <w:rFonts w:hint="eastAsia"/>
        </w:rPr>
        <w:t>○中古住宅も条件によっては可能性あり</w:t>
      </w:r>
    </w:p>
    <w:p w14:paraId="684C5F8F" w14:textId="64E9655B" w:rsidR="00102EE7" w:rsidRDefault="00102EE7" w:rsidP="00937DAF">
      <w:pPr>
        <w:pStyle w:val="a4"/>
        <w:ind w:left="210" w:hanging="210"/>
      </w:pPr>
      <w:r>
        <w:rPr>
          <w:rFonts w:hint="eastAsia"/>
        </w:rPr>
        <w:t>・住宅</w:t>
      </w:r>
      <w:r w:rsidR="004E1BA1">
        <w:rPr>
          <w:rFonts w:hint="eastAsia"/>
        </w:rPr>
        <w:t>を</w:t>
      </w:r>
      <w:r>
        <w:rPr>
          <w:rFonts w:hint="eastAsia"/>
        </w:rPr>
        <w:t>取得</w:t>
      </w:r>
      <w:r w:rsidR="004E1BA1">
        <w:rPr>
          <w:rFonts w:hint="eastAsia"/>
        </w:rPr>
        <w:t>するとした場合</w:t>
      </w:r>
      <w:r w:rsidR="00CB0497">
        <w:rPr>
          <w:rFonts w:hint="eastAsia"/>
        </w:rPr>
        <w:t>には</w:t>
      </w:r>
      <w:r>
        <w:rPr>
          <w:rFonts w:hint="eastAsia"/>
        </w:rPr>
        <w:t>、中古住宅の購入・リフォームが、新築取得よりも安くできるのであれば、</w:t>
      </w:r>
      <w:r w:rsidR="004E1BA1">
        <w:rPr>
          <w:rFonts w:hint="eastAsia"/>
        </w:rPr>
        <w:t>「</w:t>
      </w:r>
      <w:r>
        <w:rPr>
          <w:rFonts w:hint="eastAsia"/>
        </w:rPr>
        <w:t>中古</w:t>
      </w:r>
      <w:r w:rsidR="004E1BA1">
        <w:rPr>
          <w:rFonts w:hint="eastAsia"/>
        </w:rPr>
        <w:t>でも良い」</w:t>
      </w:r>
      <w:r w:rsidR="00290EF9">
        <w:rPr>
          <w:rFonts w:hint="eastAsia"/>
        </w:rPr>
        <w:t>という人も多く、</w:t>
      </w:r>
      <w:r w:rsidR="004E1BA1">
        <w:rPr>
          <w:rFonts w:hint="eastAsia"/>
        </w:rPr>
        <w:t>「わからない」</w:t>
      </w:r>
      <w:r w:rsidR="00290EF9">
        <w:rPr>
          <w:rFonts w:hint="eastAsia"/>
        </w:rPr>
        <w:t>というの</w:t>
      </w:r>
      <w:r w:rsidR="004E1BA1">
        <w:rPr>
          <w:rFonts w:hint="eastAsia"/>
        </w:rPr>
        <w:t>を合わせると約5割</w:t>
      </w:r>
      <w:r w:rsidR="00290EF9">
        <w:rPr>
          <w:rFonts w:hint="eastAsia"/>
        </w:rPr>
        <w:t>の人が</w:t>
      </w:r>
      <w:r w:rsidR="004E1BA1">
        <w:rPr>
          <w:rFonts w:hint="eastAsia"/>
        </w:rPr>
        <w:t>、</w:t>
      </w:r>
      <w:r>
        <w:t>中古住宅の</w:t>
      </w:r>
      <w:r w:rsidR="00290EF9">
        <w:rPr>
          <w:rFonts w:hint="eastAsia"/>
        </w:rPr>
        <w:t>条件</w:t>
      </w:r>
      <w:r>
        <w:t>によっては選択可能性</w:t>
      </w:r>
      <w:r w:rsidR="00290EF9">
        <w:rPr>
          <w:rFonts w:hint="eastAsia"/>
        </w:rPr>
        <w:t>が</w:t>
      </w:r>
      <w:r>
        <w:t>あると</w:t>
      </w:r>
      <w:r>
        <w:rPr>
          <w:rFonts w:hint="eastAsia"/>
        </w:rPr>
        <w:t>考えられ</w:t>
      </w:r>
      <w:r w:rsidR="00290EF9">
        <w:rPr>
          <w:rFonts w:hint="eastAsia"/>
        </w:rPr>
        <w:t>ます</w:t>
      </w:r>
      <w:r>
        <w:t>。</w:t>
      </w:r>
    </w:p>
    <w:p w14:paraId="54FAEDEE" w14:textId="77777777" w:rsidR="00102EE7" w:rsidRPr="00290EF9" w:rsidRDefault="00102EE7" w:rsidP="00D76DAF"/>
    <w:p w14:paraId="39869C67" w14:textId="77777777" w:rsidR="00102EE7" w:rsidRPr="002D4559" w:rsidRDefault="00102EE7" w:rsidP="00311496">
      <w:pPr>
        <w:pStyle w:val="af9"/>
      </w:pPr>
      <w:r>
        <w:rPr>
          <w:rFonts w:hint="eastAsia"/>
        </w:rPr>
        <w:t>○一戸建て持家を希望する人が大半</w:t>
      </w:r>
    </w:p>
    <w:p w14:paraId="7C2AE631" w14:textId="61B7BE3F" w:rsidR="00102EE7" w:rsidRDefault="00102EE7" w:rsidP="00937DAF">
      <w:pPr>
        <w:pStyle w:val="a4"/>
        <w:ind w:left="210" w:hanging="210"/>
      </w:pPr>
      <w:r>
        <w:rPr>
          <w:rFonts w:hint="eastAsia"/>
        </w:rPr>
        <w:t>・住宅を取得する場合に希望する住宅は、</w:t>
      </w:r>
      <w:r w:rsidR="00290EF9">
        <w:rPr>
          <w:rFonts w:hint="eastAsia"/>
        </w:rPr>
        <w:t>「</w:t>
      </w:r>
      <w:r>
        <w:rPr>
          <w:rFonts w:hint="eastAsia"/>
        </w:rPr>
        <w:t>一戸建て住宅</w:t>
      </w:r>
      <w:r w:rsidR="00290EF9">
        <w:rPr>
          <w:rFonts w:hint="eastAsia"/>
        </w:rPr>
        <w:t>」を</w:t>
      </w:r>
      <w:r>
        <w:t>7割以上の人が希望してい</w:t>
      </w:r>
      <w:r w:rsidR="00290EF9">
        <w:rPr>
          <w:rFonts w:hint="eastAsia"/>
        </w:rPr>
        <w:t>ます</w:t>
      </w:r>
      <w:r>
        <w:t>。</w:t>
      </w:r>
      <w:r w:rsidR="00290EF9">
        <w:rPr>
          <w:rFonts w:hint="eastAsia"/>
        </w:rPr>
        <w:t>さらに</w:t>
      </w:r>
      <w:r>
        <w:rPr>
          <w:rFonts w:hint="eastAsia"/>
        </w:rPr>
        <w:t>その</w:t>
      </w:r>
      <w:r w:rsidR="00290EF9">
        <w:rPr>
          <w:rFonts w:hint="eastAsia"/>
        </w:rPr>
        <w:t>うち</w:t>
      </w:r>
      <w:r>
        <w:rPr>
          <w:rFonts w:hint="eastAsia"/>
        </w:rPr>
        <w:t>、木造より</w:t>
      </w:r>
      <w:r w:rsidR="00290EF9">
        <w:rPr>
          <w:rFonts w:hint="eastAsia"/>
        </w:rPr>
        <w:t>も</w:t>
      </w:r>
      <w:r>
        <w:t>鉄筋コンクリート造の希望が</w:t>
      </w:r>
      <w:r>
        <w:rPr>
          <w:rFonts w:hint="eastAsia"/>
        </w:rPr>
        <w:t>多く</w:t>
      </w:r>
      <w:r w:rsidR="00290EF9">
        <w:rPr>
          <w:rFonts w:hint="eastAsia"/>
        </w:rPr>
        <w:t>、災害等への安全性を留意している様子がうかがえます</w:t>
      </w:r>
      <w:r>
        <w:t>。</w:t>
      </w:r>
    </w:p>
    <w:p w14:paraId="14CDF0A5" w14:textId="77777777" w:rsidR="00102EE7" w:rsidRPr="00290EF9" w:rsidRDefault="00102EE7" w:rsidP="00D76DAF"/>
    <w:p w14:paraId="3B95B3BF" w14:textId="5D124210" w:rsidR="00102EE7" w:rsidRPr="002D4559" w:rsidRDefault="00102EE7" w:rsidP="00311496">
      <w:pPr>
        <w:pStyle w:val="af9"/>
      </w:pPr>
      <w:r>
        <w:rPr>
          <w:rFonts w:hint="eastAsia"/>
        </w:rPr>
        <w:t>○Ｕターン予定</w:t>
      </w:r>
      <w:r w:rsidR="00290EF9">
        <w:rPr>
          <w:rFonts w:hint="eastAsia"/>
        </w:rPr>
        <w:t>者</w:t>
      </w:r>
      <w:r>
        <w:rPr>
          <w:rFonts w:hint="eastAsia"/>
        </w:rPr>
        <w:t>を知っている人は3割</w:t>
      </w:r>
    </w:p>
    <w:p w14:paraId="791D7D00" w14:textId="4D566118" w:rsidR="00102EE7" w:rsidRDefault="00102EE7" w:rsidP="00937DAF">
      <w:pPr>
        <w:pStyle w:val="a4"/>
        <w:ind w:left="210" w:hanging="210"/>
      </w:pPr>
      <w:r>
        <w:rPr>
          <w:rFonts w:hint="eastAsia"/>
        </w:rPr>
        <w:t>・子どもや親族のなかで、将来与論町へＵターンしたいと考えている予定者は、3割近く</w:t>
      </w:r>
      <w:r w:rsidR="00290EF9">
        <w:rPr>
          <w:rFonts w:hint="eastAsia"/>
        </w:rPr>
        <w:t>いる</w:t>
      </w:r>
      <w:r>
        <w:rPr>
          <w:rFonts w:hint="eastAsia"/>
        </w:rPr>
        <w:t>という回答</w:t>
      </w:r>
      <w:r w:rsidR="00290EF9">
        <w:rPr>
          <w:rFonts w:hint="eastAsia"/>
        </w:rPr>
        <w:t>結果です。こ</w:t>
      </w:r>
      <w:r>
        <w:rPr>
          <w:rFonts w:hint="eastAsia"/>
        </w:rPr>
        <w:t>のうち、</w:t>
      </w:r>
      <w:r w:rsidR="00290EF9">
        <w:rPr>
          <w:rFonts w:hint="eastAsia"/>
        </w:rPr>
        <w:t>「</w:t>
      </w:r>
      <w:r>
        <w:rPr>
          <w:rFonts w:hint="eastAsia"/>
        </w:rPr>
        <w:t>子ども</w:t>
      </w:r>
      <w:r w:rsidR="00290EF9">
        <w:rPr>
          <w:rFonts w:hint="eastAsia"/>
        </w:rPr>
        <w:t>」が予定者</w:t>
      </w:r>
      <w:r>
        <w:rPr>
          <w:rFonts w:hint="eastAsia"/>
        </w:rPr>
        <w:t>という</w:t>
      </w:r>
      <w:r w:rsidR="00290EF9">
        <w:rPr>
          <w:rFonts w:hint="eastAsia"/>
        </w:rPr>
        <w:t>回答は</w:t>
      </w:r>
      <w:r>
        <w:rPr>
          <w:rFonts w:hint="eastAsia"/>
        </w:rPr>
        <w:t>8割弱を占めてい</w:t>
      </w:r>
      <w:r w:rsidR="00290EF9">
        <w:rPr>
          <w:rFonts w:hint="eastAsia"/>
        </w:rPr>
        <w:t>ます</w:t>
      </w:r>
      <w:r>
        <w:rPr>
          <w:rFonts w:hint="eastAsia"/>
        </w:rPr>
        <w:t>。</w:t>
      </w:r>
      <w:r w:rsidR="00290EF9">
        <w:rPr>
          <w:rFonts w:hint="eastAsia"/>
        </w:rPr>
        <w:t>また、</w:t>
      </w:r>
      <w:r w:rsidRPr="00BF5D24">
        <w:rPr>
          <w:rFonts w:hint="eastAsia"/>
        </w:rPr>
        <w:t>集落別では、「</w:t>
      </w:r>
      <w:r>
        <w:rPr>
          <w:rFonts w:hint="eastAsia"/>
        </w:rPr>
        <w:t>予定者が</w:t>
      </w:r>
      <w:r w:rsidRPr="00BF5D24">
        <w:rPr>
          <w:rFonts w:hint="eastAsia"/>
        </w:rPr>
        <w:t>いる」というの</w:t>
      </w:r>
      <w:r>
        <w:rPr>
          <w:rFonts w:hint="eastAsia"/>
        </w:rPr>
        <w:t>は</w:t>
      </w:r>
      <w:r w:rsidRPr="00BF5D24">
        <w:rPr>
          <w:rFonts w:hint="eastAsia"/>
        </w:rPr>
        <w:t>、城</w:t>
      </w:r>
      <w:r w:rsidRPr="00BF5D24">
        <w:t>、立長、茶花</w:t>
      </w:r>
      <w:r>
        <w:rPr>
          <w:rFonts w:hint="eastAsia"/>
        </w:rPr>
        <w:t>など</w:t>
      </w:r>
      <w:r w:rsidR="00290EF9">
        <w:rPr>
          <w:rFonts w:hint="eastAsia"/>
        </w:rPr>
        <w:t>で</w:t>
      </w:r>
      <w:r>
        <w:rPr>
          <w:rFonts w:hint="eastAsia"/>
        </w:rPr>
        <w:t>3割前後</w:t>
      </w:r>
      <w:r w:rsidR="00290EF9">
        <w:rPr>
          <w:rFonts w:hint="eastAsia"/>
        </w:rPr>
        <w:t>となっています</w:t>
      </w:r>
      <w:r w:rsidRPr="00BF5D24">
        <w:t>。</w:t>
      </w:r>
    </w:p>
    <w:p w14:paraId="7B51684D" w14:textId="77777777" w:rsidR="00102EE7" w:rsidRPr="00290EF9" w:rsidRDefault="00102EE7" w:rsidP="00D76DAF"/>
    <w:p w14:paraId="7D1B4330" w14:textId="77777777" w:rsidR="00102EE7" w:rsidRDefault="00102EE7" w:rsidP="00311496">
      <w:pPr>
        <w:pStyle w:val="af9"/>
      </w:pPr>
      <w:r>
        <w:rPr>
          <w:rFonts w:hint="eastAsia"/>
        </w:rPr>
        <w:t>○Ｕターン予定者の多くは実家、実家の近くに暮らすことを希望している</w:t>
      </w:r>
    </w:p>
    <w:p w14:paraId="5D971A28" w14:textId="77777777" w:rsidR="00290EF9" w:rsidRDefault="00102EE7" w:rsidP="00937DAF">
      <w:pPr>
        <w:pStyle w:val="a4"/>
        <w:ind w:left="210" w:hanging="210"/>
      </w:pPr>
      <w:r>
        <w:rPr>
          <w:rFonts w:hint="eastAsia"/>
        </w:rPr>
        <w:t>・Ｕターン後の暮らし方</w:t>
      </w:r>
      <w:r w:rsidR="00290EF9">
        <w:rPr>
          <w:rFonts w:hint="eastAsia"/>
        </w:rPr>
        <w:t>で</w:t>
      </w:r>
      <w:r>
        <w:rPr>
          <w:rFonts w:hint="eastAsia"/>
        </w:rPr>
        <w:t>は、「実家で一緒に暮らす」「近くで暮らす」を合わせると6割を超え</w:t>
      </w:r>
      <w:r w:rsidR="00290EF9">
        <w:rPr>
          <w:rFonts w:hint="eastAsia"/>
        </w:rPr>
        <w:t>、</w:t>
      </w:r>
      <w:r>
        <w:t>実家や</w:t>
      </w:r>
      <w:r w:rsidR="00290EF9">
        <w:rPr>
          <w:rFonts w:hint="eastAsia"/>
        </w:rPr>
        <w:t>実家に</w:t>
      </w:r>
      <w:r>
        <w:t>近いところで暮らす意向が</w:t>
      </w:r>
      <w:r w:rsidR="00290EF9">
        <w:rPr>
          <w:rFonts w:hint="eastAsia"/>
        </w:rPr>
        <w:t>高いようです</w:t>
      </w:r>
      <w:r>
        <w:t>。</w:t>
      </w:r>
    </w:p>
    <w:p w14:paraId="19ED73F6" w14:textId="39DAABA6" w:rsidR="00102EE7" w:rsidRDefault="00290EF9" w:rsidP="00937DAF">
      <w:pPr>
        <w:pStyle w:val="a4"/>
        <w:ind w:left="210" w:hanging="210"/>
      </w:pPr>
      <w:r>
        <w:rPr>
          <w:rFonts w:hint="eastAsia"/>
        </w:rPr>
        <w:t>・</w:t>
      </w:r>
      <w:r w:rsidR="00102EE7">
        <w:t>集落別では、那間が</w:t>
      </w:r>
      <w:r w:rsidR="00102EE7">
        <w:rPr>
          <w:rFonts w:hint="eastAsia"/>
        </w:rPr>
        <w:t>8割弱</w:t>
      </w:r>
      <w:r w:rsidR="00102EE7">
        <w:t>と最も多く、次いで東区、古里、立長</w:t>
      </w:r>
      <w:r w:rsidR="00102EE7">
        <w:rPr>
          <w:rFonts w:hint="eastAsia"/>
        </w:rPr>
        <w:t>などが7割</w:t>
      </w:r>
      <w:r w:rsidR="00102EE7">
        <w:t>となってい</w:t>
      </w:r>
      <w:r>
        <w:rPr>
          <w:rFonts w:hint="eastAsia"/>
        </w:rPr>
        <w:t>ます</w:t>
      </w:r>
      <w:r w:rsidR="00102EE7">
        <w:t>。</w:t>
      </w:r>
      <w:r>
        <w:rPr>
          <w:rFonts w:hint="eastAsia"/>
        </w:rPr>
        <w:t>実家近くに受け皿を準備することが必要と思われます。</w:t>
      </w:r>
    </w:p>
    <w:p w14:paraId="14F7CB49" w14:textId="5C84C5D7" w:rsidR="00D21EC1" w:rsidRDefault="00D21EC1" w:rsidP="00937DAF">
      <w:pPr>
        <w:pStyle w:val="a4"/>
        <w:ind w:left="210" w:hanging="210"/>
      </w:pPr>
      <w:r>
        <w:rPr>
          <w:rFonts w:hint="eastAsia"/>
        </w:rPr>
        <w:t>・Ｕターン予定者に対する受け皿だけでなく、総合戦略にもあげられているＵＩＪターンを推進するうえでも、受け皿の準備が必要と思われます。</w:t>
      </w:r>
    </w:p>
    <w:p w14:paraId="45867105" w14:textId="0831F55D" w:rsidR="00937DAF" w:rsidRDefault="00937DAF">
      <w:pPr>
        <w:widowControl/>
        <w:jc w:val="left"/>
      </w:pPr>
      <w:r>
        <w:br w:type="page"/>
      </w:r>
    </w:p>
    <w:p w14:paraId="51AA9FB0" w14:textId="77777777" w:rsidR="00102EE7" w:rsidRDefault="00102EE7" w:rsidP="00D76DAF">
      <w:pPr>
        <w:pStyle w:val="3"/>
      </w:pPr>
      <w:r>
        <w:rPr>
          <w:rFonts w:hint="eastAsia"/>
        </w:rPr>
        <w:lastRenderedPageBreak/>
        <w:t>（４）住宅、住環境の評価</w:t>
      </w:r>
    </w:p>
    <w:p w14:paraId="019EF6F4" w14:textId="77777777" w:rsidR="00102EE7" w:rsidRDefault="00102EE7" w:rsidP="00311496">
      <w:pPr>
        <w:pStyle w:val="af9"/>
      </w:pPr>
      <w:r>
        <w:rPr>
          <w:rFonts w:hint="eastAsia"/>
        </w:rPr>
        <w:t>○現在の「住宅の老朽化」への不満、次いで「自然災害の恐れ」が高い</w:t>
      </w:r>
    </w:p>
    <w:p w14:paraId="4A749A06" w14:textId="78F9F56F" w:rsidR="00102EE7" w:rsidRDefault="00102EE7" w:rsidP="00937DAF">
      <w:pPr>
        <w:pStyle w:val="a4"/>
        <w:ind w:left="210" w:hanging="210"/>
      </w:pPr>
      <w:r>
        <w:rPr>
          <w:rFonts w:hint="eastAsia"/>
        </w:rPr>
        <w:t>・</w:t>
      </w:r>
      <w:r w:rsidR="00290EF9">
        <w:rPr>
          <w:rFonts w:hint="eastAsia"/>
        </w:rPr>
        <w:t>住宅</w:t>
      </w:r>
      <w:r>
        <w:rPr>
          <w:rFonts w:hint="eastAsia"/>
        </w:rPr>
        <w:t>や</w:t>
      </w:r>
      <w:r w:rsidR="00290EF9">
        <w:rPr>
          <w:rFonts w:hint="eastAsia"/>
        </w:rPr>
        <w:t>住</w:t>
      </w:r>
      <w:r>
        <w:rPr>
          <w:rFonts w:hint="eastAsia"/>
        </w:rPr>
        <w:t>環境の不満</w:t>
      </w:r>
      <w:r w:rsidR="00290EF9">
        <w:rPr>
          <w:rFonts w:hint="eastAsia"/>
        </w:rPr>
        <w:t>では</w:t>
      </w:r>
      <w:r>
        <w:rPr>
          <w:rFonts w:hint="eastAsia"/>
        </w:rPr>
        <w:t>、「住宅の老朽化」が4割</w:t>
      </w:r>
      <w:r w:rsidR="00290EF9">
        <w:rPr>
          <w:rFonts w:hint="eastAsia"/>
        </w:rPr>
        <w:t>以上と多くなっています。そして</w:t>
      </w:r>
      <w:r>
        <w:rPr>
          <w:rFonts w:hint="eastAsia"/>
        </w:rPr>
        <w:t>、「</w:t>
      </w:r>
      <w:r>
        <w:t>自然災害の恐れ」</w:t>
      </w:r>
      <w:r>
        <w:rPr>
          <w:rFonts w:hint="eastAsia"/>
        </w:rPr>
        <w:t>3割</w:t>
      </w:r>
      <w:r>
        <w:t>、「設備（台所・浴室・トイレ等）」</w:t>
      </w:r>
      <w:r>
        <w:rPr>
          <w:rFonts w:hint="eastAsia"/>
        </w:rPr>
        <w:t>2割強となってい</w:t>
      </w:r>
      <w:r w:rsidR="00290EF9">
        <w:rPr>
          <w:rFonts w:hint="eastAsia"/>
        </w:rPr>
        <w:t>ます</w:t>
      </w:r>
      <w:r>
        <w:t>。</w:t>
      </w:r>
    </w:p>
    <w:p w14:paraId="7645B889" w14:textId="2F66E6E4" w:rsidR="00102EE7" w:rsidRDefault="00102EE7" w:rsidP="00937DAF">
      <w:pPr>
        <w:pStyle w:val="a4"/>
        <w:ind w:left="210" w:hanging="210"/>
      </w:pPr>
      <w:r>
        <w:rPr>
          <w:rFonts w:hint="eastAsia"/>
        </w:rPr>
        <w:t>・集落別</w:t>
      </w:r>
      <w:r w:rsidR="00290EF9">
        <w:rPr>
          <w:rFonts w:hint="eastAsia"/>
        </w:rPr>
        <w:t>では</w:t>
      </w:r>
      <w:r>
        <w:rPr>
          <w:rFonts w:hint="eastAsia"/>
        </w:rPr>
        <w:t>、「住宅の老朽化」は古里</w:t>
      </w:r>
      <w:r>
        <w:t>、朝戸</w:t>
      </w:r>
      <w:r>
        <w:rPr>
          <w:rFonts w:hint="eastAsia"/>
        </w:rPr>
        <w:t>で多く</w:t>
      </w:r>
      <w:r>
        <w:t>、</w:t>
      </w:r>
      <w:r>
        <w:rPr>
          <w:rFonts w:hint="eastAsia"/>
        </w:rPr>
        <w:t>「自然災害の恐れ」は、東区</w:t>
      </w:r>
      <w:r>
        <w:t>が高</w:t>
      </w:r>
      <w:r>
        <w:rPr>
          <w:rFonts w:hint="eastAsia"/>
        </w:rPr>
        <w:t>く</w:t>
      </w:r>
      <w:r w:rsidR="00290EF9">
        <w:rPr>
          <w:rFonts w:hint="eastAsia"/>
        </w:rPr>
        <w:t>なっています</w:t>
      </w:r>
      <w:r>
        <w:t>。</w:t>
      </w:r>
    </w:p>
    <w:p w14:paraId="6BC55BB3" w14:textId="641E37BF" w:rsidR="00102EE7" w:rsidRDefault="00102EE7" w:rsidP="00937DAF">
      <w:pPr>
        <w:pStyle w:val="a4"/>
        <w:ind w:left="210" w:hanging="210"/>
      </w:pPr>
      <w:r>
        <w:rPr>
          <w:rFonts w:hint="eastAsia"/>
        </w:rPr>
        <w:t>・「住宅</w:t>
      </w:r>
      <w:r w:rsidR="00290EF9">
        <w:rPr>
          <w:rFonts w:hint="eastAsia"/>
        </w:rPr>
        <w:t>の</w:t>
      </w:r>
      <w:r>
        <w:rPr>
          <w:rFonts w:hint="eastAsia"/>
        </w:rPr>
        <w:t>老朽化」</w:t>
      </w:r>
      <w:r w:rsidR="00290EF9">
        <w:rPr>
          <w:rFonts w:hint="eastAsia"/>
        </w:rPr>
        <w:t>へ</w:t>
      </w:r>
      <w:r>
        <w:rPr>
          <w:rFonts w:hint="eastAsia"/>
        </w:rPr>
        <w:t>の不満が高い</w:t>
      </w:r>
      <w:r w:rsidR="00290EF9">
        <w:rPr>
          <w:rFonts w:hint="eastAsia"/>
        </w:rPr>
        <w:t>の</w:t>
      </w:r>
      <w:r>
        <w:rPr>
          <w:rFonts w:hint="eastAsia"/>
        </w:rPr>
        <w:t>は、建築</w:t>
      </w:r>
      <w:r w:rsidR="00290EF9">
        <w:rPr>
          <w:rFonts w:hint="eastAsia"/>
        </w:rPr>
        <w:t>時期</w:t>
      </w:r>
      <w:r>
        <w:rPr>
          <w:rFonts w:hint="eastAsia"/>
        </w:rPr>
        <w:t>が昭和</w:t>
      </w:r>
      <w:r>
        <w:t>55年以前</w:t>
      </w:r>
      <w:r w:rsidR="00290EF9">
        <w:rPr>
          <w:rFonts w:hint="eastAsia"/>
        </w:rPr>
        <w:t>が多く</w:t>
      </w:r>
      <w:r>
        <w:t>、</w:t>
      </w:r>
      <w:r>
        <w:rPr>
          <w:rFonts w:hint="eastAsia"/>
        </w:rPr>
        <w:t>7～8割の</w:t>
      </w:r>
      <w:r>
        <w:t>不満率</w:t>
      </w:r>
      <w:r>
        <w:rPr>
          <w:rFonts w:hint="eastAsia"/>
        </w:rPr>
        <w:t>となってい</w:t>
      </w:r>
      <w:r w:rsidR="00290EF9">
        <w:rPr>
          <w:rFonts w:hint="eastAsia"/>
        </w:rPr>
        <w:t>ます。</w:t>
      </w:r>
      <w:r>
        <w:rPr>
          <w:rFonts w:hint="eastAsia"/>
        </w:rPr>
        <w:t>「自然災害の恐れ」の不満は、平成</w:t>
      </w:r>
      <w:r>
        <w:t>3～12年</w:t>
      </w:r>
      <w:r w:rsidR="00290EF9">
        <w:rPr>
          <w:rFonts w:hint="eastAsia"/>
        </w:rPr>
        <w:t>建築が</w:t>
      </w:r>
      <w:r>
        <w:rPr>
          <w:rFonts w:hint="eastAsia"/>
        </w:rPr>
        <w:t>4割と</w:t>
      </w:r>
      <w:r>
        <w:t>高</w:t>
      </w:r>
      <w:r>
        <w:rPr>
          <w:rFonts w:hint="eastAsia"/>
        </w:rPr>
        <w:t>くなってい</w:t>
      </w:r>
      <w:r w:rsidR="00290EF9">
        <w:rPr>
          <w:rFonts w:hint="eastAsia"/>
        </w:rPr>
        <w:t>ますが</w:t>
      </w:r>
      <w:r>
        <w:rPr>
          <w:rFonts w:hint="eastAsia"/>
        </w:rPr>
        <w:t>、</w:t>
      </w:r>
      <w:r>
        <w:t>平成以降</w:t>
      </w:r>
      <w:r>
        <w:rPr>
          <w:rFonts w:hint="eastAsia"/>
        </w:rPr>
        <w:t>の</w:t>
      </w:r>
      <w:r>
        <w:t>建築でも、不満率に</w:t>
      </w:r>
      <w:r>
        <w:rPr>
          <w:rFonts w:hint="eastAsia"/>
        </w:rPr>
        <w:t>はそれほど</w:t>
      </w:r>
      <w:r>
        <w:t>大きな違いはない</w:t>
      </w:r>
      <w:r>
        <w:rPr>
          <w:rFonts w:hint="eastAsia"/>
        </w:rPr>
        <w:t>ことから、</w:t>
      </w:r>
      <w:r w:rsidR="00290EF9">
        <w:rPr>
          <w:rFonts w:hint="eastAsia"/>
        </w:rPr>
        <w:t>全体を通じて</w:t>
      </w:r>
      <w:r>
        <w:rPr>
          <w:rFonts w:hint="eastAsia"/>
        </w:rPr>
        <w:t>「自然災害の恐れ」を</w:t>
      </w:r>
      <w:r w:rsidR="00290EF9">
        <w:rPr>
          <w:rFonts w:hint="eastAsia"/>
        </w:rPr>
        <w:t>皆さんが</w:t>
      </w:r>
      <w:r>
        <w:rPr>
          <w:rFonts w:hint="eastAsia"/>
        </w:rPr>
        <w:t>抱いているものと思われ</w:t>
      </w:r>
      <w:r w:rsidR="00290EF9">
        <w:rPr>
          <w:rFonts w:hint="eastAsia"/>
        </w:rPr>
        <w:t>ます</w:t>
      </w:r>
      <w:r>
        <w:t>。</w:t>
      </w:r>
    </w:p>
    <w:p w14:paraId="0D5BCCA7" w14:textId="77777777" w:rsidR="00102EE7" w:rsidRPr="00290EF9" w:rsidRDefault="00102EE7" w:rsidP="00D76DAF"/>
    <w:p w14:paraId="4D3CFE2D" w14:textId="77777777" w:rsidR="00CB0497" w:rsidRPr="008C1B3C" w:rsidRDefault="00CB0497" w:rsidP="00311496">
      <w:pPr>
        <w:pStyle w:val="af9"/>
      </w:pPr>
      <w:r>
        <w:rPr>
          <w:rFonts w:hint="eastAsia"/>
        </w:rPr>
        <w:t>○子育て環境に求める３つの要素</w:t>
      </w:r>
    </w:p>
    <w:p w14:paraId="37EFE335" w14:textId="6CA6A377" w:rsidR="00CB0497" w:rsidRDefault="00CB0497" w:rsidP="00937DAF">
      <w:pPr>
        <w:pStyle w:val="a4"/>
        <w:ind w:left="210" w:hanging="210"/>
      </w:pPr>
      <w:r>
        <w:rPr>
          <w:rFonts w:hint="eastAsia"/>
        </w:rPr>
        <w:t>・子育て環境として住宅を選ぶ際に重視</w:t>
      </w:r>
      <w:r w:rsidR="00290EF9">
        <w:rPr>
          <w:rFonts w:hint="eastAsia"/>
        </w:rPr>
        <w:t>されるのは</w:t>
      </w:r>
      <w:r>
        <w:rPr>
          <w:rFonts w:hint="eastAsia"/>
        </w:rPr>
        <w:t>、</w:t>
      </w:r>
      <w:r w:rsidR="00290EF9">
        <w:rPr>
          <w:rFonts w:hint="eastAsia"/>
        </w:rPr>
        <w:t>「</w:t>
      </w:r>
      <w:r>
        <w:rPr>
          <w:rFonts w:hint="eastAsia"/>
        </w:rPr>
        <w:t>住宅の広さ・間取り</w:t>
      </w:r>
      <w:r w:rsidR="00290EF9">
        <w:rPr>
          <w:rFonts w:hint="eastAsia"/>
        </w:rPr>
        <w:t>」</w:t>
      </w:r>
      <w:r>
        <w:rPr>
          <w:rFonts w:hint="eastAsia"/>
        </w:rPr>
        <w:t>、</w:t>
      </w:r>
      <w:r w:rsidR="00290EF9">
        <w:rPr>
          <w:rFonts w:hint="eastAsia"/>
        </w:rPr>
        <w:t>「</w:t>
      </w:r>
      <w:r>
        <w:t>住居費の負担</w:t>
      </w:r>
      <w:r w:rsidR="00290EF9">
        <w:rPr>
          <w:rFonts w:hint="eastAsia"/>
        </w:rPr>
        <w:t>」</w:t>
      </w:r>
      <w:r>
        <w:rPr>
          <w:rFonts w:hint="eastAsia"/>
        </w:rPr>
        <w:t>、そして</w:t>
      </w:r>
      <w:r w:rsidR="00290EF9">
        <w:rPr>
          <w:rFonts w:hint="eastAsia"/>
        </w:rPr>
        <w:t>「</w:t>
      </w:r>
      <w:r>
        <w:t>自然災害</w:t>
      </w:r>
      <w:r>
        <w:rPr>
          <w:rFonts w:hint="eastAsia"/>
        </w:rPr>
        <w:t>・</w:t>
      </w:r>
      <w:r>
        <w:t>火災の安全性</w:t>
      </w:r>
      <w:r w:rsidR="00290EF9">
        <w:rPr>
          <w:rFonts w:hint="eastAsia"/>
        </w:rPr>
        <w:t>」</w:t>
      </w:r>
      <w:r>
        <w:rPr>
          <w:rFonts w:hint="eastAsia"/>
        </w:rPr>
        <w:t>という</w:t>
      </w:r>
      <w:r w:rsidR="00290EF9">
        <w:rPr>
          <w:rFonts w:hint="eastAsia"/>
        </w:rPr>
        <w:t>三つが重要視されています</w:t>
      </w:r>
      <w:r>
        <w:rPr>
          <w:rFonts w:hint="eastAsia"/>
        </w:rPr>
        <w:t>。</w:t>
      </w:r>
    </w:p>
    <w:p w14:paraId="4FDA0EAE" w14:textId="369D12A1" w:rsidR="00D21EC1" w:rsidRDefault="00D21EC1" w:rsidP="00937DAF">
      <w:pPr>
        <w:pStyle w:val="a4"/>
        <w:ind w:left="210" w:hanging="210"/>
      </w:pPr>
      <w:r>
        <w:rPr>
          <w:rFonts w:hint="eastAsia"/>
        </w:rPr>
        <w:t>・少子化対策として、移住の促進対策としても、住宅、住環境は重要な対策であり、若い世帯が安心して子育てできる環境づくりが必要と思われます。</w:t>
      </w:r>
    </w:p>
    <w:p w14:paraId="08EC4073" w14:textId="77079160" w:rsidR="00CB0497" w:rsidRDefault="00CB0497" w:rsidP="00D76DAF"/>
    <w:p w14:paraId="15C6E86E" w14:textId="77777777" w:rsidR="00102EE7" w:rsidRDefault="00102EE7" w:rsidP="00311496">
      <w:pPr>
        <w:pStyle w:val="af9"/>
      </w:pPr>
      <w:r>
        <w:rPr>
          <w:rFonts w:hint="eastAsia"/>
        </w:rPr>
        <w:t>○地震に対する強さを重視する人が多い</w:t>
      </w:r>
    </w:p>
    <w:p w14:paraId="0ACF7B90" w14:textId="2C241121" w:rsidR="00102EE7" w:rsidRDefault="00102EE7" w:rsidP="00937DAF">
      <w:pPr>
        <w:pStyle w:val="a4"/>
        <w:ind w:left="210" w:hanging="210"/>
      </w:pPr>
      <w:r>
        <w:rPr>
          <w:rFonts w:hint="eastAsia"/>
        </w:rPr>
        <w:t>・住まいの安全・安心のために重視する点では、最も多いのは「地震に対する強さ」</w:t>
      </w:r>
      <w:r w:rsidR="00FA7FDE">
        <w:rPr>
          <w:rFonts w:hint="eastAsia"/>
        </w:rPr>
        <w:t>で</w:t>
      </w:r>
      <w:r>
        <w:rPr>
          <w:rFonts w:hint="eastAsia"/>
        </w:rPr>
        <w:t>、</w:t>
      </w:r>
      <w:r>
        <w:t>半数近い人が</w:t>
      </w:r>
      <w:r w:rsidR="00FA7FDE">
        <w:rPr>
          <w:rFonts w:hint="eastAsia"/>
        </w:rPr>
        <w:t>あげています</w:t>
      </w:r>
      <w:r>
        <w:t>。次に</w:t>
      </w:r>
      <w:r>
        <w:rPr>
          <w:rFonts w:hint="eastAsia"/>
        </w:rPr>
        <w:t>多いのは、</w:t>
      </w:r>
      <w:r>
        <w:t>「カビ対策・換気」、「高齢者や障</w:t>
      </w:r>
      <w:r>
        <w:rPr>
          <w:rFonts w:hint="eastAsia"/>
        </w:rPr>
        <w:t>がい</w:t>
      </w:r>
      <w:r>
        <w:t>者への配慮」、「火災に対する安全性」</w:t>
      </w:r>
      <w:r w:rsidR="00FA7FDE">
        <w:rPr>
          <w:rFonts w:hint="eastAsia"/>
        </w:rPr>
        <w:t>と</w:t>
      </w:r>
      <w:r>
        <w:rPr>
          <w:rFonts w:hint="eastAsia"/>
        </w:rPr>
        <w:t>なって</w:t>
      </w:r>
      <w:r w:rsidR="00FA7FDE">
        <w:rPr>
          <w:rFonts w:hint="eastAsia"/>
        </w:rPr>
        <w:t>います</w:t>
      </w:r>
      <w:r>
        <w:t>。</w:t>
      </w:r>
    </w:p>
    <w:p w14:paraId="7B97C3CB" w14:textId="15EEB0A3" w:rsidR="00102EE7" w:rsidRDefault="00102EE7" w:rsidP="00937DAF">
      <w:pPr>
        <w:pStyle w:val="a4"/>
        <w:ind w:left="210" w:hanging="210"/>
      </w:pPr>
      <w:r>
        <w:rPr>
          <w:rFonts w:hint="eastAsia"/>
        </w:rPr>
        <w:t>・「地震に対する強さ」については、</w:t>
      </w:r>
      <w:r>
        <w:t>城、西区、茶花、東区</w:t>
      </w:r>
      <w:r>
        <w:rPr>
          <w:rFonts w:hint="eastAsia"/>
        </w:rPr>
        <w:t>など</w:t>
      </w:r>
      <w:r>
        <w:t>で6割近い人が</w:t>
      </w:r>
      <w:r w:rsidR="00FA7FDE">
        <w:rPr>
          <w:rFonts w:hint="eastAsia"/>
        </w:rPr>
        <w:t>回答</w:t>
      </w:r>
      <w:r>
        <w:rPr>
          <w:rFonts w:hint="eastAsia"/>
        </w:rPr>
        <w:t>して</w:t>
      </w:r>
      <w:r>
        <w:t>い</w:t>
      </w:r>
      <w:r w:rsidR="00FA7FDE">
        <w:rPr>
          <w:rFonts w:hint="eastAsia"/>
        </w:rPr>
        <w:t>ます</w:t>
      </w:r>
      <w:r>
        <w:rPr>
          <w:rFonts w:hint="eastAsia"/>
        </w:rPr>
        <w:t>が、古里や</w:t>
      </w:r>
      <w:r>
        <w:t>叶</w:t>
      </w:r>
      <w:r>
        <w:rPr>
          <w:rFonts w:hint="eastAsia"/>
        </w:rPr>
        <w:t>では</w:t>
      </w:r>
      <w:r>
        <w:t>やや低</w:t>
      </w:r>
      <w:r>
        <w:rPr>
          <w:rFonts w:hint="eastAsia"/>
        </w:rPr>
        <w:t>い評価</w:t>
      </w:r>
      <w:r w:rsidR="00FA7FDE">
        <w:rPr>
          <w:rFonts w:hint="eastAsia"/>
        </w:rPr>
        <w:t>です。また、2番目の</w:t>
      </w:r>
      <w:r>
        <w:t>「カビ対策・換気」</w:t>
      </w:r>
      <w:r w:rsidR="00FA7FDE">
        <w:rPr>
          <w:rFonts w:hint="eastAsia"/>
        </w:rPr>
        <w:t>で</w:t>
      </w:r>
      <w:r>
        <w:t>は、茶花</w:t>
      </w:r>
      <w:r w:rsidR="00FA7FDE">
        <w:rPr>
          <w:rFonts w:hint="eastAsia"/>
        </w:rPr>
        <w:t>は</w:t>
      </w:r>
      <w:r>
        <w:rPr>
          <w:rFonts w:hint="eastAsia"/>
        </w:rPr>
        <w:t>4割と</w:t>
      </w:r>
      <w:r>
        <w:t>高</w:t>
      </w:r>
      <w:r w:rsidR="00FA7FDE">
        <w:rPr>
          <w:rFonts w:hint="eastAsia"/>
        </w:rPr>
        <w:t>いのですが</w:t>
      </w:r>
      <w:r>
        <w:rPr>
          <w:rFonts w:hint="eastAsia"/>
        </w:rPr>
        <w:t>、</w:t>
      </w:r>
      <w:r>
        <w:t>古里、東区、叶など</w:t>
      </w:r>
      <w:r w:rsidR="00FA7FDE">
        <w:rPr>
          <w:rFonts w:hint="eastAsia"/>
        </w:rPr>
        <w:t>で</w:t>
      </w:r>
      <w:r>
        <w:t>の比率</w:t>
      </w:r>
      <w:r>
        <w:rPr>
          <w:rFonts w:hint="eastAsia"/>
        </w:rPr>
        <w:t>は</w:t>
      </w:r>
      <w:r>
        <w:t>低</w:t>
      </w:r>
      <w:r w:rsidR="00FA7FDE">
        <w:rPr>
          <w:rFonts w:hint="eastAsia"/>
        </w:rPr>
        <w:t>くなっています</w:t>
      </w:r>
      <w:r>
        <w:rPr>
          <w:rFonts w:hint="eastAsia"/>
        </w:rPr>
        <w:t>。</w:t>
      </w:r>
      <w:r w:rsidR="00FA7FDE">
        <w:rPr>
          <w:rFonts w:hint="eastAsia"/>
        </w:rPr>
        <w:t>さらに</w:t>
      </w:r>
      <w:r>
        <w:rPr>
          <w:rFonts w:hint="eastAsia"/>
        </w:rPr>
        <w:t>、</w:t>
      </w:r>
      <w:r>
        <w:t>「高齢者や障がい者への配慮」では、</w:t>
      </w:r>
      <w:r>
        <w:rPr>
          <w:rFonts w:hint="eastAsia"/>
        </w:rPr>
        <w:t>茶花</w:t>
      </w:r>
      <w:r w:rsidR="00FA7FDE">
        <w:rPr>
          <w:rFonts w:hint="eastAsia"/>
        </w:rPr>
        <w:t>は</w:t>
      </w:r>
      <w:r>
        <w:rPr>
          <w:rFonts w:hint="eastAsia"/>
        </w:rPr>
        <w:t>やや低い</w:t>
      </w:r>
      <w:r w:rsidR="00FA7FDE">
        <w:rPr>
          <w:rFonts w:hint="eastAsia"/>
        </w:rPr>
        <w:t>のですが</w:t>
      </w:r>
      <w:r>
        <w:rPr>
          <w:rFonts w:hint="eastAsia"/>
        </w:rPr>
        <w:t>、</w:t>
      </w:r>
      <w:r w:rsidR="00FA7FDE">
        <w:rPr>
          <w:rFonts w:hint="eastAsia"/>
        </w:rPr>
        <w:t>他の</w:t>
      </w:r>
      <w:r>
        <w:rPr>
          <w:rFonts w:hint="eastAsia"/>
        </w:rPr>
        <w:t>集落</w:t>
      </w:r>
      <w:r w:rsidR="00FA7FDE">
        <w:rPr>
          <w:rFonts w:hint="eastAsia"/>
        </w:rPr>
        <w:t>では</w:t>
      </w:r>
      <w:r>
        <w:rPr>
          <w:rFonts w:hint="eastAsia"/>
        </w:rPr>
        <w:t>大きな差は見られ</w:t>
      </w:r>
      <w:r w:rsidR="00FA7FDE">
        <w:rPr>
          <w:rFonts w:hint="eastAsia"/>
        </w:rPr>
        <w:t>ません。集落の状況によって評価は異なっていることがうかがえます。</w:t>
      </w:r>
    </w:p>
    <w:p w14:paraId="083F4BF2" w14:textId="77777777" w:rsidR="00102EE7" w:rsidRPr="00DC6338" w:rsidRDefault="00102EE7" w:rsidP="00D76DAF"/>
    <w:p w14:paraId="7F512680" w14:textId="77777777" w:rsidR="00102EE7" w:rsidRDefault="00102EE7" w:rsidP="00311496">
      <w:pPr>
        <w:pStyle w:val="af9"/>
      </w:pPr>
      <w:r>
        <w:rPr>
          <w:rFonts w:hint="eastAsia"/>
        </w:rPr>
        <w:t>○地震に対する強さは重視するが「備えはとくにしていない」</w:t>
      </w:r>
    </w:p>
    <w:p w14:paraId="673F076A" w14:textId="745A93A3" w:rsidR="00102EE7" w:rsidRDefault="00102EE7" w:rsidP="00937DAF">
      <w:pPr>
        <w:pStyle w:val="a4"/>
        <w:ind w:left="210" w:hanging="210"/>
      </w:pPr>
      <w:r>
        <w:rPr>
          <w:rFonts w:hint="eastAsia"/>
        </w:rPr>
        <w:t>・住まいの安全・安心のために重視する</w:t>
      </w:r>
      <w:r w:rsidR="00FA7FDE">
        <w:rPr>
          <w:rFonts w:hint="eastAsia"/>
        </w:rPr>
        <w:t>のは</w:t>
      </w:r>
      <w:r>
        <w:t>「地震に対する強さ」</w:t>
      </w:r>
      <w:r w:rsidR="00FA7FDE">
        <w:rPr>
          <w:rFonts w:hint="eastAsia"/>
        </w:rPr>
        <w:t>という回答ですが</w:t>
      </w:r>
      <w:r>
        <w:t>、大地震が発生した場合</w:t>
      </w:r>
      <w:r w:rsidR="00FA7FDE">
        <w:rPr>
          <w:rFonts w:hint="eastAsia"/>
        </w:rPr>
        <w:t>の</w:t>
      </w:r>
      <w:r>
        <w:t>自宅の安全性を聞い</w:t>
      </w:r>
      <w:r>
        <w:rPr>
          <w:rFonts w:hint="eastAsia"/>
        </w:rPr>
        <w:t>たところ、「不安はあるが備えは特に何もしていない」が5割以上</w:t>
      </w:r>
      <w:r>
        <w:t>と</w:t>
      </w:r>
      <w:r w:rsidR="00FA7FDE">
        <w:rPr>
          <w:rFonts w:hint="eastAsia"/>
        </w:rPr>
        <w:t>高い比率でした</w:t>
      </w:r>
      <w:r>
        <w:t>。</w:t>
      </w:r>
      <w:r w:rsidR="00FA7FDE">
        <w:rPr>
          <w:rFonts w:hint="eastAsia"/>
        </w:rPr>
        <w:t>そして</w:t>
      </w:r>
      <w:r>
        <w:rPr>
          <w:rFonts w:hint="eastAsia"/>
        </w:rPr>
        <w:t>「丈夫なので心配していない」という</w:t>
      </w:r>
      <w:r w:rsidR="00FA7FDE">
        <w:rPr>
          <w:rFonts w:hint="eastAsia"/>
        </w:rPr>
        <w:t>の</w:t>
      </w:r>
      <w:r>
        <w:rPr>
          <w:rFonts w:hint="eastAsia"/>
        </w:rPr>
        <w:t>が</w:t>
      </w:r>
      <w:r>
        <w:t>続</w:t>
      </w:r>
      <w:r>
        <w:rPr>
          <w:rFonts w:hint="eastAsia"/>
        </w:rPr>
        <w:t>き、「身の回りの備えをしている」</w:t>
      </w:r>
      <w:r w:rsidR="00FA7FDE">
        <w:rPr>
          <w:rFonts w:hint="eastAsia"/>
        </w:rPr>
        <w:t>というのは</w:t>
      </w:r>
      <w:r>
        <w:rPr>
          <w:rFonts w:hint="eastAsia"/>
        </w:rPr>
        <w:t>1割程度</w:t>
      </w:r>
      <w:r>
        <w:t>しか</w:t>
      </w:r>
      <w:r w:rsidR="00FA7FDE">
        <w:rPr>
          <w:rFonts w:hint="eastAsia"/>
        </w:rPr>
        <w:t>ありません</w:t>
      </w:r>
      <w:r>
        <w:rPr>
          <w:rFonts w:hint="eastAsia"/>
        </w:rPr>
        <w:t>。</w:t>
      </w:r>
    </w:p>
    <w:p w14:paraId="780C64B7" w14:textId="7B942904" w:rsidR="00102EE7" w:rsidRDefault="00102EE7" w:rsidP="00937DAF">
      <w:pPr>
        <w:pStyle w:val="a4"/>
        <w:ind w:left="210" w:hanging="210"/>
      </w:pPr>
      <w:r>
        <w:rPr>
          <w:rFonts w:hint="eastAsia"/>
        </w:rPr>
        <w:t>・</w:t>
      </w:r>
      <w:r>
        <w:t>地震に対する安全性は、重視はしている</w:t>
      </w:r>
      <w:r w:rsidR="00FA7FDE">
        <w:rPr>
          <w:rFonts w:hint="eastAsia"/>
        </w:rPr>
        <w:t>ものの</w:t>
      </w:r>
      <w:r>
        <w:t>、具体的な行動はとられていないという結果</w:t>
      </w:r>
      <w:r>
        <w:rPr>
          <w:rFonts w:hint="eastAsia"/>
        </w:rPr>
        <w:t>とな</w:t>
      </w:r>
      <w:r w:rsidR="00FA7FDE">
        <w:rPr>
          <w:rFonts w:hint="eastAsia"/>
        </w:rPr>
        <w:t>りました</w:t>
      </w:r>
      <w:r>
        <w:t>。集落別</w:t>
      </w:r>
      <w:r w:rsidR="00FA7FDE">
        <w:rPr>
          <w:rFonts w:hint="eastAsia"/>
        </w:rPr>
        <w:t>にみても</w:t>
      </w:r>
      <w:r>
        <w:t>ほぼ</w:t>
      </w:r>
      <w:r>
        <w:rPr>
          <w:rFonts w:hint="eastAsia"/>
        </w:rPr>
        <w:t>同様な</w:t>
      </w:r>
      <w:r>
        <w:t>傾向で</w:t>
      </w:r>
      <w:r>
        <w:rPr>
          <w:rFonts w:hint="eastAsia"/>
        </w:rPr>
        <w:t>、</w:t>
      </w:r>
      <w:r>
        <w:t>叶は「特に備えを何もしていない」という</w:t>
      </w:r>
      <w:r w:rsidR="00FA7FDE">
        <w:rPr>
          <w:rFonts w:hint="eastAsia"/>
        </w:rPr>
        <w:t>比率</w:t>
      </w:r>
      <w:r>
        <w:rPr>
          <w:rFonts w:hint="eastAsia"/>
        </w:rPr>
        <w:t>が7割</w:t>
      </w:r>
      <w:r w:rsidR="00FA7FDE">
        <w:rPr>
          <w:rFonts w:hint="eastAsia"/>
        </w:rPr>
        <w:t>に</w:t>
      </w:r>
      <w:r>
        <w:rPr>
          <w:rFonts w:hint="eastAsia"/>
        </w:rPr>
        <w:t>近く</w:t>
      </w:r>
      <w:r w:rsidR="00FA7FDE">
        <w:rPr>
          <w:rFonts w:hint="eastAsia"/>
        </w:rPr>
        <w:t>、</w:t>
      </w:r>
      <w:r>
        <w:t>他地区と比べても高い</w:t>
      </w:r>
      <w:r w:rsidR="00FA7FDE">
        <w:rPr>
          <w:rFonts w:hint="eastAsia"/>
        </w:rPr>
        <w:t>比率となっています</w:t>
      </w:r>
      <w:r>
        <w:t>。</w:t>
      </w:r>
    </w:p>
    <w:p w14:paraId="0E80C050" w14:textId="77777777" w:rsidR="00102EE7" w:rsidRPr="00FA7FDE" w:rsidRDefault="00102EE7" w:rsidP="00D76DAF"/>
    <w:p w14:paraId="7C5E6C0A" w14:textId="77777777" w:rsidR="00102EE7" w:rsidRDefault="00102EE7" w:rsidP="00311496">
      <w:pPr>
        <w:pStyle w:val="af9"/>
      </w:pPr>
      <w:r>
        <w:rPr>
          <w:rFonts w:hint="eastAsia"/>
        </w:rPr>
        <w:t>○備えをしていない理由「費用負担に対する支援」</w:t>
      </w:r>
    </w:p>
    <w:p w14:paraId="696018FB" w14:textId="6E65E071" w:rsidR="00FA7FDE" w:rsidRDefault="00102EE7" w:rsidP="00937DAF">
      <w:pPr>
        <w:pStyle w:val="a4"/>
        <w:ind w:left="210" w:hanging="210"/>
      </w:pPr>
      <w:r>
        <w:rPr>
          <w:rFonts w:hint="eastAsia"/>
        </w:rPr>
        <w:t>・</w:t>
      </w:r>
      <w:r w:rsidR="00FA7FDE">
        <w:rPr>
          <w:rFonts w:hint="eastAsia"/>
        </w:rPr>
        <w:t>備えをしていな理由は、</w:t>
      </w:r>
      <w:r>
        <w:rPr>
          <w:rFonts w:hint="eastAsia"/>
        </w:rPr>
        <w:t>「補強、調査の費用負担が大きい、支援がほしい」が</w:t>
      </w:r>
      <w:r w:rsidR="00FA7FDE">
        <w:rPr>
          <w:rFonts w:hint="eastAsia"/>
        </w:rPr>
        <w:t>約</w:t>
      </w:r>
      <w:r>
        <w:rPr>
          <w:rFonts w:hint="eastAsia"/>
        </w:rPr>
        <w:t>5割</w:t>
      </w:r>
      <w:r>
        <w:t>、「補強工事にかかる費用が分からない</w:t>
      </w:r>
      <w:r w:rsidR="00FA7FDE">
        <w:rPr>
          <w:rFonts w:hint="eastAsia"/>
        </w:rPr>
        <w:t>から</w:t>
      </w:r>
      <w:r>
        <w:t>」</w:t>
      </w:r>
      <w:r w:rsidR="00FA7FDE">
        <w:rPr>
          <w:rFonts w:hint="eastAsia"/>
        </w:rPr>
        <w:t>が</w:t>
      </w:r>
      <w:r>
        <w:rPr>
          <w:rFonts w:hint="eastAsia"/>
        </w:rPr>
        <w:t>4割、この</w:t>
      </w:r>
      <w:r>
        <w:t>２つの理由</w:t>
      </w:r>
      <w:r w:rsidR="00FA7FDE">
        <w:rPr>
          <w:rFonts w:hint="eastAsia"/>
        </w:rPr>
        <w:t>をあげる人が</w:t>
      </w:r>
      <w:r>
        <w:t>多</w:t>
      </w:r>
      <w:r w:rsidR="00FA7FDE">
        <w:rPr>
          <w:rFonts w:hint="eastAsia"/>
        </w:rPr>
        <w:t>くなっています</w:t>
      </w:r>
      <w:r>
        <w:t>。</w:t>
      </w:r>
    </w:p>
    <w:p w14:paraId="1417EB93" w14:textId="77777777" w:rsidR="00715B13" w:rsidRDefault="00715B13" w:rsidP="00937DAF">
      <w:pPr>
        <w:pStyle w:val="a4"/>
        <w:ind w:left="210" w:hanging="210"/>
      </w:pPr>
      <w:r>
        <w:rPr>
          <w:rFonts w:hint="eastAsia"/>
        </w:rPr>
        <w:t>・集落別でも、支援が欲しい、費用が分からないは、上位にあがっていますが、朝戸では「相談先が分からないから」、</w:t>
      </w:r>
      <w:r>
        <w:t>叶</w:t>
      </w:r>
      <w:r>
        <w:rPr>
          <w:rFonts w:hint="eastAsia"/>
        </w:rPr>
        <w:t>で</w:t>
      </w:r>
      <w:r>
        <w:t>は「</w:t>
      </w:r>
      <w:r>
        <w:rPr>
          <w:rFonts w:hint="eastAsia"/>
        </w:rPr>
        <w:t>家を</w:t>
      </w:r>
      <w:r>
        <w:t>継ぐ者がいない</w:t>
      </w:r>
      <w:r>
        <w:rPr>
          <w:rFonts w:hint="eastAsia"/>
        </w:rPr>
        <w:t>から</w:t>
      </w:r>
      <w:r>
        <w:t>」、城、茶花は「借家なので」という理由があげられ</w:t>
      </w:r>
      <w:r>
        <w:rPr>
          <w:rFonts w:hint="eastAsia"/>
        </w:rPr>
        <w:t>るなど、様々な</w:t>
      </w:r>
      <w:r>
        <w:t>問題</w:t>
      </w:r>
      <w:r>
        <w:rPr>
          <w:rFonts w:hint="eastAsia"/>
        </w:rPr>
        <w:t>が背景としてあげられました</w:t>
      </w:r>
      <w:r>
        <w:t>。</w:t>
      </w:r>
    </w:p>
    <w:p w14:paraId="55602ECF" w14:textId="0E5E49C0" w:rsidR="00D21EC1" w:rsidRDefault="00D21EC1" w:rsidP="00937DAF">
      <w:pPr>
        <w:pStyle w:val="a4"/>
        <w:ind w:left="210" w:hanging="210"/>
      </w:pPr>
      <w:r>
        <w:rPr>
          <w:rFonts w:hint="eastAsia"/>
        </w:rPr>
        <w:t>・耐震化については、耐震</w:t>
      </w:r>
      <w:r w:rsidR="00715B13">
        <w:rPr>
          <w:rFonts w:hint="eastAsia"/>
        </w:rPr>
        <w:t>診断・</w:t>
      </w:r>
      <w:r>
        <w:rPr>
          <w:rFonts w:hint="eastAsia"/>
        </w:rPr>
        <w:t>改修</w:t>
      </w:r>
      <w:r w:rsidR="0007057F">
        <w:rPr>
          <w:rFonts w:hint="eastAsia"/>
        </w:rPr>
        <w:t>工事</w:t>
      </w:r>
      <w:r>
        <w:rPr>
          <w:rFonts w:hint="eastAsia"/>
        </w:rPr>
        <w:t>に対する</w:t>
      </w:r>
      <w:r w:rsidR="0007057F">
        <w:rPr>
          <w:rFonts w:hint="eastAsia"/>
        </w:rPr>
        <w:t>補助金交付の</w:t>
      </w:r>
      <w:r>
        <w:rPr>
          <w:rFonts w:hint="eastAsia"/>
        </w:rPr>
        <w:t>制度</w:t>
      </w:r>
      <w:r w:rsidR="0007057F">
        <w:rPr>
          <w:rFonts w:hint="eastAsia"/>
        </w:rPr>
        <w:t>が</w:t>
      </w:r>
      <w:r>
        <w:rPr>
          <w:rFonts w:hint="eastAsia"/>
        </w:rPr>
        <w:t>実施されて</w:t>
      </w:r>
      <w:r w:rsidR="00715B13">
        <w:rPr>
          <w:rFonts w:hint="eastAsia"/>
        </w:rPr>
        <w:t>いますが</w:t>
      </w:r>
      <w:r>
        <w:rPr>
          <w:rFonts w:hint="eastAsia"/>
        </w:rPr>
        <w:t>、これらの制度が</w:t>
      </w:r>
      <w:r w:rsidR="00715B13">
        <w:rPr>
          <w:rFonts w:hint="eastAsia"/>
        </w:rPr>
        <w:t>まだ十分に</w:t>
      </w:r>
      <w:r>
        <w:rPr>
          <w:rFonts w:hint="eastAsia"/>
        </w:rPr>
        <w:t>周知されていないことが</w:t>
      </w:r>
      <w:r w:rsidR="00715B13">
        <w:rPr>
          <w:rFonts w:hint="eastAsia"/>
        </w:rPr>
        <w:t>考えられます</w:t>
      </w:r>
      <w:r>
        <w:rPr>
          <w:rFonts w:hint="eastAsia"/>
        </w:rPr>
        <w:t>。</w:t>
      </w:r>
    </w:p>
    <w:p w14:paraId="0585F9F0" w14:textId="3159B854" w:rsidR="00937DAF" w:rsidRDefault="00937DAF">
      <w:pPr>
        <w:widowControl/>
        <w:jc w:val="left"/>
        <w:rPr>
          <w:rFonts w:ascii="BIZ UDゴシック" w:eastAsia="BIZ UDゴシック" w:hAnsi="BIZ UDゴシック"/>
        </w:rPr>
      </w:pPr>
      <w:r>
        <w:br w:type="page"/>
      </w:r>
    </w:p>
    <w:p w14:paraId="7FD231DE" w14:textId="77777777" w:rsidR="00102EE7" w:rsidRDefault="00102EE7" w:rsidP="00D76DAF">
      <w:pPr>
        <w:pStyle w:val="3"/>
      </w:pPr>
      <w:r>
        <w:rPr>
          <w:rFonts w:hint="eastAsia"/>
        </w:rPr>
        <w:lastRenderedPageBreak/>
        <w:t>（５）住宅施策</w:t>
      </w:r>
    </w:p>
    <w:p w14:paraId="3DD00F01" w14:textId="77777777" w:rsidR="00102EE7" w:rsidRPr="0051449C" w:rsidRDefault="00102EE7" w:rsidP="00311496">
      <w:pPr>
        <w:pStyle w:val="af9"/>
      </w:pPr>
      <w:r>
        <w:rPr>
          <w:rFonts w:hint="eastAsia"/>
        </w:rPr>
        <w:t>○老朽化した空き家の除却、町営住宅の供給に期待</w:t>
      </w:r>
    </w:p>
    <w:p w14:paraId="71DC6EDB" w14:textId="2684AA50" w:rsidR="00102EE7" w:rsidRDefault="00102EE7" w:rsidP="00937DAF">
      <w:pPr>
        <w:pStyle w:val="a4"/>
        <w:ind w:left="210" w:hanging="210"/>
      </w:pPr>
      <w:r>
        <w:rPr>
          <w:rFonts w:hint="eastAsia"/>
        </w:rPr>
        <w:t>・住宅施策に対する要望</w:t>
      </w:r>
      <w:r w:rsidR="00FA7FDE">
        <w:rPr>
          <w:rFonts w:hint="eastAsia"/>
        </w:rPr>
        <w:t>で</w:t>
      </w:r>
      <w:r>
        <w:rPr>
          <w:rFonts w:hint="eastAsia"/>
        </w:rPr>
        <w:t>は、「老朽化した空き家の除却」</w:t>
      </w:r>
      <w:r>
        <w:t>が最も多</w:t>
      </w:r>
      <w:r>
        <w:rPr>
          <w:rFonts w:hint="eastAsia"/>
        </w:rPr>
        <w:t>く4割</w:t>
      </w:r>
      <w:r w:rsidR="00FA7FDE">
        <w:rPr>
          <w:rFonts w:hint="eastAsia"/>
        </w:rPr>
        <w:t>です。</w:t>
      </w:r>
      <w:r>
        <w:t>次いで「バリアフリー等の町営住宅の供給」、「子育て世帯向け町営住宅の供給」</w:t>
      </w:r>
      <w:r>
        <w:rPr>
          <w:rFonts w:hint="eastAsia"/>
        </w:rPr>
        <w:t>という町営住宅の供給</w:t>
      </w:r>
      <w:r w:rsidR="00FA7FDE">
        <w:rPr>
          <w:rFonts w:hint="eastAsia"/>
        </w:rPr>
        <w:t>があげられ</w:t>
      </w:r>
      <w:r>
        <w:rPr>
          <w:rFonts w:hint="eastAsia"/>
        </w:rPr>
        <w:t>、</w:t>
      </w:r>
      <w:r>
        <w:t>「既存住宅の利活用による住宅の供給」</w:t>
      </w:r>
      <w:r w:rsidR="00FA7FDE">
        <w:rPr>
          <w:rFonts w:hint="eastAsia"/>
        </w:rPr>
        <w:t>、</w:t>
      </w:r>
      <w:r>
        <w:rPr>
          <w:rFonts w:hint="eastAsia"/>
        </w:rPr>
        <w:t>それぞれ3割で</w:t>
      </w:r>
      <w:r>
        <w:t>上位に位置してい</w:t>
      </w:r>
      <w:r w:rsidR="00FA7FDE">
        <w:rPr>
          <w:rFonts w:hint="eastAsia"/>
        </w:rPr>
        <w:t>ます</w:t>
      </w:r>
      <w:r>
        <w:t>。</w:t>
      </w:r>
    </w:p>
    <w:p w14:paraId="3095AB11" w14:textId="4F617CD5" w:rsidR="00102EE7" w:rsidRDefault="00102EE7" w:rsidP="00937DAF">
      <w:pPr>
        <w:pStyle w:val="a4"/>
        <w:ind w:left="210" w:hanging="210"/>
      </w:pPr>
      <w:r>
        <w:rPr>
          <w:rFonts w:hint="eastAsia"/>
        </w:rPr>
        <w:t>・「宅地分譲による定住住宅の促進」</w:t>
      </w:r>
      <w:r>
        <w:t>、「一時滞在、体験居住可能な住宅整備」</w:t>
      </w:r>
      <w:r>
        <w:rPr>
          <w:rFonts w:hint="eastAsia"/>
        </w:rPr>
        <w:t>、</w:t>
      </w:r>
      <w:r>
        <w:t>「耐震補強リフォームの推進」、「環境に配慮した住宅の普及」</w:t>
      </w:r>
      <w:r>
        <w:rPr>
          <w:rFonts w:hint="eastAsia"/>
        </w:rPr>
        <w:t>など</w:t>
      </w:r>
      <w:r w:rsidR="00FA7FDE">
        <w:rPr>
          <w:rFonts w:hint="eastAsia"/>
        </w:rPr>
        <w:t>は</w:t>
      </w:r>
      <w:r>
        <w:t>、2番目のグループに</w:t>
      </w:r>
      <w:r w:rsidR="00FA7FDE">
        <w:rPr>
          <w:rFonts w:hint="eastAsia"/>
        </w:rPr>
        <w:t>あげられています</w:t>
      </w:r>
      <w:r>
        <w:rPr>
          <w:rFonts w:hint="eastAsia"/>
        </w:rPr>
        <w:t>。</w:t>
      </w:r>
    </w:p>
    <w:p w14:paraId="62972365" w14:textId="2462A338" w:rsidR="0007057F" w:rsidRDefault="0007057F" w:rsidP="00937DAF">
      <w:pPr>
        <w:pStyle w:val="a4"/>
        <w:ind w:left="210" w:hanging="210"/>
      </w:pPr>
      <w:r>
        <w:rPr>
          <w:rFonts w:hint="eastAsia"/>
        </w:rPr>
        <w:t>・</w:t>
      </w:r>
      <w:r w:rsidR="00F35DAD">
        <w:rPr>
          <w:rFonts w:hint="eastAsia"/>
        </w:rPr>
        <w:t>老朽化した空き家対策としては、</w:t>
      </w:r>
      <w:r>
        <w:rPr>
          <w:rFonts w:hint="eastAsia"/>
        </w:rPr>
        <w:t>景観を阻害する廃屋</w:t>
      </w:r>
      <w:r w:rsidR="00F35DAD">
        <w:rPr>
          <w:rFonts w:hint="eastAsia"/>
        </w:rPr>
        <w:t>等</w:t>
      </w:r>
      <w:r>
        <w:rPr>
          <w:rFonts w:hint="eastAsia"/>
        </w:rPr>
        <w:t>について、これを撤去するための補助金交付制度</w:t>
      </w:r>
      <w:r w:rsidR="00F35DAD">
        <w:rPr>
          <w:rFonts w:hint="eastAsia"/>
        </w:rPr>
        <w:t>がすでに</w:t>
      </w:r>
      <w:r>
        <w:rPr>
          <w:rFonts w:hint="eastAsia"/>
        </w:rPr>
        <w:t>実施されています。</w:t>
      </w:r>
      <w:r w:rsidR="00F35DAD">
        <w:rPr>
          <w:rFonts w:hint="eastAsia"/>
        </w:rPr>
        <w:t>空き家の場合には、所有者の確認や長期不在居住者の確認など必要な手続きもありますが、老朽空き家対策は取り組むべき重要な課題です。</w:t>
      </w:r>
    </w:p>
    <w:p w14:paraId="78D0670A" w14:textId="77777777" w:rsidR="00102EE7" w:rsidRPr="0007057F" w:rsidRDefault="00102EE7" w:rsidP="00D76DAF"/>
    <w:p w14:paraId="7CC14364" w14:textId="77777777" w:rsidR="00B35FC2" w:rsidRDefault="00B35FC2" w:rsidP="00D76DAF">
      <w:pPr>
        <w:rPr>
          <w:rFonts w:ascii="BIZ UDGothic" w:eastAsia="BIZ UDGothic" w:hAnsi="BIZ UDGothic"/>
          <w:color w:val="000000" w:themeColor="text1"/>
          <w:sz w:val="24"/>
          <w:szCs w:val="24"/>
        </w:rPr>
      </w:pPr>
      <w:r>
        <w:br w:type="page"/>
      </w:r>
    </w:p>
    <w:p w14:paraId="6E0DEFDA" w14:textId="6676F5D1" w:rsidR="00102EE7" w:rsidRDefault="00102EE7" w:rsidP="00D76DAF">
      <w:pPr>
        <w:pStyle w:val="2"/>
      </w:pPr>
      <w:bookmarkStart w:id="37" w:name="_Toc85208639"/>
      <w:r>
        <w:rPr>
          <w:rFonts w:hint="eastAsia"/>
        </w:rPr>
        <w:lastRenderedPageBreak/>
        <w:t>２　課題の整理</w:t>
      </w:r>
      <w:bookmarkEnd w:id="37"/>
    </w:p>
    <w:p w14:paraId="27B77CE7" w14:textId="5154FA23" w:rsidR="00102EE7" w:rsidRDefault="00102EE7" w:rsidP="00D76DAF"/>
    <w:p w14:paraId="19C68512" w14:textId="114AC54A" w:rsidR="00C17554" w:rsidRDefault="00C17554" w:rsidP="00D76DAF">
      <w:pPr>
        <w:pStyle w:val="a8"/>
        <w:ind w:firstLine="210"/>
      </w:pPr>
      <w:r>
        <w:rPr>
          <w:rFonts w:hint="eastAsia"/>
        </w:rPr>
        <w:t>関連計画、住宅概況、意識調査を踏まえて整理した問題状況より、住生活基本計画の策定のための課題を</w:t>
      </w:r>
      <w:r w:rsidR="004B0877">
        <w:rPr>
          <w:rFonts w:hint="eastAsia"/>
        </w:rPr>
        <w:t>次の</w:t>
      </w:r>
      <w:r>
        <w:rPr>
          <w:rFonts w:hint="eastAsia"/>
        </w:rPr>
        <w:t>ように設定</w:t>
      </w:r>
      <w:r w:rsidR="006D15A6">
        <w:rPr>
          <w:rFonts w:hint="eastAsia"/>
        </w:rPr>
        <w:t>し</w:t>
      </w:r>
      <w:r w:rsidR="004B0877">
        <w:rPr>
          <w:rFonts w:hint="eastAsia"/>
        </w:rPr>
        <w:t>ます</w:t>
      </w:r>
      <w:r w:rsidR="006D15A6">
        <w:rPr>
          <w:rFonts w:hint="eastAsia"/>
        </w:rPr>
        <w:t>。</w:t>
      </w:r>
    </w:p>
    <w:p w14:paraId="7C7F71C2" w14:textId="77777777" w:rsidR="000045D9" w:rsidRPr="004B0877" w:rsidRDefault="000045D9" w:rsidP="00D76DAF">
      <w:pPr>
        <w:pStyle w:val="a8"/>
        <w:ind w:firstLine="210"/>
      </w:pPr>
    </w:p>
    <w:p w14:paraId="5C3B31A2" w14:textId="712E6574" w:rsidR="00C17554" w:rsidRPr="000045D9" w:rsidRDefault="000045D9" w:rsidP="005D11AF">
      <w:pPr>
        <w:pStyle w:val="af9"/>
        <w:spacing w:beforeLines="50" w:before="120"/>
      </w:pPr>
      <w:r w:rsidRPr="000045D9">
        <w:rPr>
          <w:rFonts w:hint="eastAsia"/>
          <w:bdr w:val="single" w:sz="4" w:space="0" w:color="auto"/>
        </w:rPr>
        <w:t>課題１</w:t>
      </w:r>
      <w:r w:rsidRPr="000045D9">
        <w:rPr>
          <w:rFonts w:hint="eastAsia"/>
        </w:rPr>
        <w:t xml:space="preserve">　</w:t>
      </w:r>
      <w:r w:rsidR="00C17554" w:rsidRPr="000045D9">
        <w:rPr>
          <w:rFonts w:hint="eastAsia"/>
        </w:rPr>
        <w:t>安心・安全な住宅、住環境</w:t>
      </w:r>
      <w:r w:rsidR="004B0877" w:rsidRPr="000045D9">
        <w:rPr>
          <w:rFonts w:hint="eastAsia"/>
        </w:rPr>
        <w:t>づくり</w:t>
      </w:r>
    </w:p>
    <w:p w14:paraId="1E983BA5" w14:textId="6FEEBC2A" w:rsidR="00C17554" w:rsidRDefault="00C17554" w:rsidP="00937DAF">
      <w:pPr>
        <w:pStyle w:val="af9"/>
        <w:ind w:left="210" w:hangingChars="100" w:hanging="210"/>
      </w:pPr>
      <w:r>
        <w:rPr>
          <w:rFonts w:hint="eastAsia"/>
        </w:rPr>
        <w:t>・</w:t>
      </w:r>
      <w:r w:rsidR="006F662A">
        <w:rPr>
          <w:rFonts w:hint="eastAsia"/>
        </w:rPr>
        <w:t>住宅・</w:t>
      </w:r>
      <w:r w:rsidR="004B0877">
        <w:rPr>
          <w:rFonts w:hint="eastAsia"/>
        </w:rPr>
        <w:t>住</w:t>
      </w:r>
      <w:r w:rsidR="006F662A">
        <w:rPr>
          <w:rFonts w:hint="eastAsia"/>
        </w:rPr>
        <w:t>環境の評価において</w:t>
      </w:r>
      <w:r w:rsidR="004B0877">
        <w:rPr>
          <w:rFonts w:hint="eastAsia"/>
        </w:rPr>
        <w:t>は、</w:t>
      </w:r>
      <w:r>
        <w:rPr>
          <w:rFonts w:hint="eastAsia"/>
        </w:rPr>
        <w:t>「</w:t>
      </w:r>
      <w:r w:rsidRPr="006D15A6">
        <w:rPr>
          <w:rFonts w:hint="eastAsia"/>
          <w:b/>
          <w:bCs/>
        </w:rPr>
        <w:t>住宅の老朽化</w:t>
      </w:r>
      <w:r>
        <w:rPr>
          <w:rFonts w:hint="eastAsia"/>
        </w:rPr>
        <w:t>」、「</w:t>
      </w:r>
      <w:r w:rsidRPr="006D15A6">
        <w:rPr>
          <w:rFonts w:hint="eastAsia"/>
          <w:b/>
          <w:bCs/>
        </w:rPr>
        <w:t>自然災害の恐れ</w:t>
      </w:r>
      <w:r>
        <w:rPr>
          <w:rFonts w:hint="eastAsia"/>
        </w:rPr>
        <w:t>」</w:t>
      </w:r>
      <w:r w:rsidR="006F662A">
        <w:rPr>
          <w:rFonts w:hint="eastAsia"/>
        </w:rPr>
        <w:t>に対する不満が多</w:t>
      </w:r>
      <w:r w:rsidR="004B0877">
        <w:rPr>
          <w:rFonts w:hint="eastAsia"/>
        </w:rPr>
        <w:t>くみられました。</w:t>
      </w:r>
      <w:r w:rsidR="00A95951">
        <w:rPr>
          <w:rFonts w:hint="eastAsia"/>
        </w:rPr>
        <w:t>また</w:t>
      </w:r>
      <w:r w:rsidR="004B0877">
        <w:rPr>
          <w:rFonts w:hint="eastAsia"/>
        </w:rPr>
        <w:t>、</w:t>
      </w:r>
      <w:r>
        <w:rPr>
          <w:rFonts w:hint="eastAsia"/>
        </w:rPr>
        <w:t>住まいの安全・安心のために重視する点</w:t>
      </w:r>
      <w:r w:rsidR="006F662A">
        <w:rPr>
          <w:rFonts w:hint="eastAsia"/>
        </w:rPr>
        <w:t>で</w:t>
      </w:r>
      <w:r>
        <w:rPr>
          <w:rFonts w:hint="eastAsia"/>
        </w:rPr>
        <w:t>は</w:t>
      </w:r>
      <w:r w:rsidR="004B0877">
        <w:rPr>
          <w:rFonts w:hint="eastAsia"/>
        </w:rPr>
        <w:t>、</w:t>
      </w:r>
      <w:r>
        <w:rPr>
          <w:rFonts w:hint="eastAsia"/>
        </w:rPr>
        <w:t>「</w:t>
      </w:r>
      <w:r w:rsidRPr="006D15A6">
        <w:rPr>
          <w:rFonts w:hint="eastAsia"/>
          <w:b/>
          <w:bCs/>
        </w:rPr>
        <w:t>地震に対する強さ</w:t>
      </w:r>
      <w:r>
        <w:rPr>
          <w:rFonts w:hint="eastAsia"/>
        </w:rPr>
        <w:t>」が</w:t>
      </w:r>
      <w:r w:rsidR="006F662A">
        <w:rPr>
          <w:rFonts w:hint="eastAsia"/>
        </w:rPr>
        <w:t>最も</w:t>
      </w:r>
      <w:r>
        <w:rPr>
          <w:rFonts w:hint="eastAsia"/>
        </w:rPr>
        <w:t>多</w:t>
      </w:r>
      <w:r w:rsidR="004B0877">
        <w:rPr>
          <w:rFonts w:hint="eastAsia"/>
        </w:rPr>
        <w:t>くなっています</w:t>
      </w:r>
      <w:r w:rsidR="00A95951">
        <w:rPr>
          <w:rFonts w:hint="eastAsia"/>
        </w:rPr>
        <w:t>。さらに、</w:t>
      </w:r>
      <w:r>
        <w:rPr>
          <w:rFonts w:hint="eastAsia"/>
        </w:rPr>
        <w:t>高齢</w:t>
      </w:r>
      <w:r w:rsidR="006F662A">
        <w:rPr>
          <w:rFonts w:hint="eastAsia"/>
        </w:rPr>
        <w:t>者と</w:t>
      </w:r>
      <w:r>
        <w:rPr>
          <w:rFonts w:hint="eastAsia"/>
        </w:rPr>
        <w:t>なった時の不安</w:t>
      </w:r>
      <w:r w:rsidR="006F662A">
        <w:rPr>
          <w:rFonts w:hint="eastAsia"/>
        </w:rPr>
        <w:t>では</w:t>
      </w:r>
      <w:r w:rsidR="004B0877">
        <w:rPr>
          <w:rFonts w:hint="eastAsia"/>
        </w:rPr>
        <w:t>、</w:t>
      </w:r>
      <w:r>
        <w:rPr>
          <w:rFonts w:hint="eastAsia"/>
        </w:rPr>
        <w:t>「</w:t>
      </w:r>
      <w:r w:rsidRPr="006D15A6">
        <w:rPr>
          <w:rFonts w:hint="eastAsia"/>
          <w:b/>
          <w:bCs/>
        </w:rPr>
        <w:t>室内の構造・設備</w:t>
      </w:r>
      <w:r>
        <w:rPr>
          <w:rFonts w:hint="eastAsia"/>
        </w:rPr>
        <w:t>」</w:t>
      </w:r>
      <w:r w:rsidR="006F662A">
        <w:rPr>
          <w:rFonts w:hint="eastAsia"/>
        </w:rPr>
        <w:t>、「</w:t>
      </w:r>
      <w:r w:rsidR="006F662A" w:rsidRPr="006D15A6">
        <w:rPr>
          <w:rFonts w:hint="eastAsia"/>
          <w:b/>
          <w:bCs/>
        </w:rPr>
        <w:t>地震時の住宅の安全性</w:t>
      </w:r>
      <w:r w:rsidR="006F662A">
        <w:rPr>
          <w:rFonts w:hint="eastAsia"/>
        </w:rPr>
        <w:t>」</w:t>
      </w:r>
      <w:r w:rsidR="00DD7862">
        <w:rPr>
          <w:rFonts w:hint="eastAsia"/>
        </w:rPr>
        <w:t>があげられてい</w:t>
      </w:r>
      <w:r w:rsidR="004B0877">
        <w:rPr>
          <w:rFonts w:hint="eastAsia"/>
        </w:rPr>
        <w:t>ます</w:t>
      </w:r>
      <w:r w:rsidR="00A95951">
        <w:rPr>
          <w:rFonts w:hint="eastAsia"/>
        </w:rPr>
        <w:t>。</w:t>
      </w:r>
    </w:p>
    <w:p w14:paraId="5B174B43" w14:textId="485B3F27" w:rsidR="00842DA5" w:rsidRDefault="00842DA5" w:rsidP="00937DAF">
      <w:pPr>
        <w:pStyle w:val="af9"/>
        <w:ind w:left="210" w:hangingChars="100" w:hanging="210"/>
      </w:pPr>
      <w:r>
        <w:t>・</w:t>
      </w:r>
      <w:r w:rsidR="004B0877">
        <w:rPr>
          <w:rFonts w:hint="eastAsia"/>
        </w:rPr>
        <w:t>このように、</w:t>
      </w:r>
      <w:r w:rsidR="00A95951">
        <w:rPr>
          <w:rFonts w:hint="eastAsia"/>
        </w:rPr>
        <w:t>住宅の老朽化対策、自然災害への対策、高齢化への対策など、</w:t>
      </w:r>
      <w:r>
        <w:t>安心・安全な住宅、住環境づくり</w:t>
      </w:r>
      <w:r w:rsidR="004B0877">
        <w:rPr>
          <w:rFonts w:hint="eastAsia"/>
        </w:rPr>
        <w:t>に取り組むこと</w:t>
      </w:r>
      <w:r>
        <w:t>が求められて</w:t>
      </w:r>
      <w:r w:rsidR="00A95951">
        <w:rPr>
          <w:rFonts w:hint="eastAsia"/>
        </w:rPr>
        <w:t>い</w:t>
      </w:r>
      <w:r w:rsidR="004B0877">
        <w:rPr>
          <w:rFonts w:hint="eastAsia"/>
        </w:rPr>
        <w:t>ます</w:t>
      </w:r>
      <w:r w:rsidR="00A95951">
        <w:rPr>
          <w:rFonts w:hint="eastAsia"/>
        </w:rPr>
        <w:t>。</w:t>
      </w:r>
    </w:p>
    <w:p w14:paraId="6F928605" w14:textId="77777777" w:rsidR="000045D9" w:rsidRDefault="000045D9" w:rsidP="00937DAF">
      <w:pPr>
        <w:pStyle w:val="af9"/>
        <w:ind w:left="210" w:hangingChars="100" w:hanging="210"/>
      </w:pPr>
    </w:p>
    <w:p w14:paraId="5534414C" w14:textId="2BCF2D35" w:rsidR="000045D9" w:rsidRPr="000045D9" w:rsidRDefault="000045D9" w:rsidP="000045D9">
      <w:pPr>
        <w:pStyle w:val="af9"/>
        <w:spacing w:beforeLines="50" w:before="120"/>
      </w:pPr>
      <w:r>
        <w:rPr>
          <w:rFonts w:hint="eastAsia"/>
          <w:bdr w:val="single" w:sz="4" w:space="0" w:color="auto"/>
        </w:rPr>
        <w:t>課題２</w:t>
      </w:r>
      <w:r w:rsidRPr="000045D9">
        <w:rPr>
          <w:rFonts w:hint="eastAsia"/>
        </w:rPr>
        <w:t xml:space="preserve">　住宅の改善、改修への支援</w:t>
      </w:r>
    </w:p>
    <w:p w14:paraId="50B9D9C6" w14:textId="77777777" w:rsidR="000045D9" w:rsidRDefault="000045D9" w:rsidP="000045D9">
      <w:pPr>
        <w:pStyle w:val="af9"/>
        <w:ind w:left="210" w:hangingChars="100" w:hanging="210"/>
      </w:pPr>
      <w:r>
        <w:rPr>
          <w:rFonts w:hint="eastAsia"/>
        </w:rPr>
        <w:t>・地震発生による自宅の安全性については、不安はあるものの、住まいの備えを特に何もしていないという人が大変多くなっています。その理由には、「</w:t>
      </w:r>
      <w:r w:rsidRPr="006D15A6">
        <w:rPr>
          <w:rFonts w:hint="eastAsia"/>
          <w:b/>
          <w:bCs/>
        </w:rPr>
        <w:t>補強や調査の費用負担が大きく、支援が欲しい</w:t>
      </w:r>
      <w:r>
        <w:rPr>
          <w:rFonts w:hint="eastAsia"/>
        </w:rPr>
        <w:t>」、「補強工事等に係る費用が分からない」という人が多く、地震への備えに対する支援が求められています。</w:t>
      </w:r>
    </w:p>
    <w:p w14:paraId="04E4609E" w14:textId="632C5943" w:rsidR="000045D9" w:rsidRDefault="000045D9" w:rsidP="000045D9">
      <w:pPr>
        <w:pStyle w:val="af9"/>
        <w:ind w:left="210" w:hangingChars="100" w:hanging="210"/>
      </w:pPr>
      <w:r>
        <w:rPr>
          <w:rFonts w:hint="eastAsia"/>
        </w:rPr>
        <w:t>・町では、耐震診断・改修工事に対する補助金交付制度が平成31年から実施されており、この制度の町民への周知が十分に行えていないことも考えられ、より一層の</w:t>
      </w:r>
      <w:r w:rsidRPr="00D47D2A">
        <w:rPr>
          <w:rFonts w:hint="eastAsia"/>
          <w:b/>
          <w:bCs/>
        </w:rPr>
        <w:t>情報発信</w:t>
      </w:r>
      <w:r>
        <w:rPr>
          <w:rFonts w:hint="eastAsia"/>
        </w:rPr>
        <w:t>に取り組む必要があります。</w:t>
      </w:r>
    </w:p>
    <w:p w14:paraId="37694B76" w14:textId="77777777" w:rsidR="000045D9" w:rsidRDefault="000045D9" w:rsidP="000045D9">
      <w:pPr>
        <w:pStyle w:val="af9"/>
        <w:ind w:left="210" w:hangingChars="100" w:hanging="210"/>
      </w:pPr>
    </w:p>
    <w:p w14:paraId="5A5C0D33" w14:textId="35F4D3A6" w:rsidR="006F662A" w:rsidRPr="000045D9" w:rsidRDefault="000045D9" w:rsidP="005D11AF">
      <w:pPr>
        <w:pStyle w:val="af9"/>
        <w:spacing w:beforeLines="50" w:before="120"/>
      </w:pPr>
      <w:r>
        <w:rPr>
          <w:rFonts w:hint="eastAsia"/>
          <w:bdr w:val="single" w:sz="4" w:space="0" w:color="auto"/>
        </w:rPr>
        <w:t>課題３</w:t>
      </w:r>
      <w:r w:rsidRPr="000045D9">
        <w:rPr>
          <w:rFonts w:hint="eastAsia"/>
        </w:rPr>
        <w:t xml:space="preserve">　</w:t>
      </w:r>
      <w:r w:rsidR="004B0877" w:rsidRPr="000045D9">
        <w:rPr>
          <w:rFonts w:hint="eastAsia"/>
        </w:rPr>
        <w:t>住み替え</w:t>
      </w:r>
      <w:r w:rsidR="006F662A" w:rsidRPr="000045D9">
        <w:rPr>
          <w:rFonts w:hint="eastAsia"/>
        </w:rPr>
        <w:t>システムの構築</w:t>
      </w:r>
    </w:p>
    <w:p w14:paraId="17B0373C" w14:textId="0A2E6FCF" w:rsidR="006F662A" w:rsidRDefault="006F662A" w:rsidP="00937DAF">
      <w:pPr>
        <w:pStyle w:val="af9"/>
        <w:ind w:left="210" w:hangingChars="100" w:hanging="210"/>
      </w:pPr>
      <w:r>
        <w:rPr>
          <w:rFonts w:hint="eastAsia"/>
        </w:rPr>
        <w:t>・高齢者となっても、「</w:t>
      </w:r>
      <w:r w:rsidR="00DD7862">
        <w:rPr>
          <w:rFonts w:hint="eastAsia"/>
        </w:rPr>
        <w:t>このまま</w:t>
      </w:r>
      <w:r w:rsidRPr="006D15A6">
        <w:rPr>
          <w:rFonts w:hint="eastAsia"/>
          <w:b/>
          <w:bCs/>
        </w:rPr>
        <w:t>住み続けたい</w:t>
      </w:r>
      <w:r w:rsidR="004B0877">
        <w:rPr>
          <w:rFonts w:hint="eastAsia"/>
          <w:b/>
          <w:bCs/>
        </w:rPr>
        <w:t>」</w:t>
      </w:r>
      <w:r w:rsidR="00DD7862">
        <w:rPr>
          <w:rFonts w:hint="eastAsia"/>
        </w:rPr>
        <w:t>、</w:t>
      </w:r>
      <w:r w:rsidR="004B0877">
        <w:rPr>
          <w:rFonts w:hint="eastAsia"/>
        </w:rPr>
        <w:t>「</w:t>
      </w:r>
      <w:r w:rsidR="00DD7862">
        <w:rPr>
          <w:rFonts w:hint="eastAsia"/>
        </w:rPr>
        <w:t>子どもを呼び寄せて住み続けたい</w:t>
      </w:r>
      <w:r>
        <w:rPr>
          <w:rFonts w:hint="eastAsia"/>
        </w:rPr>
        <w:t>」という</w:t>
      </w:r>
      <w:r w:rsidR="004B0877">
        <w:rPr>
          <w:rFonts w:hint="eastAsia"/>
        </w:rPr>
        <w:t>人は</w:t>
      </w:r>
      <w:r>
        <w:rPr>
          <w:rFonts w:hint="eastAsia"/>
        </w:rPr>
        <w:t>６割以上</w:t>
      </w:r>
      <w:r w:rsidR="004B0877">
        <w:rPr>
          <w:rFonts w:hint="eastAsia"/>
        </w:rPr>
        <w:t>います</w:t>
      </w:r>
      <w:r w:rsidR="00842DA5">
        <w:rPr>
          <w:rFonts w:hint="eastAsia"/>
        </w:rPr>
        <w:t>。</w:t>
      </w:r>
    </w:p>
    <w:p w14:paraId="7DF8695F" w14:textId="32487310" w:rsidR="00DD7862" w:rsidRDefault="006F662A" w:rsidP="00937DAF">
      <w:pPr>
        <w:pStyle w:val="af9"/>
        <w:ind w:left="210" w:hangingChars="100" w:hanging="210"/>
      </w:pPr>
      <w:r>
        <w:rPr>
          <w:rFonts w:hint="eastAsia"/>
        </w:rPr>
        <w:t>・</w:t>
      </w:r>
      <w:r w:rsidR="00FC672C">
        <w:rPr>
          <w:rFonts w:hint="eastAsia"/>
        </w:rPr>
        <w:t>今後</w:t>
      </w:r>
      <w:r>
        <w:rPr>
          <w:rFonts w:hint="eastAsia"/>
        </w:rPr>
        <w:t>10年</w:t>
      </w:r>
      <w:r w:rsidR="00FC672C">
        <w:rPr>
          <w:rFonts w:hint="eastAsia"/>
        </w:rPr>
        <w:t>く</w:t>
      </w:r>
      <w:r>
        <w:rPr>
          <w:rFonts w:hint="eastAsia"/>
        </w:rPr>
        <w:t>らいの住み替え</w:t>
      </w:r>
      <w:r w:rsidR="00FC672C">
        <w:rPr>
          <w:rFonts w:hint="eastAsia"/>
        </w:rPr>
        <w:t>については</w:t>
      </w:r>
      <w:r>
        <w:rPr>
          <w:rFonts w:hint="eastAsia"/>
        </w:rPr>
        <w:t>、</w:t>
      </w:r>
      <w:r w:rsidR="00FC672C" w:rsidRPr="00D47D2A">
        <w:rPr>
          <w:rFonts w:hint="eastAsia"/>
          <w:b/>
          <w:bCs/>
        </w:rPr>
        <w:t>約</w:t>
      </w:r>
      <w:r w:rsidRPr="00D47D2A">
        <w:rPr>
          <w:rFonts w:hint="eastAsia"/>
          <w:b/>
          <w:bCs/>
        </w:rPr>
        <w:t>3割</w:t>
      </w:r>
      <w:r w:rsidR="00FC672C">
        <w:rPr>
          <w:rFonts w:hint="eastAsia"/>
          <w:b/>
          <w:bCs/>
        </w:rPr>
        <w:t>の人が</w:t>
      </w:r>
      <w:r w:rsidRPr="006D15A6">
        <w:rPr>
          <w:rFonts w:hint="eastAsia"/>
          <w:b/>
          <w:bCs/>
        </w:rPr>
        <w:t>住み替えたい</w:t>
      </w:r>
      <w:r>
        <w:rPr>
          <w:rFonts w:hint="eastAsia"/>
        </w:rPr>
        <w:t>という意向</w:t>
      </w:r>
      <w:r w:rsidR="00FC672C">
        <w:rPr>
          <w:rFonts w:hint="eastAsia"/>
        </w:rPr>
        <w:t>を持っており</w:t>
      </w:r>
      <w:r>
        <w:rPr>
          <w:rFonts w:hint="eastAsia"/>
        </w:rPr>
        <w:t>、</w:t>
      </w:r>
      <w:r w:rsidR="00DD7862">
        <w:rPr>
          <w:rFonts w:hint="eastAsia"/>
        </w:rPr>
        <w:t>5割</w:t>
      </w:r>
      <w:r w:rsidR="00FC672C">
        <w:rPr>
          <w:rFonts w:hint="eastAsia"/>
        </w:rPr>
        <w:t>の人は</w:t>
      </w:r>
      <w:r w:rsidR="00DD7862">
        <w:rPr>
          <w:rFonts w:hint="eastAsia"/>
        </w:rPr>
        <w:t>住み続けたいと</w:t>
      </w:r>
      <w:r w:rsidR="00FC672C">
        <w:rPr>
          <w:rFonts w:hint="eastAsia"/>
        </w:rPr>
        <w:t>思っています</w:t>
      </w:r>
      <w:r w:rsidR="00842DA5">
        <w:rPr>
          <w:rFonts w:hint="eastAsia"/>
        </w:rPr>
        <w:t>。</w:t>
      </w:r>
    </w:p>
    <w:p w14:paraId="67BA720C" w14:textId="15A9912E" w:rsidR="00842DA5" w:rsidRDefault="00842DA5" w:rsidP="00937DAF">
      <w:pPr>
        <w:pStyle w:val="af9"/>
        <w:ind w:left="210" w:hangingChars="100" w:hanging="210"/>
      </w:pPr>
      <w:r>
        <w:rPr>
          <w:rFonts w:hint="eastAsia"/>
        </w:rPr>
        <w:t>・「住み替え」意向のある</w:t>
      </w:r>
      <w:r w:rsidR="00FC672C">
        <w:rPr>
          <w:rFonts w:hint="eastAsia"/>
        </w:rPr>
        <w:t>人</w:t>
      </w:r>
      <w:r>
        <w:rPr>
          <w:rFonts w:hint="eastAsia"/>
        </w:rPr>
        <w:t>の6割以上は、「</w:t>
      </w:r>
      <w:r w:rsidRPr="006D15A6">
        <w:rPr>
          <w:rFonts w:hint="eastAsia"/>
          <w:b/>
          <w:bCs/>
        </w:rPr>
        <w:t>一戸建て持家</w:t>
      </w:r>
      <w:r>
        <w:rPr>
          <w:rFonts w:hint="eastAsia"/>
        </w:rPr>
        <w:t>」を希望し</w:t>
      </w:r>
      <w:r w:rsidR="00FC672C">
        <w:rPr>
          <w:rFonts w:hint="eastAsia"/>
        </w:rPr>
        <w:t>ています。さらに</w:t>
      </w:r>
      <w:r>
        <w:rPr>
          <w:rFonts w:hint="eastAsia"/>
        </w:rPr>
        <w:t>、1割以上</w:t>
      </w:r>
      <w:r w:rsidR="00FC672C">
        <w:rPr>
          <w:rFonts w:hint="eastAsia"/>
        </w:rPr>
        <w:t>の人</w:t>
      </w:r>
      <w:r>
        <w:rPr>
          <w:rFonts w:hint="eastAsia"/>
        </w:rPr>
        <w:t>が</w:t>
      </w:r>
      <w:r w:rsidR="00FC672C">
        <w:rPr>
          <w:rFonts w:hint="eastAsia"/>
        </w:rPr>
        <w:t>、</w:t>
      </w:r>
      <w:r>
        <w:rPr>
          <w:rFonts w:hint="eastAsia"/>
        </w:rPr>
        <w:t>「高齢者対応の</w:t>
      </w:r>
      <w:r w:rsidRPr="006D15A6">
        <w:rPr>
          <w:rFonts w:hint="eastAsia"/>
          <w:b/>
          <w:bCs/>
        </w:rPr>
        <w:t>ケア付き共同住宅</w:t>
      </w:r>
      <w:r>
        <w:rPr>
          <w:rFonts w:hint="eastAsia"/>
        </w:rPr>
        <w:t>」を希望してい</w:t>
      </w:r>
      <w:r w:rsidR="00FC672C">
        <w:rPr>
          <w:rFonts w:hint="eastAsia"/>
        </w:rPr>
        <w:t>ます</w:t>
      </w:r>
      <w:r>
        <w:rPr>
          <w:rFonts w:hint="eastAsia"/>
        </w:rPr>
        <w:t>。</w:t>
      </w:r>
    </w:p>
    <w:p w14:paraId="13EBBFD0" w14:textId="592CFDC9" w:rsidR="00842DA5" w:rsidRDefault="00842DA5" w:rsidP="00937DAF">
      <w:pPr>
        <w:pStyle w:val="af9"/>
        <w:ind w:left="210" w:hangingChars="100" w:hanging="210"/>
      </w:pPr>
      <w:r>
        <w:rPr>
          <w:rFonts w:hint="eastAsia"/>
        </w:rPr>
        <w:t>・</w:t>
      </w:r>
      <w:r w:rsidR="00FC672C">
        <w:rPr>
          <w:rFonts w:hint="eastAsia"/>
        </w:rPr>
        <w:t>また、</w:t>
      </w:r>
      <w:r>
        <w:rPr>
          <w:rFonts w:hint="eastAsia"/>
        </w:rPr>
        <w:t>新築よりも安くて、リフォームも可能であれば</w:t>
      </w:r>
      <w:r w:rsidRPr="006D15A6">
        <w:rPr>
          <w:rFonts w:hint="eastAsia"/>
          <w:b/>
          <w:bCs/>
        </w:rPr>
        <w:t>中古住宅を選択する可能性</w:t>
      </w:r>
      <w:r w:rsidR="00FC672C">
        <w:rPr>
          <w:rFonts w:hint="eastAsia"/>
          <w:b/>
          <w:bCs/>
        </w:rPr>
        <w:t>が</w:t>
      </w:r>
      <w:r>
        <w:rPr>
          <w:rFonts w:hint="eastAsia"/>
        </w:rPr>
        <w:t>ある</w:t>
      </w:r>
      <w:r w:rsidR="00FC672C">
        <w:rPr>
          <w:rFonts w:hint="eastAsia"/>
        </w:rPr>
        <w:t>という</w:t>
      </w:r>
      <w:r>
        <w:rPr>
          <w:rFonts w:hint="eastAsia"/>
        </w:rPr>
        <w:t>人も</w:t>
      </w:r>
      <w:r w:rsidR="00FC672C">
        <w:rPr>
          <w:rFonts w:hint="eastAsia"/>
        </w:rPr>
        <w:t>かなり存在して</w:t>
      </w:r>
      <w:r>
        <w:rPr>
          <w:rFonts w:hint="eastAsia"/>
        </w:rPr>
        <w:t>いる</w:t>
      </w:r>
      <w:r w:rsidR="00FC672C">
        <w:rPr>
          <w:rFonts w:hint="eastAsia"/>
        </w:rPr>
        <w:t>ようです</w:t>
      </w:r>
      <w:r>
        <w:rPr>
          <w:rFonts w:hint="eastAsia"/>
        </w:rPr>
        <w:t>。</w:t>
      </w:r>
    </w:p>
    <w:p w14:paraId="46C9C8BD" w14:textId="7A4CF6CA" w:rsidR="00842DA5" w:rsidRDefault="00842DA5" w:rsidP="00937DAF">
      <w:pPr>
        <w:pStyle w:val="af9"/>
        <w:ind w:left="210" w:hangingChars="100" w:hanging="210"/>
      </w:pPr>
      <w:r>
        <w:rPr>
          <w:rFonts w:hint="eastAsia"/>
        </w:rPr>
        <w:t>・住宅施策の要望に</w:t>
      </w:r>
      <w:r w:rsidR="00FC672C">
        <w:rPr>
          <w:rFonts w:hint="eastAsia"/>
        </w:rPr>
        <w:t>ついては</w:t>
      </w:r>
      <w:r>
        <w:rPr>
          <w:rFonts w:hint="eastAsia"/>
        </w:rPr>
        <w:t>、「</w:t>
      </w:r>
      <w:r w:rsidRPr="006D15A6">
        <w:rPr>
          <w:rFonts w:hint="eastAsia"/>
          <w:b/>
          <w:bCs/>
        </w:rPr>
        <w:t>老朽化した空き家の除却</w:t>
      </w:r>
      <w:r>
        <w:rPr>
          <w:rFonts w:hint="eastAsia"/>
        </w:rPr>
        <w:t>」が多く</w:t>
      </w:r>
      <w:r w:rsidR="00FC672C">
        <w:rPr>
          <w:rFonts w:hint="eastAsia"/>
        </w:rPr>
        <w:t>なっていますが</w:t>
      </w:r>
      <w:r>
        <w:rPr>
          <w:rFonts w:hint="eastAsia"/>
        </w:rPr>
        <w:t>、バリアフリーや子育て向けの</w:t>
      </w:r>
      <w:r w:rsidRPr="006D15A6">
        <w:rPr>
          <w:rFonts w:hint="eastAsia"/>
          <w:b/>
          <w:bCs/>
        </w:rPr>
        <w:t>町営住宅の供給</w:t>
      </w:r>
      <w:r>
        <w:rPr>
          <w:rFonts w:hint="eastAsia"/>
        </w:rPr>
        <w:t>、</w:t>
      </w:r>
      <w:r w:rsidRPr="006D15A6">
        <w:rPr>
          <w:rFonts w:hint="eastAsia"/>
          <w:b/>
          <w:bCs/>
        </w:rPr>
        <w:t>既存住宅の利活用</w:t>
      </w:r>
      <w:r>
        <w:rPr>
          <w:rFonts w:hint="eastAsia"/>
        </w:rPr>
        <w:t>など</w:t>
      </w:r>
      <w:r w:rsidR="00FC672C">
        <w:rPr>
          <w:rFonts w:hint="eastAsia"/>
        </w:rPr>
        <w:t>も</w:t>
      </w:r>
      <w:r>
        <w:rPr>
          <w:rFonts w:hint="eastAsia"/>
        </w:rPr>
        <w:t>多く、空き家</w:t>
      </w:r>
      <w:r w:rsidR="00FC672C">
        <w:rPr>
          <w:rFonts w:hint="eastAsia"/>
        </w:rPr>
        <w:t>の</w:t>
      </w:r>
      <w:r>
        <w:rPr>
          <w:rFonts w:hint="eastAsia"/>
        </w:rPr>
        <w:t>除却や既存住宅の活用</w:t>
      </w:r>
      <w:r w:rsidR="00FC672C">
        <w:rPr>
          <w:rFonts w:hint="eastAsia"/>
        </w:rPr>
        <w:t>による住宅の供給</w:t>
      </w:r>
      <w:r>
        <w:rPr>
          <w:rFonts w:hint="eastAsia"/>
        </w:rPr>
        <w:t>、さらに町営住宅</w:t>
      </w:r>
      <w:r w:rsidR="00FC672C">
        <w:rPr>
          <w:rFonts w:hint="eastAsia"/>
        </w:rPr>
        <w:t>の</w:t>
      </w:r>
      <w:r>
        <w:rPr>
          <w:rFonts w:hint="eastAsia"/>
        </w:rPr>
        <w:t>供給など、住宅ストックの</w:t>
      </w:r>
      <w:r w:rsidR="00A95951">
        <w:rPr>
          <w:rFonts w:hint="eastAsia"/>
        </w:rPr>
        <w:t>拡充への要望が</w:t>
      </w:r>
      <w:r w:rsidR="00FC672C">
        <w:rPr>
          <w:rFonts w:hint="eastAsia"/>
        </w:rPr>
        <w:t>高いと思われます</w:t>
      </w:r>
      <w:r>
        <w:rPr>
          <w:rFonts w:hint="eastAsia"/>
        </w:rPr>
        <w:t>。</w:t>
      </w:r>
    </w:p>
    <w:p w14:paraId="0039199F" w14:textId="5D80CBD3" w:rsidR="006F662A" w:rsidRDefault="00DD7862" w:rsidP="00937DAF">
      <w:pPr>
        <w:pStyle w:val="af9"/>
        <w:ind w:left="210" w:hangingChars="100" w:hanging="210"/>
      </w:pPr>
      <w:r>
        <w:t>・</w:t>
      </w:r>
      <w:r w:rsidR="00FC672C">
        <w:rPr>
          <w:rFonts w:hint="eastAsia"/>
        </w:rPr>
        <w:t>このようなことから、住み替えにおける</w:t>
      </w:r>
      <w:r>
        <w:t>多様な住宅ニーズに</w:t>
      </w:r>
      <w:r w:rsidR="00FC672C">
        <w:rPr>
          <w:rFonts w:hint="eastAsia"/>
        </w:rPr>
        <w:t>対応した</w:t>
      </w:r>
      <w:r w:rsidR="00842DA5">
        <w:t>住宅の供給、</w:t>
      </w:r>
      <w:r w:rsidR="00FC672C">
        <w:rPr>
          <w:rFonts w:hint="eastAsia"/>
        </w:rPr>
        <w:t>新築住宅や中古住宅の</w:t>
      </w:r>
      <w:r w:rsidR="00A95951">
        <w:rPr>
          <w:rFonts w:hint="eastAsia"/>
        </w:rPr>
        <w:t>円滑な</w:t>
      </w:r>
      <w:r w:rsidR="00FC672C">
        <w:rPr>
          <w:rFonts w:hint="eastAsia"/>
        </w:rPr>
        <w:t>流通など、町内の</w:t>
      </w:r>
      <w:r w:rsidR="00A95951">
        <w:rPr>
          <w:rFonts w:hint="eastAsia"/>
        </w:rPr>
        <w:t>住み替え</w:t>
      </w:r>
      <w:r w:rsidR="00FC672C">
        <w:rPr>
          <w:rFonts w:hint="eastAsia"/>
        </w:rPr>
        <w:t>がスムーズに行える住み替え</w:t>
      </w:r>
      <w:r w:rsidR="00842DA5">
        <w:t>システムづくりが求められ</w:t>
      </w:r>
      <w:r w:rsidR="00FC672C">
        <w:rPr>
          <w:rFonts w:hint="eastAsia"/>
        </w:rPr>
        <w:t>ています</w:t>
      </w:r>
      <w:r w:rsidR="00A95951">
        <w:rPr>
          <w:rFonts w:hint="eastAsia"/>
        </w:rPr>
        <w:t>。</w:t>
      </w:r>
    </w:p>
    <w:p w14:paraId="4FC1A414" w14:textId="77777777" w:rsidR="000045D9" w:rsidRDefault="000045D9" w:rsidP="00937DAF">
      <w:pPr>
        <w:pStyle w:val="af9"/>
        <w:ind w:left="210" w:hangingChars="100" w:hanging="210"/>
      </w:pPr>
    </w:p>
    <w:p w14:paraId="31185550" w14:textId="0934A2D2" w:rsidR="000045D9" w:rsidRDefault="000045D9" w:rsidP="00937DAF">
      <w:pPr>
        <w:pStyle w:val="af9"/>
        <w:ind w:left="210" w:hangingChars="100" w:hanging="210"/>
      </w:pPr>
      <w:r w:rsidRPr="000045D9">
        <w:rPr>
          <w:rFonts w:hint="eastAsia"/>
          <w:bdr w:val="single" w:sz="4" w:space="0" w:color="auto"/>
        </w:rPr>
        <w:t>課題４</w:t>
      </w:r>
      <w:r>
        <w:rPr>
          <w:rFonts w:hint="eastAsia"/>
        </w:rPr>
        <w:t xml:space="preserve">　</w:t>
      </w:r>
      <w:r w:rsidR="00D47D2A">
        <w:rPr>
          <w:rFonts w:hint="eastAsia"/>
        </w:rPr>
        <w:t>住宅</w:t>
      </w:r>
      <w:r>
        <w:rPr>
          <w:rFonts w:hint="eastAsia"/>
        </w:rPr>
        <w:t>セーフティーネット</w:t>
      </w:r>
      <w:r w:rsidR="00D47D2A">
        <w:rPr>
          <w:rFonts w:hint="eastAsia"/>
        </w:rPr>
        <w:t>の整備</w:t>
      </w:r>
    </w:p>
    <w:p w14:paraId="532D4C9D" w14:textId="48F82643" w:rsidR="000045D9" w:rsidRDefault="000045D9" w:rsidP="001C03B1">
      <w:pPr>
        <w:pStyle w:val="af9"/>
        <w:ind w:left="210" w:hangingChars="100" w:hanging="210"/>
      </w:pPr>
      <w:r>
        <w:rPr>
          <w:rFonts w:hint="eastAsia"/>
        </w:rPr>
        <w:t>・</w:t>
      </w:r>
      <w:r w:rsidR="001C03B1">
        <w:rPr>
          <w:rFonts w:hint="eastAsia"/>
        </w:rPr>
        <w:t>離島では、公営住宅の需要が高く、建設も少しずつ行われていますが、新型コロナの影響等により、生活困窮者の増加も予想されます。また、自然災害等による住宅困窮者向けの住宅等、</w:t>
      </w:r>
      <w:r w:rsidR="00D47D2A">
        <w:rPr>
          <w:rFonts w:hint="eastAsia"/>
        </w:rPr>
        <w:t>多様な住宅ニーズに対応する</w:t>
      </w:r>
      <w:r w:rsidR="001C03B1">
        <w:rPr>
          <w:rFonts w:hint="eastAsia"/>
        </w:rPr>
        <w:t>住宅セーフティネットの</w:t>
      </w:r>
      <w:r w:rsidR="00D47D2A">
        <w:rPr>
          <w:rFonts w:hint="eastAsia"/>
        </w:rPr>
        <w:t>整備に向けて、</w:t>
      </w:r>
      <w:r w:rsidR="001C03B1">
        <w:rPr>
          <w:rFonts w:hint="eastAsia"/>
        </w:rPr>
        <w:t>公営住宅</w:t>
      </w:r>
      <w:r w:rsidR="00D47D2A">
        <w:rPr>
          <w:rFonts w:hint="eastAsia"/>
        </w:rPr>
        <w:t>の長寿命化や</w:t>
      </w:r>
      <w:r w:rsidR="001C03B1">
        <w:rPr>
          <w:rFonts w:hint="eastAsia"/>
        </w:rPr>
        <w:t>、民間住宅</w:t>
      </w:r>
      <w:r w:rsidR="00D47D2A">
        <w:rPr>
          <w:rFonts w:hint="eastAsia"/>
        </w:rPr>
        <w:t>の</w:t>
      </w:r>
      <w:r w:rsidR="001C03B1">
        <w:rPr>
          <w:rFonts w:hint="eastAsia"/>
        </w:rPr>
        <w:t>借り上げなど</w:t>
      </w:r>
      <w:r w:rsidR="00D47D2A">
        <w:rPr>
          <w:rFonts w:hint="eastAsia"/>
        </w:rPr>
        <w:t>、計画的な住宅供給が求められています。</w:t>
      </w:r>
    </w:p>
    <w:p w14:paraId="72E0B9E5" w14:textId="77777777" w:rsidR="00D47D2A" w:rsidRDefault="00D47D2A" w:rsidP="001C03B1">
      <w:pPr>
        <w:pStyle w:val="af9"/>
        <w:ind w:left="210" w:hangingChars="100" w:hanging="210"/>
      </w:pPr>
    </w:p>
    <w:p w14:paraId="0DDF3787" w14:textId="375F7094" w:rsidR="00473140" w:rsidRPr="00D47D2A" w:rsidRDefault="000045D9" w:rsidP="005D11AF">
      <w:pPr>
        <w:pStyle w:val="af9"/>
        <w:spacing w:beforeLines="50" w:before="120"/>
      </w:pPr>
      <w:r>
        <w:rPr>
          <w:rFonts w:hint="eastAsia"/>
          <w:bdr w:val="single" w:sz="4" w:space="0" w:color="auto"/>
        </w:rPr>
        <w:t>課題５</w:t>
      </w:r>
      <w:r w:rsidRPr="00D47D2A">
        <w:rPr>
          <w:rFonts w:hint="eastAsia"/>
        </w:rPr>
        <w:t xml:space="preserve">　</w:t>
      </w:r>
      <w:r w:rsidR="00473140" w:rsidRPr="00D47D2A">
        <w:rPr>
          <w:rFonts w:hint="eastAsia"/>
        </w:rPr>
        <w:t>新しい生活様式の展開を機に持続可能な島づくりへ</w:t>
      </w:r>
    </w:p>
    <w:p w14:paraId="390A0328" w14:textId="6E660578" w:rsidR="00473140" w:rsidRDefault="00473140" w:rsidP="00937DAF">
      <w:pPr>
        <w:pStyle w:val="af9"/>
        <w:ind w:left="210" w:hangingChars="100" w:hanging="210"/>
      </w:pPr>
      <w:r>
        <w:rPr>
          <w:rFonts w:hint="eastAsia"/>
        </w:rPr>
        <w:t>・新型コロナ感染対策において、テレワークやワーケーション</w:t>
      </w:r>
      <w:r w:rsidR="000045D9">
        <w:rPr>
          <w:rFonts w:hint="eastAsia"/>
        </w:rPr>
        <w:t>への取組み</w:t>
      </w:r>
      <w:r>
        <w:rPr>
          <w:rFonts w:hint="eastAsia"/>
        </w:rPr>
        <w:t>が見直され</w:t>
      </w:r>
      <w:r w:rsidR="00AF42F9">
        <w:rPr>
          <w:rFonts w:hint="eastAsia"/>
        </w:rPr>
        <w:t>ま</w:t>
      </w:r>
      <w:r w:rsidR="000045D9">
        <w:rPr>
          <w:rFonts w:hint="eastAsia"/>
        </w:rPr>
        <w:t>した</w:t>
      </w:r>
      <w:r>
        <w:rPr>
          <w:rFonts w:hint="eastAsia"/>
        </w:rPr>
        <w:t>。これらを体験した人々</w:t>
      </w:r>
      <w:r w:rsidR="000045D9">
        <w:rPr>
          <w:rFonts w:hint="eastAsia"/>
        </w:rPr>
        <w:t>の中に</w:t>
      </w:r>
      <w:r>
        <w:rPr>
          <w:rFonts w:hint="eastAsia"/>
        </w:rPr>
        <w:t>は、</w:t>
      </w:r>
      <w:r w:rsidR="000045D9">
        <w:rPr>
          <w:rFonts w:hint="eastAsia"/>
        </w:rPr>
        <w:t>新しい働き方を</w:t>
      </w:r>
      <w:r>
        <w:rPr>
          <w:rFonts w:hint="eastAsia"/>
        </w:rPr>
        <w:t>新しい生活様式</w:t>
      </w:r>
      <w:r w:rsidR="00AF42F9">
        <w:rPr>
          <w:rFonts w:hint="eastAsia"/>
        </w:rPr>
        <w:t>として</w:t>
      </w:r>
      <w:r>
        <w:rPr>
          <w:rFonts w:hint="eastAsia"/>
        </w:rPr>
        <w:t>、テレワークやワーケーショ</w:t>
      </w:r>
      <w:r>
        <w:rPr>
          <w:rFonts w:hint="eastAsia"/>
        </w:rPr>
        <w:lastRenderedPageBreak/>
        <w:t>ン</w:t>
      </w:r>
      <w:r w:rsidR="000045D9">
        <w:rPr>
          <w:rFonts w:hint="eastAsia"/>
        </w:rPr>
        <w:t>を</w:t>
      </w:r>
      <w:r>
        <w:rPr>
          <w:rFonts w:hint="eastAsia"/>
        </w:rPr>
        <w:t>積極的に</w:t>
      </w:r>
      <w:r w:rsidR="000045D9">
        <w:rPr>
          <w:rFonts w:hint="eastAsia"/>
        </w:rPr>
        <w:t>取り込もう</w:t>
      </w:r>
      <w:r>
        <w:rPr>
          <w:rFonts w:hint="eastAsia"/>
        </w:rPr>
        <w:t>という</w:t>
      </w:r>
      <w:r w:rsidR="000045D9">
        <w:rPr>
          <w:rFonts w:hint="eastAsia"/>
        </w:rPr>
        <w:t>企業や事業者等</w:t>
      </w:r>
      <w:r>
        <w:rPr>
          <w:rFonts w:hint="eastAsia"/>
        </w:rPr>
        <w:t>も</w:t>
      </w:r>
      <w:r w:rsidR="000045D9">
        <w:rPr>
          <w:rFonts w:hint="eastAsia"/>
        </w:rPr>
        <w:t>現れてきた</w:t>
      </w:r>
      <w:r>
        <w:rPr>
          <w:rFonts w:hint="eastAsia"/>
        </w:rPr>
        <w:t>ようです。</w:t>
      </w:r>
    </w:p>
    <w:p w14:paraId="7BAE683C" w14:textId="442E09AB" w:rsidR="00473140" w:rsidRDefault="00473140" w:rsidP="00937DAF">
      <w:pPr>
        <w:pStyle w:val="af9"/>
        <w:ind w:left="210" w:hangingChars="100" w:hanging="210"/>
      </w:pPr>
      <w:r>
        <w:rPr>
          <w:rFonts w:hint="eastAsia"/>
        </w:rPr>
        <w:t>・観光リゾート地として評価</w:t>
      </w:r>
      <w:r w:rsidR="00AF42F9">
        <w:rPr>
          <w:rFonts w:hint="eastAsia"/>
        </w:rPr>
        <w:t>が</w:t>
      </w:r>
      <w:r>
        <w:rPr>
          <w:rFonts w:hint="eastAsia"/>
        </w:rPr>
        <w:t>高い</w:t>
      </w:r>
      <w:r w:rsidR="004B0877">
        <w:rPr>
          <w:rFonts w:hint="eastAsia"/>
        </w:rPr>
        <w:t>与論町においても、こ</w:t>
      </w:r>
      <w:r w:rsidR="00AF42F9">
        <w:rPr>
          <w:rFonts w:hint="eastAsia"/>
        </w:rPr>
        <w:t>の</w:t>
      </w:r>
      <w:r w:rsidR="00AF42F9" w:rsidRPr="00AF42F9">
        <w:rPr>
          <w:rFonts w:hint="eastAsia"/>
          <w:b/>
          <w:bCs/>
        </w:rPr>
        <w:t>新しい生活様式</w:t>
      </w:r>
      <w:r w:rsidR="004B0877">
        <w:rPr>
          <w:rFonts w:hint="eastAsia"/>
        </w:rPr>
        <w:t>を機に</w:t>
      </w:r>
      <w:r w:rsidR="00AF42F9">
        <w:rPr>
          <w:rFonts w:hint="eastAsia"/>
        </w:rPr>
        <w:t>、</w:t>
      </w:r>
      <w:r w:rsidR="004B0877">
        <w:rPr>
          <w:rFonts w:hint="eastAsia"/>
        </w:rPr>
        <w:t>移住定住者の受け入れ</w:t>
      </w:r>
      <w:r w:rsidR="00AF42F9">
        <w:rPr>
          <w:rFonts w:hint="eastAsia"/>
        </w:rPr>
        <w:t>に取り組み、若い世代層の厚みを増</w:t>
      </w:r>
      <w:r w:rsidR="000045D9">
        <w:rPr>
          <w:rFonts w:hint="eastAsia"/>
        </w:rPr>
        <w:t>すことで</w:t>
      </w:r>
      <w:r w:rsidR="00AF42F9">
        <w:rPr>
          <w:rFonts w:hint="eastAsia"/>
        </w:rPr>
        <w:t>、</w:t>
      </w:r>
      <w:r w:rsidR="00AF42F9" w:rsidRPr="00AF42F9">
        <w:rPr>
          <w:rFonts w:hint="eastAsia"/>
          <w:b/>
          <w:bCs/>
        </w:rPr>
        <w:t>持続可能な島づくり</w:t>
      </w:r>
      <w:r w:rsidR="00AF42F9">
        <w:rPr>
          <w:rFonts w:hint="eastAsia"/>
        </w:rPr>
        <w:t>に取り組むことが必要です。そのためには、</w:t>
      </w:r>
      <w:r w:rsidR="004B0877" w:rsidRPr="00AF42F9">
        <w:rPr>
          <w:rFonts w:hint="eastAsia"/>
          <w:b/>
          <w:bCs/>
        </w:rPr>
        <w:t>受け皿となる住宅や住環境の整備</w:t>
      </w:r>
      <w:r w:rsidR="004B0877">
        <w:rPr>
          <w:rFonts w:hint="eastAsia"/>
        </w:rPr>
        <w:t>に取り組む</w:t>
      </w:r>
      <w:r w:rsidR="00AF42F9">
        <w:rPr>
          <w:rFonts w:hint="eastAsia"/>
        </w:rPr>
        <w:t>必要</w:t>
      </w:r>
      <w:r w:rsidR="004B0877">
        <w:rPr>
          <w:rFonts w:hint="eastAsia"/>
        </w:rPr>
        <w:t>が</w:t>
      </w:r>
      <w:r w:rsidR="00AF42F9">
        <w:rPr>
          <w:rFonts w:hint="eastAsia"/>
        </w:rPr>
        <w:t>あります</w:t>
      </w:r>
      <w:r w:rsidR="004B0877">
        <w:rPr>
          <w:rFonts w:hint="eastAsia"/>
        </w:rPr>
        <w:t>。</w:t>
      </w:r>
    </w:p>
    <w:p w14:paraId="25FCF24B" w14:textId="68F9683D" w:rsidR="00A95951" w:rsidRDefault="00102EE7" w:rsidP="00937DAF">
      <w:pPr>
        <w:pStyle w:val="af9"/>
        <w:ind w:left="210" w:hangingChars="100" w:hanging="210"/>
      </w:pPr>
      <w:r>
        <w:rPr>
          <w:rFonts w:hint="eastAsia"/>
        </w:rPr>
        <w:t>・</w:t>
      </w:r>
      <w:r w:rsidR="004B0877">
        <w:rPr>
          <w:rFonts w:hint="eastAsia"/>
        </w:rPr>
        <w:t>アンケート調査でも、子どもを中心とする</w:t>
      </w:r>
      <w:r>
        <w:rPr>
          <w:rFonts w:hint="eastAsia"/>
        </w:rPr>
        <w:t>Ｕターン予定</w:t>
      </w:r>
      <w:r w:rsidR="00A95951">
        <w:rPr>
          <w:rFonts w:hint="eastAsia"/>
        </w:rPr>
        <w:t>者</w:t>
      </w:r>
      <w:r>
        <w:rPr>
          <w:rFonts w:hint="eastAsia"/>
        </w:rPr>
        <w:t>を知っている人は</w:t>
      </w:r>
      <w:r>
        <w:t>3割</w:t>
      </w:r>
      <w:r w:rsidR="004B0877">
        <w:rPr>
          <w:rFonts w:hint="eastAsia"/>
        </w:rPr>
        <w:t>居る</w:t>
      </w:r>
      <w:r w:rsidR="00A95951">
        <w:rPr>
          <w:rFonts w:hint="eastAsia"/>
        </w:rPr>
        <w:t>など、Ｕターン</w:t>
      </w:r>
      <w:r w:rsidR="000045D9">
        <w:rPr>
          <w:rFonts w:hint="eastAsia"/>
        </w:rPr>
        <w:t>への期待</w:t>
      </w:r>
      <w:r w:rsidR="00A95951">
        <w:rPr>
          <w:rFonts w:hint="eastAsia"/>
        </w:rPr>
        <w:t>は高く、</w:t>
      </w:r>
      <w:r>
        <w:rPr>
          <w:rFonts w:hint="eastAsia"/>
        </w:rPr>
        <w:t>多く</w:t>
      </w:r>
      <w:r w:rsidR="004B0877">
        <w:rPr>
          <w:rFonts w:hint="eastAsia"/>
        </w:rPr>
        <w:t>の</w:t>
      </w:r>
      <w:r w:rsidR="000045D9">
        <w:rPr>
          <w:rFonts w:hint="eastAsia"/>
        </w:rPr>
        <w:t>Ｕターン予定者</w:t>
      </w:r>
      <w:r>
        <w:rPr>
          <w:rFonts w:hint="eastAsia"/>
        </w:rPr>
        <w:t>は実家</w:t>
      </w:r>
      <w:r w:rsidR="004B0877">
        <w:rPr>
          <w:rFonts w:hint="eastAsia"/>
        </w:rPr>
        <w:t>や</w:t>
      </w:r>
      <w:r>
        <w:rPr>
          <w:rFonts w:hint="eastAsia"/>
        </w:rPr>
        <w:t>実家の近く</w:t>
      </w:r>
      <w:r w:rsidR="000045D9">
        <w:rPr>
          <w:rFonts w:hint="eastAsia"/>
        </w:rPr>
        <w:t>での</w:t>
      </w:r>
      <w:r>
        <w:rPr>
          <w:rFonts w:hint="eastAsia"/>
        </w:rPr>
        <w:t>暮ら</w:t>
      </w:r>
      <w:r w:rsidR="000045D9">
        <w:rPr>
          <w:rFonts w:hint="eastAsia"/>
        </w:rPr>
        <w:t>し方</w:t>
      </w:r>
      <w:r>
        <w:rPr>
          <w:rFonts w:hint="eastAsia"/>
        </w:rPr>
        <w:t>を希望</w:t>
      </w:r>
      <w:r w:rsidR="000045D9">
        <w:rPr>
          <w:rFonts w:hint="eastAsia"/>
        </w:rPr>
        <w:t>されているようです</w:t>
      </w:r>
      <w:r w:rsidR="004B0877">
        <w:rPr>
          <w:rFonts w:hint="eastAsia"/>
        </w:rPr>
        <w:t>。今後は</w:t>
      </w:r>
      <w:r w:rsidR="006D15A6">
        <w:rPr>
          <w:rFonts w:hint="eastAsia"/>
        </w:rPr>
        <w:t>、</w:t>
      </w:r>
      <w:r w:rsidR="004B0877">
        <w:rPr>
          <w:rFonts w:hint="eastAsia"/>
        </w:rPr>
        <w:t>実家の</w:t>
      </w:r>
      <w:r w:rsidR="006D15A6">
        <w:rPr>
          <w:rFonts w:hint="eastAsia"/>
        </w:rPr>
        <w:t>住宅改修や適切な住宅の紹介など、</w:t>
      </w:r>
      <w:r w:rsidR="00A95951">
        <w:rPr>
          <w:rFonts w:hint="eastAsia"/>
        </w:rPr>
        <w:t>Ｕターン予定者</w:t>
      </w:r>
      <w:r w:rsidR="004B0877">
        <w:rPr>
          <w:rFonts w:hint="eastAsia"/>
        </w:rPr>
        <w:t>や</w:t>
      </w:r>
      <w:r w:rsidR="000045D9">
        <w:rPr>
          <w:rFonts w:hint="eastAsia"/>
        </w:rPr>
        <w:t>新しい生活様式を機に</w:t>
      </w:r>
      <w:r w:rsidR="004B0877">
        <w:rPr>
          <w:rFonts w:hint="eastAsia"/>
        </w:rPr>
        <w:t>ＪＩターンを希望する人も含め</w:t>
      </w:r>
      <w:r w:rsidR="000045D9">
        <w:rPr>
          <w:rFonts w:hint="eastAsia"/>
        </w:rPr>
        <w:t>、その</w:t>
      </w:r>
      <w:r w:rsidR="00A95951">
        <w:rPr>
          <w:rFonts w:hint="eastAsia"/>
        </w:rPr>
        <w:t>受け皿づくり</w:t>
      </w:r>
      <w:r w:rsidR="006D15A6">
        <w:rPr>
          <w:rFonts w:hint="eastAsia"/>
        </w:rPr>
        <w:t>が求められ</w:t>
      </w:r>
      <w:r w:rsidR="001C03B1">
        <w:rPr>
          <w:rFonts w:hint="eastAsia"/>
        </w:rPr>
        <w:t>、活用可能な空家を使い、お試し居住を行うなどの取組みが求められます</w:t>
      </w:r>
      <w:r w:rsidR="006D15A6">
        <w:rPr>
          <w:rFonts w:hint="eastAsia"/>
        </w:rPr>
        <w:t>。</w:t>
      </w:r>
    </w:p>
    <w:p w14:paraId="7D68936F" w14:textId="27EC5E03" w:rsidR="006D15A6" w:rsidRPr="006D15A6" w:rsidRDefault="006D15A6" w:rsidP="005D11AF">
      <w:pPr>
        <w:pStyle w:val="af9"/>
        <w:ind w:left="210" w:hangingChars="100" w:hanging="210"/>
      </w:pPr>
      <w:r>
        <w:rPr>
          <w:rFonts w:hint="eastAsia"/>
        </w:rPr>
        <w:t>・</w:t>
      </w:r>
      <w:r w:rsidR="004B0877">
        <w:rPr>
          <w:rFonts w:hint="eastAsia"/>
        </w:rPr>
        <w:t>特に</w:t>
      </w:r>
      <w:r>
        <w:rPr>
          <w:rFonts w:hint="eastAsia"/>
        </w:rPr>
        <w:t>、</w:t>
      </w:r>
      <w:r w:rsidRPr="00AF42F9">
        <w:rPr>
          <w:rFonts w:hint="eastAsia"/>
          <w:b/>
          <w:bCs/>
        </w:rPr>
        <w:t>子育てのための</w:t>
      </w:r>
      <w:r w:rsidR="004B0877" w:rsidRPr="00AF42F9">
        <w:rPr>
          <w:rFonts w:hint="eastAsia"/>
          <w:b/>
          <w:bCs/>
        </w:rPr>
        <w:t>環境</w:t>
      </w:r>
      <w:r>
        <w:rPr>
          <w:rFonts w:hint="eastAsia"/>
        </w:rPr>
        <w:t>で重視</w:t>
      </w:r>
      <w:r w:rsidR="004B0877">
        <w:rPr>
          <w:rFonts w:hint="eastAsia"/>
        </w:rPr>
        <w:t>されている</w:t>
      </w:r>
      <w:r>
        <w:rPr>
          <w:rFonts w:hint="eastAsia"/>
        </w:rPr>
        <w:t>「住宅の広さ・間取り」、「住居費の負担」、「自然災害や火災に対する安全性」</w:t>
      </w:r>
      <w:r w:rsidR="004B0877">
        <w:rPr>
          <w:rFonts w:hint="eastAsia"/>
        </w:rPr>
        <w:t>という</w:t>
      </w:r>
      <w:r>
        <w:rPr>
          <w:rFonts w:hint="eastAsia"/>
        </w:rPr>
        <w:t>3大要因</w:t>
      </w:r>
      <w:r w:rsidR="004B0877">
        <w:rPr>
          <w:rFonts w:hint="eastAsia"/>
        </w:rPr>
        <w:t>を満たすような</w:t>
      </w:r>
      <w:r>
        <w:rPr>
          <w:rFonts w:hint="eastAsia"/>
        </w:rPr>
        <w:t>受け皿づくりが求めら</w:t>
      </w:r>
      <w:r w:rsidR="004B0877">
        <w:rPr>
          <w:rFonts w:hint="eastAsia"/>
        </w:rPr>
        <w:t>ます</w:t>
      </w:r>
      <w:r>
        <w:rPr>
          <w:rFonts w:hint="eastAsia"/>
        </w:rPr>
        <w:t>。</w:t>
      </w:r>
    </w:p>
    <w:sectPr w:rsidR="006D15A6" w:rsidRPr="006D15A6" w:rsidSect="008D1F1D">
      <w:footerReference w:type="default" r:id="rId76"/>
      <w:pgSz w:w="11900" w:h="16840"/>
      <w:pgMar w:top="1361" w:right="1361" w:bottom="1361" w:left="1361" w:header="0" w:footer="85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84C2" w14:textId="77777777" w:rsidR="00B76A31" w:rsidRDefault="00B76A31" w:rsidP="00D76DAF">
      <w:r>
        <w:separator/>
      </w:r>
    </w:p>
  </w:endnote>
  <w:endnote w:type="continuationSeparator" w:id="0">
    <w:p w14:paraId="3E0F954D" w14:textId="77777777" w:rsidR="00B76A31" w:rsidRDefault="00B76A31" w:rsidP="00D76DAF">
      <w:r>
        <w:continuationSeparator/>
      </w:r>
    </w:p>
  </w:endnote>
  <w:endnote w:type="continuationNotice" w:id="1">
    <w:p w14:paraId="7672E2B1" w14:textId="77777777" w:rsidR="00B76A31" w:rsidRDefault="00B76A31" w:rsidP="00D76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Mincho Medium">
    <w:altName w:val="游ゴシック"/>
    <w:charset w:val="80"/>
    <w:family w:val="roma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BIZ UDGothic">
    <w:altName w:val="游ゴシック"/>
    <w:charset w:val="80"/>
    <w:family w:val="moder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小塚ゴシック Pro M">
    <w:altName w:val="游ゴシック"/>
    <w:panose1 w:val="00000000000000000000"/>
    <w:charset w:val="80"/>
    <w:family w:val="swiss"/>
    <w:notTrueType/>
    <w:pitch w:val="variable"/>
    <w:sig w:usb0="00000283" w:usb1="2AC71C11" w:usb2="00000012" w:usb3="00000000" w:csb0="00020005"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256380"/>
      <w:docPartObj>
        <w:docPartGallery w:val="Page Numbers (Bottom of Page)"/>
        <w:docPartUnique/>
      </w:docPartObj>
    </w:sdtPr>
    <w:sdtEndPr/>
    <w:sdtContent>
      <w:p w14:paraId="3B321876" w14:textId="588DF32E" w:rsidR="00CE3999" w:rsidRDefault="00CE3999">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6A041" w14:textId="77777777" w:rsidR="00B76A31" w:rsidRDefault="00B76A31" w:rsidP="00D76DAF">
      <w:r>
        <w:separator/>
      </w:r>
    </w:p>
  </w:footnote>
  <w:footnote w:type="continuationSeparator" w:id="0">
    <w:p w14:paraId="5861ADB8" w14:textId="77777777" w:rsidR="00B76A31" w:rsidRDefault="00B76A31" w:rsidP="00D76DAF">
      <w:r>
        <w:continuationSeparator/>
      </w:r>
    </w:p>
  </w:footnote>
  <w:footnote w:type="continuationNotice" w:id="1">
    <w:p w14:paraId="11169068" w14:textId="77777777" w:rsidR="00B76A31" w:rsidRDefault="00B76A31" w:rsidP="00D76D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E85602"/>
    <w:lvl w:ilvl="0">
      <w:start w:val="1"/>
      <w:numFmt w:val="bullet"/>
      <w:lvlText w:val=""/>
      <w:lvlJc w:val="left"/>
      <w:pPr>
        <w:tabs>
          <w:tab w:val="num" w:pos="360"/>
        </w:tabs>
        <w:ind w:left="360" w:hangingChars="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attachedTemplate r:id="rId1"/>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1BB"/>
    <w:rsid w:val="00000E37"/>
    <w:rsid w:val="000045D9"/>
    <w:rsid w:val="0000476F"/>
    <w:rsid w:val="0000483C"/>
    <w:rsid w:val="00006309"/>
    <w:rsid w:val="00011258"/>
    <w:rsid w:val="0001533A"/>
    <w:rsid w:val="00015C7F"/>
    <w:rsid w:val="000213F9"/>
    <w:rsid w:val="00021D4E"/>
    <w:rsid w:val="00022902"/>
    <w:rsid w:val="000237E7"/>
    <w:rsid w:val="000244B8"/>
    <w:rsid w:val="000302CD"/>
    <w:rsid w:val="00051EA8"/>
    <w:rsid w:val="00063831"/>
    <w:rsid w:val="0006424E"/>
    <w:rsid w:val="0007057F"/>
    <w:rsid w:val="00080168"/>
    <w:rsid w:val="00082CC9"/>
    <w:rsid w:val="0008310E"/>
    <w:rsid w:val="000905BE"/>
    <w:rsid w:val="00090E82"/>
    <w:rsid w:val="000921AE"/>
    <w:rsid w:val="000A0E6E"/>
    <w:rsid w:val="000A27E2"/>
    <w:rsid w:val="000B5887"/>
    <w:rsid w:val="000B6E02"/>
    <w:rsid w:val="000C0347"/>
    <w:rsid w:val="000D12E7"/>
    <w:rsid w:val="000D2823"/>
    <w:rsid w:val="000D2F66"/>
    <w:rsid w:val="000D3353"/>
    <w:rsid w:val="000D5AEB"/>
    <w:rsid w:val="000E1A18"/>
    <w:rsid w:val="000F3F2C"/>
    <w:rsid w:val="000F403E"/>
    <w:rsid w:val="000F6673"/>
    <w:rsid w:val="00102EE7"/>
    <w:rsid w:val="00115659"/>
    <w:rsid w:val="0011620B"/>
    <w:rsid w:val="0011713C"/>
    <w:rsid w:val="00117662"/>
    <w:rsid w:val="00132276"/>
    <w:rsid w:val="00133949"/>
    <w:rsid w:val="001346D1"/>
    <w:rsid w:val="001545BE"/>
    <w:rsid w:val="0016119F"/>
    <w:rsid w:val="001650AD"/>
    <w:rsid w:val="00181A8A"/>
    <w:rsid w:val="00187DB2"/>
    <w:rsid w:val="00190472"/>
    <w:rsid w:val="00190607"/>
    <w:rsid w:val="001956AB"/>
    <w:rsid w:val="00196E01"/>
    <w:rsid w:val="001B5149"/>
    <w:rsid w:val="001C03B1"/>
    <w:rsid w:val="001D05B7"/>
    <w:rsid w:val="001F67A7"/>
    <w:rsid w:val="00203620"/>
    <w:rsid w:val="00204C90"/>
    <w:rsid w:val="002105F9"/>
    <w:rsid w:val="002111E4"/>
    <w:rsid w:val="00217EFB"/>
    <w:rsid w:val="00223EB2"/>
    <w:rsid w:val="0022662E"/>
    <w:rsid w:val="002336A9"/>
    <w:rsid w:val="002338E8"/>
    <w:rsid w:val="002518E4"/>
    <w:rsid w:val="00253178"/>
    <w:rsid w:val="00264711"/>
    <w:rsid w:val="00265683"/>
    <w:rsid w:val="00272E68"/>
    <w:rsid w:val="00290EF9"/>
    <w:rsid w:val="00296C4B"/>
    <w:rsid w:val="002A51C1"/>
    <w:rsid w:val="002B196A"/>
    <w:rsid w:val="002B3AD4"/>
    <w:rsid w:val="002B3FC1"/>
    <w:rsid w:val="002C5291"/>
    <w:rsid w:val="002C6DDD"/>
    <w:rsid w:val="002D0E17"/>
    <w:rsid w:val="002D7C42"/>
    <w:rsid w:val="002F429A"/>
    <w:rsid w:val="00301BB6"/>
    <w:rsid w:val="00302501"/>
    <w:rsid w:val="00305FEC"/>
    <w:rsid w:val="00311496"/>
    <w:rsid w:val="0032189B"/>
    <w:rsid w:val="003327EF"/>
    <w:rsid w:val="00333815"/>
    <w:rsid w:val="003348C9"/>
    <w:rsid w:val="00335AF3"/>
    <w:rsid w:val="00341455"/>
    <w:rsid w:val="00341BB1"/>
    <w:rsid w:val="00342D2C"/>
    <w:rsid w:val="00352427"/>
    <w:rsid w:val="00352592"/>
    <w:rsid w:val="00361E24"/>
    <w:rsid w:val="00364501"/>
    <w:rsid w:val="0037255D"/>
    <w:rsid w:val="003853C4"/>
    <w:rsid w:val="00390A0F"/>
    <w:rsid w:val="003A720E"/>
    <w:rsid w:val="003B4FA3"/>
    <w:rsid w:val="003C126B"/>
    <w:rsid w:val="003C522D"/>
    <w:rsid w:val="003C54A3"/>
    <w:rsid w:val="003E0006"/>
    <w:rsid w:val="003E5735"/>
    <w:rsid w:val="003F04E9"/>
    <w:rsid w:val="003F0B52"/>
    <w:rsid w:val="003F1F00"/>
    <w:rsid w:val="003F5C28"/>
    <w:rsid w:val="003F7A72"/>
    <w:rsid w:val="004063C4"/>
    <w:rsid w:val="0040664D"/>
    <w:rsid w:val="0041295B"/>
    <w:rsid w:val="00413F61"/>
    <w:rsid w:val="004225A7"/>
    <w:rsid w:val="00433919"/>
    <w:rsid w:val="00444434"/>
    <w:rsid w:val="00445C82"/>
    <w:rsid w:val="004469CC"/>
    <w:rsid w:val="004472FD"/>
    <w:rsid w:val="00452D6C"/>
    <w:rsid w:val="00454A1B"/>
    <w:rsid w:val="00464B35"/>
    <w:rsid w:val="00472AC1"/>
    <w:rsid w:val="00473140"/>
    <w:rsid w:val="004803D5"/>
    <w:rsid w:val="0048595B"/>
    <w:rsid w:val="00487C59"/>
    <w:rsid w:val="00494721"/>
    <w:rsid w:val="00496A0B"/>
    <w:rsid w:val="004A7E19"/>
    <w:rsid w:val="004B0877"/>
    <w:rsid w:val="004C277A"/>
    <w:rsid w:val="004C46C5"/>
    <w:rsid w:val="004C5214"/>
    <w:rsid w:val="004D5577"/>
    <w:rsid w:val="004D581E"/>
    <w:rsid w:val="004E1BA1"/>
    <w:rsid w:val="004E6AD5"/>
    <w:rsid w:val="004F29B2"/>
    <w:rsid w:val="00504F95"/>
    <w:rsid w:val="00507D19"/>
    <w:rsid w:val="005101BB"/>
    <w:rsid w:val="00514421"/>
    <w:rsid w:val="005176AB"/>
    <w:rsid w:val="00546E31"/>
    <w:rsid w:val="00575AF9"/>
    <w:rsid w:val="0059140D"/>
    <w:rsid w:val="005929B5"/>
    <w:rsid w:val="005A164D"/>
    <w:rsid w:val="005A32AE"/>
    <w:rsid w:val="005A3C91"/>
    <w:rsid w:val="005D11AF"/>
    <w:rsid w:val="005D142D"/>
    <w:rsid w:val="005D1DD4"/>
    <w:rsid w:val="005D30CC"/>
    <w:rsid w:val="005E3210"/>
    <w:rsid w:val="005E3557"/>
    <w:rsid w:val="005E676F"/>
    <w:rsid w:val="005E6C73"/>
    <w:rsid w:val="005F3762"/>
    <w:rsid w:val="006274B6"/>
    <w:rsid w:val="0063561B"/>
    <w:rsid w:val="00642034"/>
    <w:rsid w:val="006430FC"/>
    <w:rsid w:val="00646B12"/>
    <w:rsid w:val="00647D39"/>
    <w:rsid w:val="00660202"/>
    <w:rsid w:val="006643F5"/>
    <w:rsid w:val="0066579E"/>
    <w:rsid w:val="00667736"/>
    <w:rsid w:val="00671A6E"/>
    <w:rsid w:val="00676150"/>
    <w:rsid w:val="00681114"/>
    <w:rsid w:val="0069047C"/>
    <w:rsid w:val="00693501"/>
    <w:rsid w:val="006C050A"/>
    <w:rsid w:val="006C5811"/>
    <w:rsid w:val="006C66B1"/>
    <w:rsid w:val="006C76A2"/>
    <w:rsid w:val="006C78BA"/>
    <w:rsid w:val="006D1324"/>
    <w:rsid w:val="006D15A6"/>
    <w:rsid w:val="006E1E21"/>
    <w:rsid w:val="006E26CF"/>
    <w:rsid w:val="006E2DD3"/>
    <w:rsid w:val="006E7C58"/>
    <w:rsid w:val="006F662A"/>
    <w:rsid w:val="00715B13"/>
    <w:rsid w:val="007252FE"/>
    <w:rsid w:val="007261A9"/>
    <w:rsid w:val="007303AE"/>
    <w:rsid w:val="007566F0"/>
    <w:rsid w:val="00764DD4"/>
    <w:rsid w:val="00766DD7"/>
    <w:rsid w:val="00784259"/>
    <w:rsid w:val="007924B1"/>
    <w:rsid w:val="00795A69"/>
    <w:rsid w:val="007A72A1"/>
    <w:rsid w:val="007A7DAB"/>
    <w:rsid w:val="007B0A13"/>
    <w:rsid w:val="007B43B7"/>
    <w:rsid w:val="007C1072"/>
    <w:rsid w:val="007D1AB0"/>
    <w:rsid w:val="007D7196"/>
    <w:rsid w:val="007E6824"/>
    <w:rsid w:val="007F0698"/>
    <w:rsid w:val="007F372E"/>
    <w:rsid w:val="007F3C9D"/>
    <w:rsid w:val="007F5EAA"/>
    <w:rsid w:val="00812C11"/>
    <w:rsid w:val="00813AAD"/>
    <w:rsid w:val="008246C6"/>
    <w:rsid w:val="0083360B"/>
    <w:rsid w:val="008405D6"/>
    <w:rsid w:val="00842536"/>
    <w:rsid w:val="00842DA5"/>
    <w:rsid w:val="00845292"/>
    <w:rsid w:val="008531E6"/>
    <w:rsid w:val="00853DE6"/>
    <w:rsid w:val="00864D96"/>
    <w:rsid w:val="0086637B"/>
    <w:rsid w:val="00871ECC"/>
    <w:rsid w:val="0088031E"/>
    <w:rsid w:val="00894349"/>
    <w:rsid w:val="008A1ABD"/>
    <w:rsid w:val="008B0503"/>
    <w:rsid w:val="008B7066"/>
    <w:rsid w:val="008B7A04"/>
    <w:rsid w:val="008C0C39"/>
    <w:rsid w:val="008C20FA"/>
    <w:rsid w:val="008C2BB3"/>
    <w:rsid w:val="008C338F"/>
    <w:rsid w:val="008D1F1D"/>
    <w:rsid w:val="008D33E6"/>
    <w:rsid w:val="008D7846"/>
    <w:rsid w:val="008D7C49"/>
    <w:rsid w:val="008E111F"/>
    <w:rsid w:val="008F5484"/>
    <w:rsid w:val="009019FE"/>
    <w:rsid w:val="0090258B"/>
    <w:rsid w:val="009207F7"/>
    <w:rsid w:val="009226D6"/>
    <w:rsid w:val="00924DC7"/>
    <w:rsid w:val="00936C8D"/>
    <w:rsid w:val="00937BC1"/>
    <w:rsid w:val="00937DAF"/>
    <w:rsid w:val="00942CBB"/>
    <w:rsid w:val="00950B0E"/>
    <w:rsid w:val="00963E99"/>
    <w:rsid w:val="00983E2D"/>
    <w:rsid w:val="00985C85"/>
    <w:rsid w:val="009901F2"/>
    <w:rsid w:val="009A3D40"/>
    <w:rsid w:val="009A4CD1"/>
    <w:rsid w:val="009A74A0"/>
    <w:rsid w:val="009B4D40"/>
    <w:rsid w:val="009E1571"/>
    <w:rsid w:val="009E1AA9"/>
    <w:rsid w:val="009F3159"/>
    <w:rsid w:val="009F6E02"/>
    <w:rsid w:val="00A0160F"/>
    <w:rsid w:val="00A04DA8"/>
    <w:rsid w:val="00A06C82"/>
    <w:rsid w:val="00A11F58"/>
    <w:rsid w:val="00A20CC0"/>
    <w:rsid w:val="00A22E4A"/>
    <w:rsid w:val="00A25AD1"/>
    <w:rsid w:val="00A50DE9"/>
    <w:rsid w:val="00A5352F"/>
    <w:rsid w:val="00A5367B"/>
    <w:rsid w:val="00A61047"/>
    <w:rsid w:val="00A61599"/>
    <w:rsid w:val="00A65590"/>
    <w:rsid w:val="00A66DEA"/>
    <w:rsid w:val="00A74681"/>
    <w:rsid w:val="00A84F02"/>
    <w:rsid w:val="00A95951"/>
    <w:rsid w:val="00A97CAE"/>
    <w:rsid w:val="00AB4EFA"/>
    <w:rsid w:val="00AC3529"/>
    <w:rsid w:val="00AD3434"/>
    <w:rsid w:val="00AE7097"/>
    <w:rsid w:val="00AF18C8"/>
    <w:rsid w:val="00AF1F0F"/>
    <w:rsid w:val="00AF42F9"/>
    <w:rsid w:val="00B04D29"/>
    <w:rsid w:val="00B1416D"/>
    <w:rsid w:val="00B14FBD"/>
    <w:rsid w:val="00B15B40"/>
    <w:rsid w:val="00B22E1F"/>
    <w:rsid w:val="00B35FC2"/>
    <w:rsid w:val="00B36C1F"/>
    <w:rsid w:val="00B45ADF"/>
    <w:rsid w:val="00B5342B"/>
    <w:rsid w:val="00B534D2"/>
    <w:rsid w:val="00B75872"/>
    <w:rsid w:val="00B762EC"/>
    <w:rsid w:val="00B76A31"/>
    <w:rsid w:val="00B833FF"/>
    <w:rsid w:val="00B843BF"/>
    <w:rsid w:val="00B859CC"/>
    <w:rsid w:val="00B96EFD"/>
    <w:rsid w:val="00BA133B"/>
    <w:rsid w:val="00BA2540"/>
    <w:rsid w:val="00BA631F"/>
    <w:rsid w:val="00BB16E6"/>
    <w:rsid w:val="00BB548E"/>
    <w:rsid w:val="00BD2A4B"/>
    <w:rsid w:val="00BE4A67"/>
    <w:rsid w:val="00BF1E90"/>
    <w:rsid w:val="00BF476E"/>
    <w:rsid w:val="00BF7EA8"/>
    <w:rsid w:val="00C03577"/>
    <w:rsid w:val="00C17554"/>
    <w:rsid w:val="00C24022"/>
    <w:rsid w:val="00C327E0"/>
    <w:rsid w:val="00C45443"/>
    <w:rsid w:val="00C51DA2"/>
    <w:rsid w:val="00C5219D"/>
    <w:rsid w:val="00C575A4"/>
    <w:rsid w:val="00C702D4"/>
    <w:rsid w:val="00C81E20"/>
    <w:rsid w:val="00C976DD"/>
    <w:rsid w:val="00CA0607"/>
    <w:rsid w:val="00CA2CBD"/>
    <w:rsid w:val="00CA2DB3"/>
    <w:rsid w:val="00CA46DF"/>
    <w:rsid w:val="00CB0497"/>
    <w:rsid w:val="00CB41FA"/>
    <w:rsid w:val="00CD2066"/>
    <w:rsid w:val="00CD2205"/>
    <w:rsid w:val="00CE3999"/>
    <w:rsid w:val="00CE7976"/>
    <w:rsid w:val="00CF0FD6"/>
    <w:rsid w:val="00CF2B3A"/>
    <w:rsid w:val="00CF78A1"/>
    <w:rsid w:val="00D21EC1"/>
    <w:rsid w:val="00D2704C"/>
    <w:rsid w:val="00D3251D"/>
    <w:rsid w:val="00D37B32"/>
    <w:rsid w:val="00D4439D"/>
    <w:rsid w:val="00D47D2A"/>
    <w:rsid w:val="00D54277"/>
    <w:rsid w:val="00D5634D"/>
    <w:rsid w:val="00D6102B"/>
    <w:rsid w:val="00D72064"/>
    <w:rsid w:val="00D723BD"/>
    <w:rsid w:val="00D73021"/>
    <w:rsid w:val="00D76DAF"/>
    <w:rsid w:val="00D77BFB"/>
    <w:rsid w:val="00D83324"/>
    <w:rsid w:val="00D97ADB"/>
    <w:rsid w:val="00DA1545"/>
    <w:rsid w:val="00DA3708"/>
    <w:rsid w:val="00DA424D"/>
    <w:rsid w:val="00DA4A59"/>
    <w:rsid w:val="00DB052E"/>
    <w:rsid w:val="00DB2E1D"/>
    <w:rsid w:val="00DB5AD9"/>
    <w:rsid w:val="00DB64FE"/>
    <w:rsid w:val="00DB6D63"/>
    <w:rsid w:val="00DC428A"/>
    <w:rsid w:val="00DC6860"/>
    <w:rsid w:val="00DD0C4A"/>
    <w:rsid w:val="00DD285A"/>
    <w:rsid w:val="00DD6325"/>
    <w:rsid w:val="00DD7862"/>
    <w:rsid w:val="00DE0CB9"/>
    <w:rsid w:val="00DE387A"/>
    <w:rsid w:val="00DE69C4"/>
    <w:rsid w:val="00DE776E"/>
    <w:rsid w:val="00DF62B4"/>
    <w:rsid w:val="00E03887"/>
    <w:rsid w:val="00E2704B"/>
    <w:rsid w:val="00E3261F"/>
    <w:rsid w:val="00E351E6"/>
    <w:rsid w:val="00E363D8"/>
    <w:rsid w:val="00E379B3"/>
    <w:rsid w:val="00E448D7"/>
    <w:rsid w:val="00E46F75"/>
    <w:rsid w:val="00E5583F"/>
    <w:rsid w:val="00E558FA"/>
    <w:rsid w:val="00E6166D"/>
    <w:rsid w:val="00E7251F"/>
    <w:rsid w:val="00E72FB8"/>
    <w:rsid w:val="00E7494D"/>
    <w:rsid w:val="00E8730D"/>
    <w:rsid w:val="00E94ED8"/>
    <w:rsid w:val="00E97998"/>
    <w:rsid w:val="00EA1577"/>
    <w:rsid w:val="00EC2472"/>
    <w:rsid w:val="00ED1810"/>
    <w:rsid w:val="00ED2C46"/>
    <w:rsid w:val="00EE4849"/>
    <w:rsid w:val="00EE5F41"/>
    <w:rsid w:val="00EF1CF5"/>
    <w:rsid w:val="00EF7224"/>
    <w:rsid w:val="00F00F6A"/>
    <w:rsid w:val="00F07E51"/>
    <w:rsid w:val="00F17BFA"/>
    <w:rsid w:val="00F201CF"/>
    <w:rsid w:val="00F25D96"/>
    <w:rsid w:val="00F275F5"/>
    <w:rsid w:val="00F303BB"/>
    <w:rsid w:val="00F35DAD"/>
    <w:rsid w:val="00F57609"/>
    <w:rsid w:val="00F64117"/>
    <w:rsid w:val="00F647FE"/>
    <w:rsid w:val="00F65CED"/>
    <w:rsid w:val="00F775F3"/>
    <w:rsid w:val="00F91817"/>
    <w:rsid w:val="00F9787B"/>
    <w:rsid w:val="00FA7F7B"/>
    <w:rsid w:val="00FA7FDE"/>
    <w:rsid w:val="00FB15F5"/>
    <w:rsid w:val="00FB467C"/>
    <w:rsid w:val="00FB6CDB"/>
    <w:rsid w:val="00FC1A60"/>
    <w:rsid w:val="00FC345D"/>
    <w:rsid w:val="00FC672C"/>
    <w:rsid w:val="00FD4868"/>
    <w:rsid w:val="00FD5D27"/>
    <w:rsid w:val="00FE0C31"/>
    <w:rsid w:val="00FE4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B61528"/>
  <w15:chartTrackingRefBased/>
  <w15:docId w15:val="{81486719-86E8-472E-B601-2F478A36D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5659"/>
    <w:pPr>
      <w:widowControl w:val="0"/>
      <w:jc w:val="both"/>
    </w:pPr>
    <w:rPr>
      <w:rFonts w:ascii="BIZ UDMincho Medium" w:eastAsia="BIZ UDP明朝 Medium"/>
    </w:rPr>
  </w:style>
  <w:style w:type="paragraph" w:styleId="1">
    <w:name w:val="heading 1"/>
    <w:basedOn w:val="a"/>
    <w:next w:val="a"/>
    <w:link w:val="10"/>
    <w:uiPriority w:val="9"/>
    <w:qFormat/>
    <w:rsid w:val="00011258"/>
    <w:pPr>
      <w:pBdr>
        <w:bottom w:val="single" w:sz="12" w:space="1" w:color="auto"/>
      </w:pBdr>
      <w:shd w:val="clear" w:color="4472C4" w:themeColor="accent1" w:fill="auto"/>
      <w:snapToGrid w:val="0"/>
      <w:outlineLvl w:val="0"/>
    </w:pPr>
    <w:rPr>
      <w:rFonts w:ascii="BIZ UDGothic" w:eastAsia="BIZ UDGothic" w:hAnsi="BIZ UDGothic"/>
      <w:b/>
      <w:bCs/>
      <w:sz w:val="28"/>
      <w:szCs w:val="28"/>
    </w:rPr>
  </w:style>
  <w:style w:type="paragraph" w:styleId="2">
    <w:name w:val="heading 2"/>
    <w:basedOn w:val="a"/>
    <w:next w:val="a"/>
    <w:link w:val="20"/>
    <w:uiPriority w:val="9"/>
    <w:qFormat/>
    <w:rsid w:val="00E6166D"/>
    <w:pPr>
      <w:pBdr>
        <w:left w:val="single" w:sz="24" w:space="4" w:color="auto"/>
        <w:bottom w:val="single" w:sz="18" w:space="1" w:color="auto"/>
      </w:pBdr>
      <w:snapToGrid w:val="0"/>
      <w:spacing w:before="160" w:after="160"/>
      <w:outlineLvl w:val="1"/>
    </w:pPr>
    <w:rPr>
      <w:rFonts w:ascii="BIZ UDゴシック" w:eastAsia="BIZ UDゴシック" w:hAnsi="BIZ UDGothic"/>
      <w:b/>
      <w:bCs/>
      <w:color w:val="000000" w:themeColor="text1"/>
      <w:sz w:val="24"/>
      <w:szCs w:val="24"/>
    </w:rPr>
  </w:style>
  <w:style w:type="paragraph" w:styleId="3">
    <w:name w:val="heading 3"/>
    <w:basedOn w:val="a"/>
    <w:next w:val="a"/>
    <w:link w:val="30"/>
    <w:uiPriority w:val="9"/>
    <w:qFormat/>
    <w:rsid w:val="00AB4EFA"/>
    <w:pPr>
      <w:snapToGrid w:val="0"/>
      <w:spacing w:beforeLines="50" w:before="120" w:afterLines="50" w:after="120"/>
      <w:outlineLvl w:val="2"/>
    </w:pPr>
    <w:rPr>
      <w:rFonts w:ascii="BIZ UDGothic" w:eastAsia="BIZ UDGothic" w:hAnsi="BIZ UDGothic"/>
      <w:b/>
      <w:bCs/>
      <w:sz w:val="24"/>
      <w:szCs w:val="24"/>
    </w:rPr>
  </w:style>
  <w:style w:type="paragraph" w:styleId="4">
    <w:name w:val="heading 4"/>
    <w:basedOn w:val="a"/>
    <w:next w:val="a"/>
    <w:link w:val="40"/>
    <w:uiPriority w:val="1"/>
    <w:qFormat/>
    <w:rsid w:val="00011258"/>
    <w:pPr>
      <w:pBdr>
        <w:bottom w:val="single" w:sz="8" w:space="1" w:color="auto"/>
      </w:pBdr>
      <w:snapToGrid w:val="0"/>
      <w:spacing w:line="211" w:lineRule="auto"/>
      <w:outlineLvl w:val="3"/>
    </w:pPr>
    <w:rPr>
      <w:rFonts w:ascii="メイリオ" w:eastAsia="メイリオ" w:hAnsi="メイリオ"/>
      <w:b/>
      <w:bCs/>
    </w:rPr>
  </w:style>
  <w:style w:type="paragraph" w:styleId="5">
    <w:name w:val="heading 5"/>
    <w:basedOn w:val="a0"/>
    <w:next w:val="a"/>
    <w:link w:val="50"/>
    <w:uiPriority w:val="1"/>
    <w:qFormat/>
    <w:rsid w:val="001F67A7"/>
    <w:pPr>
      <w:outlineLvl w:val="4"/>
    </w:pPr>
    <w:rPr>
      <w:rFonts w:ascii="BIZ UDゴシック" w:eastAsia="BIZ UDゴシック" w:hAnsi="BIZ UDゴシック"/>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011258"/>
    <w:rPr>
      <w:rFonts w:ascii="BIZ UDGothic" w:eastAsia="BIZ UDGothic" w:hAnsi="BIZ UDGothic"/>
      <w:b/>
      <w:bCs/>
      <w:sz w:val="28"/>
      <w:szCs w:val="28"/>
      <w:shd w:val="clear" w:color="4472C4" w:themeColor="accent1" w:fill="auto"/>
    </w:rPr>
  </w:style>
  <w:style w:type="character" w:customStyle="1" w:styleId="20">
    <w:name w:val="見出し 2 (文字)"/>
    <w:basedOn w:val="a1"/>
    <w:link w:val="2"/>
    <w:uiPriority w:val="9"/>
    <w:rsid w:val="00E6166D"/>
    <w:rPr>
      <w:rFonts w:ascii="BIZ UDゴシック" w:eastAsia="BIZ UDゴシック" w:hAnsi="BIZ UDGothic"/>
      <w:b/>
      <w:bCs/>
      <w:color w:val="000000" w:themeColor="text1"/>
      <w:sz w:val="24"/>
      <w:szCs w:val="24"/>
    </w:rPr>
  </w:style>
  <w:style w:type="character" w:customStyle="1" w:styleId="30">
    <w:name w:val="見出し 3 (文字)"/>
    <w:basedOn w:val="a1"/>
    <w:link w:val="3"/>
    <w:uiPriority w:val="9"/>
    <w:rsid w:val="00AB4EFA"/>
    <w:rPr>
      <w:rFonts w:ascii="BIZ UDGothic" w:eastAsia="BIZ UDGothic" w:hAnsi="BIZ UDGothic"/>
      <w:b/>
      <w:bCs/>
      <w:sz w:val="24"/>
      <w:szCs w:val="24"/>
    </w:rPr>
  </w:style>
  <w:style w:type="character" w:customStyle="1" w:styleId="40">
    <w:name w:val="見出し 4 (文字)"/>
    <w:basedOn w:val="a1"/>
    <w:link w:val="4"/>
    <w:uiPriority w:val="1"/>
    <w:rsid w:val="00011258"/>
    <w:rPr>
      <w:rFonts w:ascii="メイリオ" w:eastAsia="メイリオ" w:hAnsi="メイリオ"/>
      <w:b/>
      <w:bCs/>
    </w:rPr>
  </w:style>
  <w:style w:type="paragraph" w:styleId="a4">
    <w:name w:val="List Bullet"/>
    <w:basedOn w:val="a"/>
    <w:uiPriority w:val="3"/>
    <w:rsid w:val="007261A9"/>
    <w:pPr>
      <w:ind w:left="100" w:hangingChars="100" w:hanging="100"/>
    </w:pPr>
    <w:rPr>
      <w:rFonts w:ascii="BIZ UD明朝 Medium" w:eastAsia="BIZ UD明朝 Medium" w:hAnsi="BIZ UDMincho Medium"/>
    </w:rPr>
  </w:style>
  <w:style w:type="character" w:styleId="a5">
    <w:name w:val="Emphasis"/>
    <w:basedOn w:val="a1"/>
    <w:uiPriority w:val="20"/>
    <w:semiHidden/>
    <w:qFormat/>
    <w:rsid w:val="00676150"/>
    <w:rPr>
      <w:i/>
      <w:iCs/>
    </w:rPr>
  </w:style>
  <w:style w:type="paragraph" w:styleId="a6">
    <w:name w:val="caption"/>
    <w:basedOn w:val="a"/>
    <w:next w:val="a"/>
    <w:uiPriority w:val="4"/>
    <w:qFormat/>
    <w:rsid w:val="00DB5AD9"/>
    <w:rPr>
      <w:rFonts w:ascii="BIZ UDゴシック" w:eastAsia="BIZ UDゴシック" w:hAnsi="BIZ UDゴシック"/>
      <w:b/>
      <w:bCs/>
      <w:szCs w:val="20"/>
    </w:rPr>
  </w:style>
  <w:style w:type="paragraph" w:styleId="a0">
    <w:name w:val="Body Text"/>
    <w:aliases w:val="解説"/>
    <w:basedOn w:val="a"/>
    <w:link w:val="a7"/>
    <w:uiPriority w:val="1"/>
    <w:rsid w:val="00C45443"/>
    <w:rPr>
      <w:rFonts w:hAnsi="BIZ UDMincho Medium"/>
    </w:rPr>
  </w:style>
  <w:style w:type="character" w:customStyle="1" w:styleId="a7">
    <w:name w:val="本文 (文字)"/>
    <w:aliases w:val="解説 (文字)"/>
    <w:basedOn w:val="a1"/>
    <w:link w:val="a0"/>
    <w:uiPriority w:val="1"/>
    <w:rsid w:val="009019FE"/>
    <w:rPr>
      <w:rFonts w:ascii="BIZ UDMincho Medium" w:eastAsia="BIZ UDMincho Medium" w:hAnsi="BIZ UDMincho Medium"/>
    </w:rPr>
  </w:style>
  <w:style w:type="paragraph" w:styleId="a8">
    <w:name w:val="Body Text First Indent"/>
    <w:basedOn w:val="a0"/>
    <w:link w:val="a9"/>
    <w:uiPriority w:val="3"/>
    <w:qFormat/>
    <w:rsid w:val="002D7C42"/>
    <w:pPr>
      <w:ind w:firstLineChars="100" w:firstLine="199"/>
    </w:pPr>
    <w:rPr>
      <w:rFonts w:ascii="BIZ UD明朝 Medium" w:eastAsia="BIZ UD明朝 Medium"/>
    </w:rPr>
  </w:style>
  <w:style w:type="character" w:customStyle="1" w:styleId="a9">
    <w:name w:val="本文字下げ (文字)"/>
    <w:basedOn w:val="a7"/>
    <w:link w:val="a8"/>
    <w:uiPriority w:val="3"/>
    <w:rsid w:val="002D7C42"/>
    <w:rPr>
      <w:rFonts w:ascii="BIZ UD明朝 Medium" w:eastAsia="BIZ UD明朝 Medium" w:hAnsi="BIZ UDMincho Medium"/>
    </w:rPr>
  </w:style>
  <w:style w:type="paragraph" w:styleId="aa">
    <w:name w:val="header"/>
    <w:basedOn w:val="a"/>
    <w:link w:val="ab"/>
    <w:uiPriority w:val="99"/>
    <w:unhideWhenUsed/>
    <w:rsid w:val="00C45443"/>
    <w:pPr>
      <w:tabs>
        <w:tab w:val="center" w:pos="4252"/>
        <w:tab w:val="right" w:pos="8504"/>
      </w:tabs>
      <w:snapToGrid w:val="0"/>
    </w:pPr>
  </w:style>
  <w:style w:type="character" w:customStyle="1" w:styleId="ab">
    <w:name w:val="ヘッダー (文字)"/>
    <w:basedOn w:val="a1"/>
    <w:link w:val="aa"/>
    <w:uiPriority w:val="99"/>
    <w:rsid w:val="00C45443"/>
  </w:style>
  <w:style w:type="paragraph" w:styleId="ac">
    <w:name w:val="footer"/>
    <w:basedOn w:val="a"/>
    <w:link w:val="ad"/>
    <w:uiPriority w:val="99"/>
    <w:unhideWhenUsed/>
    <w:rsid w:val="00C45443"/>
    <w:pPr>
      <w:tabs>
        <w:tab w:val="center" w:pos="4252"/>
        <w:tab w:val="right" w:pos="8504"/>
      </w:tabs>
      <w:snapToGrid w:val="0"/>
    </w:pPr>
  </w:style>
  <w:style w:type="character" w:customStyle="1" w:styleId="ad">
    <w:name w:val="フッター (文字)"/>
    <w:basedOn w:val="a1"/>
    <w:link w:val="ac"/>
    <w:uiPriority w:val="99"/>
    <w:rsid w:val="00C45443"/>
  </w:style>
  <w:style w:type="character" w:styleId="ae">
    <w:name w:val="page number"/>
    <w:uiPriority w:val="98"/>
    <w:rsid w:val="00C45443"/>
    <w:rPr>
      <w:rFonts w:ascii="BIZ UDGothic" w:eastAsia="BIZ UDGothic" w:hAnsi="BIZ UDGothic"/>
    </w:rPr>
  </w:style>
  <w:style w:type="paragraph" w:styleId="af">
    <w:name w:val="No Spacing"/>
    <w:link w:val="af0"/>
    <w:uiPriority w:val="1"/>
    <w:semiHidden/>
    <w:qFormat/>
    <w:rsid w:val="00C976DD"/>
    <w:rPr>
      <w:rFonts w:asciiTheme="minorHAnsi" w:eastAsiaTheme="minorEastAsia" w:hAnsiTheme="minorHAnsi"/>
      <w:kern w:val="0"/>
      <w:sz w:val="22"/>
      <w:szCs w:val="22"/>
    </w:rPr>
  </w:style>
  <w:style w:type="character" w:customStyle="1" w:styleId="af0">
    <w:name w:val="行間詰め (文字)"/>
    <w:basedOn w:val="a1"/>
    <w:link w:val="af"/>
    <w:uiPriority w:val="1"/>
    <w:semiHidden/>
    <w:rsid w:val="009019FE"/>
    <w:rPr>
      <w:rFonts w:asciiTheme="minorHAnsi" w:eastAsiaTheme="minorEastAsia" w:hAnsiTheme="minorHAnsi"/>
      <w:kern w:val="0"/>
      <w:sz w:val="22"/>
      <w:szCs w:val="22"/>
    </w:rPr>
  </w:style>
  <w:style w:type="character" w:styleId="af1">
    <w:name w:val="Hyperlink"/>
    <w:basedOn w:val="a1"/>
    <w:uiPriority w:val="99"/>
    <w:unhideWhenUsed/>
    <w:rsid w:val="00DD0C4A"/>
    <w:rPr>
      <w:color w:val="0000FF"/>
      <w:u w:val="single"/>
    </w:rPr>
  </w:style>
  <w:style w:type="paragraph" w:styleId="af2">
    <w:name w:val="TOC Heading"/>
    <w:basedOn w:val="1"/>
    <w:next w:val="a"/>
    <w:uiPriority w:val="39"/>
    <w:unhideWhenUsed/>
    <w:qFormat/>
    <w:rsid w:val="00AF18C8"/>
    <w:pPr>
      <w:keepNext/>
      <w:keepLines/>
      <w:widowControl/>
      <w:pBdr>
        <w:bottom w:val="none" w:sz="0" w:space="0" w:color="auto"/>
      </w:pBdr>
      <w:shd w:val="clear" w:color="auto" w:fill="D9D9D9" w:themeFill="background1" w:themeFillShade="D9"/>
      <w:snapToGrid/>
      <w:spacing w:before="240" w:line="259" w:lineRule="auto"/>
      <w:jc w:val="center"/>
      <w:outlineLvl w:val="9"/>
    </w:pPr>
    <w:rPr>
      <w:rFonts w:ascii="BIZ UDゴシック" w:eastAsia="BIZ UDゴシック" w:hAnsi="BIZ UDゴシック" w:cstheme="majorBidi"/>
      <w:b w:val="0"/>
      <w:bCs w:val="0"/>
      <w:color w:val="000000" w:themeColor="text1"/>
      <w:kern w:val="0"/>
      <w:sz w:val="32"/>
      <w:szCs w:val="32"/>
      <w:lang w:val="ja-JP"/>
    </w:rPr>
  </w:style>
  <w:style w:type="paragraph" w:styleId="11">
    <w:name w:val="toc 1"/>
    <w:basedOn w:val="a"/>
    <w:next w:val="a"/>
    <w:autoRedefine/>
    <w:uiPriority w:val="39"/>
    <w:unhideWhenUsed/>
    <w:rsid w:val="005A32AE"/>
    <w:pPr>
      <w:tabs>
        <w:tab w:val="right" w:leader="dot" w:pos="9060"/>
      </w:tabs>
      <w:spacing w:beforeLines="50" w:before="180" w:afterLines="50" w:after="180"/>
    </w:pPr>
    <w:rPr>
      <w:rFonts w:eastAsia="BIZ UDゴシック"/>
      <w:b/>
      <w:noProof/>
      <w:sz w:val="24"/>
    </w:rPr>
  </w:style>
  <w:style w:type="paragraph" w:styleId="21">
    <w:name w:val="toc 2"/>
    <w:basedOn w:val="a"/>
    <w:next w:val="a"/>
    <w:autoRedefine/>
    <w:uiPriority w:val="39"/>
    <w:unhideWhenUsed/>
    <w:rsid w:val="005A32AE"/>
    <w:pPr>
      <w:ind w:left="210"/>
    </w:pPr>
    <w:rPr>
      <w:rFonts w:ascii="BIZ UD明朝 Medium" w:eastAsia="BIZ UD明朝 Medium" w:hAnsi="BIZ UD明朝 Medium"/>
      <w:noProof/>
      <w:w w:val="95"/>
    </w:rPr>
  </w:style>
  <w:style w:type="paragraph" w:styleId="31">
    <w:name w:val="toc 3"/>
    <w:basedOn w:val="a"/>
    <w:next w:val="a"/>
    <w:autoRedefine/>
    <w:uiPriority w:val="39"/>
    <w:unhideWhenUsed/>
    <w:rsid w:val="005A32AE"/>
    <w:pPr>
      <w:ind w:leftChars="200" w:left="420"/>
    </w:pPr>
    <w:rPr>
      <w:rFonts w:eastAsia="BIZ UD明朝 Medium"/>
    </w:rPr>
  </w:style>
  <w:style w:type="paragraph" w:styleId="af3">
    <w:name w:val="footnote text"/>
    <w:basedOn w:val="a"/>
    <w:link w:val="af4"/>
    <w:uiPriority w:val="5"/>
    <w:rsid w:val="00E8730D"/>
    <w:rPr>
      <w:rFonts w:ascii="BIZ UD明朝 Medium" w:eastAsia="BIZ UD明朝 Medium" w:hAnsi="BIZ UD明朝 Medium"/>
      <w:sz w:val="18"/>
      <w:szCs w:val="18"/>
    </w:rPr>
  </w:style>
  <w:style w:type="character" w:customStyle="1" w:styleId="af4">
    <w:name w:val="脚注文字列 (文字)"/>
    <w:basedOn w:val="a1"/>
    <w:link w:val="af3"/>
    <w:uiPriority w:val="5"/>
    <w:rsid w:val="00E8730D"/>
    <w:rPr>
      <w:rFonts w:ascii="BIZ UD明朝 Medium" w:eastAsia="BIZ UD明朝 Medium" w:hAnsi="BIZ UD明朝 Medium"/>
      <w:sz w:val="18"/>
      <w:szCs w:val="18"/>
    </w:rPr>
  </w:style>
  <w:style w:type="character" w:styleId="af5">
    <w:name w:val="Subtle Reference"/>
    <w:uiPriority w:val="5"/>
    <w:rsid w:val="009019FE"/>
    <w:rPr>
      <w:rFonts w:ascii="BIZ UDGothic" w:eastAsia="BIZ UDGothic" w:hAnsi="BIZ UDGothic"/>
      <w:sz w:val="18"/>
      <w:szCs w:val="18"/>
    </w:rPr>
  </w:style>
  <w:style w:type="table" w:styleId="af6">
    <w:name w:val="Table Grid"/>
    <w:basedOn w:val="a2"/>
    <w:uiPriority w:val="39"/>
    <w:rsid w:val="00F00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1"/>
    <w:link w:val="5"/>
    <w:uiPriority w:val="1"/>
    <w:rsid w:val="001F67A7"/>
    <w:rPr>
      <w:rFonts w:ascii="BIZ UDゴシック" w:eastAsia="BIZ UDゴシック" w:hAnsi="BIZ UDゴシック"/>
    </w:rPr>
  </w:style>
  <w:style w:type="paragraph" w:customStyle="1" w:styleId="af7">
    <w:name w:val="スタイル表"/>
    <w:basedOn w:val="a"/>
    <w:link w:val="af8"/>
    <w:qFormat/>
    <w:rsid w:val="00ED2C46"/>
    <w:pPr>
      <w:widowControl/>
      <w:spacing w:line="240" w:lineRule="exact"/>
    </w:pPr>
    <w:rPr>
      <w:rFonts w:ascii="小塚ゴシック Pro M" w:eastAsia="BIZ UDゴシック" w:hAnsi="小塚ゴシック Pro M" w:cs="ＭＳ Ｐゴシック"/>
      <w:kern w:val="0"/>
      <w:sz w:val="18"/>
      <w:szCs w:val="18"/>
    </w:rPr>
  </w:style>
  <w:style w:type="paragraph" w:customStyle="1" w:styleId="af9">
    <w:name w:val="①形式"/>
    <w:basedOn w:val="a0"/>
    <w:qFormat/>
    <w:rsid w:val="001F67A7"/>
    <w:rPr>
      <w:rFonts w:ascii="BIZ UDゴシック" w:eastAsia="BIZ UDゴシック" w:hAnsi="BIZ UDゴシック"/>
    </w:rPr>
  </w:style>
  <w:style w:type="character" w:customStyle="1" w:styleId="afa">
    <w:name w:val="本文文章 (文字)"/>
    <w:link w:val="afb"/>
    <w:rsid w:val="00764DD4"/>
    <w:rPr>
      <w:rFonts w:cs="ＭＳ Ｐゴシック"/>
      <w:kern w:val="0"/>
      <w:szCs w:val="24"/>
    </w:rPr>
  </w:style>
  <w:style w:type="paragraph" w:customStyle="1" w:styleId="afb">
    <w:name w:val="本文文章"/>
    <w:basedOn w:val="a"/>
    <w:link w:val="afa"/>
    <w:rsid w:val="00764DD4"/>
    <w:pPr>
      <w:widowControl/>
      <w:ind w:leftChars="150" w:left="150"/>
      <w:jc w:val="left"/>
    </w:pPr>
    <w:rPr>
      <w:rFonts w:cs="ＭＳ Ｐゴシック"/>
      <w:kern w:val="0"/>
      <w:szCs w:val="24"/>
    </w:rPr>
  </w:style>
  <w:style w:type="paragraph" w:customStyle="1" w:styleId="afc">
    <w:name w:val="図表タイトル"/>
    <w:link w:val="afd"/>
    <w:uiPriority w:val="1"/>
    <w:qFormat/>
    <w:rsid w:val="00764DD4"/>
    <w:pPr>
      <w:ind w:leftChars="150" w:left="150"/>
    </w:pPr>
    <w:rPr>
      <w:rFonts w:ascii="ＭＳ ゴシック" w:eastAsia="ＭＳ ゴシック" w:hAnsi="ＭＳ ゴシック" w:cs="Times New Roman"/>
      <w:b/>
      <w:kern w:val="24"/>
    </w:rPr>
  </w:style>
  <w:style w:type="character" w:customStyle="1" w:styleId="afd">
    <w:name w:val="図表タイトル (文字)"/>
    <w:basedOn w:val="a1"/>
    <w:link w:val="afc"/>
    <w:uiPriority w:val="1"/>
    <w:rsid w:val="00764DD4"/>
    <w:rPr>
      <w:rFonts w:ascii="ＭＳ ゴシック" w:eastAsia="ＭＳ ゴシック" w:hAnsi="ＭＳ ゴシック" w:cs="Times New Roman"/>
      <w:b/>
      <w:kern w:val="24"/>
    </w:rPr>
  </w:style>
  <w:style w:type="paragraph" w:customStyle="1" w:styleId="afe">
    <w:name w:val="出典"/>
    <w:basedOn w:val="afc"/>
    <w:link w:val="aff"/>
    <w:uiPriority w:val="1"/>
    <w:rsid w:val="00764DD4"/>
    <w:pPr>
      <w:ind w:left="315"/>
      <w:jc w:val="right"/>
    </w:pPr>
    <w:rPr>
      <w:b w:val="0"/>
      <w:sz w:val="18"/>
    </w:rPr>
  </w:style>
  <w:style w:type="character" w:customStyle="1" w:styleId="aff">
    <w:name w:val="出典 (文字)"/>
    <w:basedOn w:val="afd"/>
    <w:link w:val="afe"/>
    <w:uiPriority w:val="1"/>
    <w:rsid w:val="00764DD4"/>
    <w:rPr>
      <w:rFonts w:ascii="ＭＳ ゴシック" w:eastAsia="ＭＳ ゴシック" w:hAnsi="ＭＳ ゴシック" w:cs="Times New Roman"/>
      <w:b w:val="0"/>
      <w:kern w:val="24"/>
      <w:sz w:val="18"/>
    </w:rPr>
  </w:style>
  <w:style w:type="character" w:customStyle="1" w:styleId="af8">
    <w:name w:val="スタイル表 (文字)"/>
    <w:basedOn w:val="a1"/>
    <w:link w:val="af7"/>
    <w:rsid w:val="00ED2C46"/>
    <w:rPr>
      <w:rFonts w:ascii="小塚ゴシック Pro M" w:eastAsia="BIZ UDゴシック" w:hAnsi="小塚ゴシック Pro M" w:cs="ＭＳ Ｐゴシック"/>
      <w:kern w:val="0"/>
      <w:sz w:val="18"/>
      <w:szCs w:val="18"/>
    </w:rPr>
  </w:style>
  <w:style w:type="paragraph" w:customStyle="1" w:styleId="hyou">
    <w:name w:val="hyou"/>
    <w:basedOn w:val="af9"/>
    <w:qFormat/>
    <w:rsid w:val="0088031E"/>
    <w:pPr>
      <w:spacing w:beforeLines="50" w:before="120" w:afterLines="50" w:after="120"/>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643707">
      <w:bodyDiv w:val="1"/>
      <w:marLeft w:val="0"/>
      <w:marRight w:val="0"/>
      <w:marTop w:val="0"/>
      <w:marBottom w:val="0"/>
      <w:divBdr>
        <w:top w:val="none" w:sz="0" w:space="0" w:color="auto"/>
        <w:left w:val="none" w:sz="0" w:space="0" w:color="auto"/>
        <w:bottom w:val="none" w:sz="0" w:space="0" w:color="auto"/>
        <w:right w:val="none" w:sz="0" w:space="0" w:color="auto"/>
      </w:divBdr>
    </w:div>
    <w:div w:id="750203602">
      <w:bodyDiv w:val="1"/>
      <w:marLeft w:val="0"/>
      <w:marRight w:val="0"/>
      <w:marTop w:val="0"/>
      <w:marBottom w:val="0"/>
      <w:divBdr>
        <w:top w:val="none" w:sz="0" w:space="0" w:color="auto"/>
        <w:left w:val="none" w:sz="0" w:space="0" w:color="auto"/>
        <w:bottom w:val="none" w:sz="0" w:space="0" w:color="auto"/>
        <w:right w:val="none" w:sz="0" w:space="0" w:color="auto"/>
      </w:divBdr>
    </w:div>
    <w:div w:id="929848734">
      <w:bodyDiv w:val="1"/>
      <w:marLeft w:val="0"/>
      <w:marRight w:val="0"/>
      <w:marTop w:val="0"/>
      <w:marBottom w:val="0"/>
      <w:divBdr>
        <w:top w:val="none" w:sz="0" w:space="0" w:color="auto"/>
        <w:left w:val="none" w:sz="0" w:space="0" w:color="auto"/>
        <w:bottom w:val="none" w:sz="0" w:space="0" w:color="auto"/>
        <w:right w:val="none" w:sz="0" w:space="0" w:color="auto"/>
      </w:divBdr>
    </w:div>
    <w:div w:id="1251694613">
      <w:bodyDiv w:val="1"/>
      <w:marLeft w:val="0"/>
      <w:marRight w:val="0"/>
      <w:marTop w:val="0"/>
      <w:marBottom w:val="0"/>
      <w:divBdr>
        <w:top w:val="none" w:sz="0" w:space="0" w:color="auto"/>
        <w:left w:val="none" w:sz="0" w:space="0" w:color="auto"/>
        <w:bottom w:val="none" w:sz="0" w:space="0" w:color="auto"/>
        <w:right w:val="none" w:sz="0" w:space="0" w:color="auto"/>
      </w:divBdr>
    </w:div>
    <w:div w:id="1347294663">
      <w:bodyDiv w:val="1"/>
      <w:marLeft w:val="0"/>
      <w:marRight w:val="0"/>
      <w:marTop w:val="0"/>
      <w:marBottom w:val="0"/>
      <w:divBdr>
        <w:top w:val="none" w:sz="0" w:space="0" w:color="auto"/>
        <w:left w:val="none" w:sz="0" w:space="0" w:color="auto"/>
        <w:bottom w:val="none" w:sz="0" w:space="0" w:color="auto"/>
        <w:right w:val="none" w:sz="0" w:space="0" w:color="auto"/>
      </w:divBdr>
    </w:div>
    <w:div w:id="1463645918">
      <w:bodyDiv w:val="1"/>
      <w:marLeft w:val="0"/>
      <w:marRight w:val="0"/>
      <w:marTop w:val="0"/>
      <w:marBottom w:val="0"/>
      <w:divBdr>
        <w:top w:val="none" w:sz="0" w:space="0" w:color="auto"/>
        <w:left w:val="none" w:sz="0" w:space="0" w:color="auto"/>
        <w:bottom w:val="none" w:sz="0" w:space="0" w:color="auto"/>
        <w:right w:val="none" w:sz="0" w:space="0" w:color="auto"/>
      </w:divBdr>
    </w:div>
    <w:div w:id="1870949242">
      <w:bodyDiv w:val="1"/>
      <w:marLeft w:val="0"/>
      <w:marRight w:val="0"/>
      <w:marTop w:val="0"/>
      <w:marBottom w:val="0"/>
      <w:divBdr>
        <w:top w:val="none" w:sz="0" w:space="0" w:color="auto"/>
        <w:left w:val="none" w:sz="0" w:space="0" w:color="auto"/>
        <w:bottom w:val="none" w:sz="0" w:space="0" w:color="auto"/>
        <w:right w:val="none" w:sz="0" w:space="0" w:color="auto"/>
      </w:divBdr>
    </w:div>
    <w:div w:id="1935356605">
      <w:bodyDiv w:val="1"/>
      <w:marLeft w:val="0"/>
      <w:marRight w:val="0"/>
      <w:marTop w:val="0"/>
      <w:marBottom w:val="0"/>
      <w:divBdr>
        <w:top w:val="none" w:sz="0" w:space="0" w:color="auto"/>
        <w:left w:val="none" w:sz="0" w:space="0" w:color="auto"/>
        <w:bottom w:val="none" w:sz="0" w:space="0" w:color="auto"/>
        <w:right w:val="none" w:sz="0" w:space="0" w:color="auto"/>
      </w:divBdr>
    </w:div>
    <w:div w:id="209180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9.emf"/><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png"/><Relationship Id="rId61" Type="http://schemas.openxmlformats.org/officeDocument/2006/relationships/image" Target="media/image49.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microsoft.com/office/2007/relationships/hdphoto" Target="media/hdphoto2.wdp"/><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microsoft.com/office/2007/relationships/hdphoto" Target="media/hdphoto1.wdp"/><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ur\Documents\Office%20&#12398;&#12459;&#12473;&#12479;&#12512;%20&#12486;&#12531;&#12503;&#12524;&#12540;&#12488;\&#22522;&#26412;&#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575C82-9DFB-4375-A83A-1C003F81E4B6}">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8FA3ACF1B69A74AAE5EC5BE2EB9A787" ma:contentTypeVersion="13" ma:contentTypeDescription="新しいドキュメントを作成します。" ma:contentTypeScope="" ma:versionID="6c2677f385eaf8a6633e260e4dbc389b">
  <xsd:schema xmlns:xsd="http://www.w3.org/2001/XMLSchema" xmlns:xs="http://www.w3.org/2001/XMLSchema" xmlns:p="http://schemas.microsoft.com/office/2006/metadata/properties" xmlns:ns2="6c6006ac-2645-4c4c-9e23-a6b7116516a3" xmlns:ns3="d6858426-9790-40f9-935e-5c9e637610f4" targetNamespace="http://schemas.microsoft.com/office/2006/metadata/properties" ma:root="true" ma:fieldsID="58746dd6659f8a70904761e491e0b56a" ns2:_="" ns3:_="">
    <xsd:import namespace="6c6006ac-2645-4c4c-9e23-a6b7116516a3"/>
    <xsd:import namespace="d6858426-9790-40f9-935e-5c9e637610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06ac-2645-4c4c-9e23-a6b711651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858426-9790-40f9-935e-5c9e637610f4"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0BFDB-F6CF-48A4-9385-4F2353617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06ac-2645-4c4c-9e23-a6b7116516a3"/>
    <ds:schemaRef ds:uri="d6858426-9790-40f9-935e-5c9e63761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A404B8-2A97-433D-A8FE-35768D69C04E}">
  <ds:schemaRefs>
    <ds:schemaRef ds:uri="http://schemas.microsoft.com/sharepoint/v3/contenttype/forms"/>
  </ds:schemaRefs>
</ds:datastoreItem>
</file>

<file path=customXml/itemProps3.xml><?xml version="1.0" encoding="utf-8"?>
<ds:datastoreItem xmlns:ds="http://schemas.openxmlformats.org/officeDocument/2006/customXml" ds:itemID="{C5DBA594-AC24-44AC-86EF-CC1187953B11}">
  <ds:schemaRefs>
    <ds:schemaRef ds:uri="http://purl.org/dc/dcmitype/"/>
    <ds:schemaRef ds:uri="http://www.w3.org/XML/1998/namespace"/>
    <ds:schemaRef ds:uri="http://purl.org/dc/terms/"/>
    <ds:schemaRef ds:uri="http://purl.org/dc/elements/1.1/"/>
    <ds:schemaRef ds:uri="http://schemas.microsoft.com/office/2006/documentManagement/types"/>
    <ds:schemaRef ds:uri="6c6006ac-2645-4c4c-9e23-a6b7116516a3"/>
    <ds:schemaRef ds:uri="http://schemas.microsoft.com/office/2006/metadata/properties"/>
    <ds:schemaRef ds:uri="http://schemas.microsoft.com/office/infopath/2007/PartnerControls"/>
    <ds:schemaRef ds:uri="http://schemas.openxmlformats.org/package/2006/metadata/core-properties"/>
    <ds:schemaRef ds:uri="d6858426-9790-40f9-935e-5c9e637610f4"/>
  </ds:schemaRefs>
</ds:datastoreItem>
</file>

<file path=customXml/itemProps4.xml><?xml version="1.0" encoding="utf-8"?>
<ds:datastoreItem xmlns:ds="http://schemas.openxmlformats.org/officeDocument/2006/customXml" ds:itemID="{DB34F104-B4D3-4CE1-B658-2C15A62A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基本テンプレート.dotx</Template>
  <TotalTime>0</TotalTime>
  <Pages>51</Pages>
  <Words>4665</Words>
  <Characters>26592</Characters>
  <Application>Microsoft Office Word</Application>
  <DocSecurity>0</DocSecurity>
  <Lines>221</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31195</CharactersWithSpaces>
  <SharedDoc>false</SharedDoc>
  <HLinks>
    <vt:vector size="96" baseType="variant">
      <vt:variant>
        <vt:i4>1245247</vt:i4>
      </vt:variant>
      <vt:variant>
        <vt:i4>92</vt:i4>
      </vt:variant>
      <vt:variant>
        <vt:i4>0</vt:i4>
      </vt:variant>
      <vt:variant>
        <vt:i4>5</vt:i4>
      </vt:variant>
      <vt:variant>
        <vt:lpwstr/>
      </vt:variant>
      <vt:variant>
        <vt:lpwstr>_Toc84256530</vt:lpwstr>
      </vt:variant>
      <vt:variant>
        <vt:i4>1703998</vt:i4>
      </vt:variant>
      <vt:variant>
        <vt:i4>86</vt:i4>
      </vt:variant>
      <vt:variant>
        <vt:i4>0</vt:i4>
      </vt:variant>
      <vt:variant>
        <vt:i4>5</vt:i4>
      </vt:variant>
      <vt:variant>
        <vt:lpwstr/>
      </vt:variant>
      <vt:variant>
        <vt:lpwstr>_Toc84256529</vt:lpwstr>
      </vt:variant>
      <vt:variant>
        <vt:i4>1769534</vt:i4>
      </vt:variant>
      <vt:variant>
        <vt:i4>80</vt:i4>
      </vt:variant>
      <vt:variant>
        <vt:i4>0</vt:i4>
      </vt:variant>
      <vt:variant>
        <vt:i4>5</vt:i4>
      </vt:variant>
      <vt:variant>
        <vt:lpwstr/>
      </vt:variant>
      <vt:variant>
        <vt:lpwstr>_Toc84256528</vt:lpwstr>
      </vt:variant>
      <vt:variant>
        <vt:i4>1310782</vt:i4>
      </vt:variant>
      <vt:variant>
        <vt:i4>74</vt:i4>
      </vt:variant>
      <vt:variant>
        <vt:i4>0</vt:i4>
      </vt:variant>
      <vt:variant>
        <vt:i4>5</vt:i4>
      </vt:variant>
      <vt:variant>
        <vt:lpwstr/>
      </vt:variant>
      <vt:variant>
        <vt:lpwstr>_Toc84256527</vt:lpwstr>
      </vt:variant>
      <vt:variant>
        <vt:i4>1376318</vt:i4>
      </vt:variant>
      <vt:variant>
        <vt:i4>68</vt:i4>
      </vt:variant>
      <vt:variant>
        <vt:i4>0</vt:i4>
      </vt:variant>
      <vt:variant>
        <vt:i4>5</vt:i4>
      </vt:variant>
      <vt:variant>
        <vt:lpwstr/>
      </vt:variant>
      <vt:variant>
        <vt:lpwstr>_Toc84256526</vt:lpwstr>
      </vt:variant>
      <vt:variant>
        <vt:i4>1441854</vt:i4>
      </vt:variant>
      <vt:variant>
        <vt:i4>62</vt:i4>
      </vt:variant>
      <vt:variant>
        <vt:i4>0</vt:i4>
      </vt:variant>
      <vt:variant>
        <vt:i4>5</vt:i4>
      </vt:variant>
      <vt:variant>
        <vt:lpwstr/>
      </vt:variant>
      <vt:variant>
        <vt:lpwstr>_Toc84256525</vt:lpwstr>
      </vt:variant>
      <vt:variant>
        <vt:i4>1507390</vt:i4>
      </vt:variant>
      <vt:variant>
        <vt:i4>56</vt:i4>
      </vt:variant>
      <vt:variant>
        <vt:i4>0</vt:i4>
      </vt:variant>
      <vt:variant>
        <vt:i4>5</vt:i4>
      </vt:variant>
      <vt:variant>
        <vt:lpwstr/>
      </vt:variant>
      <vt:variant>
        <vt:lpwstr>_Toc84256524</vt:lpwstr>
      </vt:variant>
      <vt:variant>
        <vt:i4>1048638</vt:i4>
      </vt:variant>
      <vt:variant>
        <vt:i4>50</vt:i4>
      </vt:variant>
      <vt:variant>
        <vt:i4>0</vt:i4>
      </vt:variant>
      <vt:variant>
        <vt:i4>5</vt:i4>
      </vt:variant>
      <vt:variant>
        <vt:lpwstr/>
      </vt:variant>
      <vt:variant>
        <vt:lpwstr>_Toc84256523</vt:lpwstr>
      </vt:variant>
      <vt:variant>
        <vt:i4>1114174</vt:i4>
      </vt:variant>
      <vt:variant>
        <vt:i4>44</vt:i4>
      </vt:variant>
      <vt:variant>
        <vt:i4>0</vt:i4>
      </vt:variant>
      <vt:variant>
        <vt:i4>5</vt:i4>
      </vt:variant>
      <vt:variant>
        <vt:lpwstr/>
      </vt:variant>
      <vt:variant>
        <vt:lpwstr>_Toc84256522</vt:lpwstr>
      </vt:variant>
      <vt:variant>
        <vt:i4>1179710</vt:i4>
      </vt:variant>
      <vt:variant>
        <vt:i4>38</vt:i4>
      </vt:variant>
      <vt:variant>
        <vt:i4>0</vt:i4>
      </vt:variant>
      <vt:variant>
        <vt:i4>5</vt:i4>
      </vt:variant>
      <vt:variant>
        <vt:lpwstr/>
      </vt:variant>
      <vt:variant>
        <vt:lpwstr>_Toc84256521</vt:lpwstr>
      </vt:variant>
      <vt:variant>
        <vt:i4>1245246</vt:i4>
      </vt:variant>
      <vt:variant>
        <vt:i4>32</vt:i4>
      </vt:variant>
      <vt:variant>
        <vt:i4>0</vt:i4>
      </vt:variant>
      <vt:variant>
        <vt:i4>5</vt:i4>
      </vt:variant>
      <vt:variant>
        <vt:lpwstr/>
      </vt:variant>
      <vt:variant>
        <vt:lpwstr>_Toc84256520</vt:lpwstr>
      </vt:variant>
      <vt:variant>
        <vt:i4>1703997</vt:i4>
      </vt:variant>
      <vt:variant>
        <vt:i4>26</vt:i4>
      </vt:variant>
      <vt:variant>
        <vt:i4>0</vt:i4>
      </vt:variant>
      <vt:variant>
        <vt:i4>5</vt:i4>
      </vt:variant>
      <vt:variant>
        <vt:lpwstr/>
      </vt:variant>
      <vt:variant>
        <vt:lpwstr>_Toc84256519</vt:lpwstr>
      </vt:variant>
      <vt:variant>
        <vt:i4>1769533</vt:i4>
      </vt:variant>
      <vt:variant>
        <vt:i4>20</vt:i4>
      </vt:variant>
      <vt:variant>
        <vt:i4>0</vt:i4>
      </vt:variant>
      <vt:variant>
        <vt:i4>5</vt:i4>
      </vt:variant>
      <vt:variant>
        <vt:lpwstr/>
      </vt:variant>
      <vt:variant>
        <vt:lpwstr>_Toc84256518</vt:lpwstr>
      </vt:variant>
      <vt:variant>
        <vt:i4>1310781</vt:i4>
      </vt:variant>
      <vt:variant>
        <vt:i4>14</vt:i4>
      </vt:variant>
      <vt:variant>
        <vt:i4>0</vt:i4>
      </vt:variant>
      <vt:variant>
        <vt:i4>5</vt:i4>
      </vt:variant>
      <vt:variant>
        <vt:lpwstr/>
      </vt:variant>
      <vt:variant>
        <vt:lpwstr>_Toc84256517</vt:lpwstr>
      </vt:variant>
      <vt:variant>
        <vt:i4>1376317</vt:i4>
      </vt:variant>
      <vt:variant>
        <vt:i4>8</vt:i4>
      </vt:variant>
      <vt:variant>
        <vt:i4>0</vt:i4>
      </vt:variant>
      <vt:variant>
        <vt:i4>5</vt:i4>
      </vt:variant>
      <vt:variant>
        <vt:lpwstr/>
      </vt:variant>
      <vt:variant>
        <vt:lpwstr>_Toc84256516</vt:lpwstr>
      </vt:variant>
      <vt:variant>
        <vt:i4>1441853</vt:i4>
      </vt:variant>
      <vt:variant>
        <vt:i4>2</vt:i4>
      </vt:variant>
      <vt:variant>
        <vt:i4>0</vt:i4>
      </vt:variant>
      <vt:variant>
        <vt:i4>5</vt:i4>
      </vt:variant>
      <vt:variant>
        <vt:lpwstr/>
      </vt:variant>
      <vt:variant>
        <vt:lpwstr>_Toc84256515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櫻井恵介</dc:creator>
  <cp:keywords/>
  <dc:description/>
  <cp:lastModifiedBy>新福　剛</cp:lastModifiedBy>
  <cp:revision>2</cp:revision>
  <cp:lastPrinted>2021-10-06T04:35:00Z</cp:lastPrinted>
  <dcterms:created xsi:type="dcterms:W3CDTF">2021-10-29T08:31:00Z</dcterms:created>
  <dcterms:modified xsi:type="dcterms:W3CDTF">2021-10-29T08:31:00Z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0x01010068FA3ACF1B69A74AAE5EC5BE2EB9A787</vt:lpwstr>
  </property>
</Properties>
</file>